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95" w:rsidRPr="00982E98" w:rsidRDefault="002C4895" w:rsidP="003B118F">
      <w:pPr>
        <w:pBdr>
          <w:bottom w:val="single" w:sz="4" w:space="1" w:color="auto"/>
        </w:pBdr>
        <w:jc w:val="right"/>
        <w:rPr>
          <w:i/>
          <w:sz w:val="24"/>
        </w:rPr>
      </w:pPr>
      <w:r w:rsidRPr="00982E98">
        <w:rPr>
          <w:i/>
          <w:sz w:val="24"/>
        </w:rPr>
        <w:t>Załącznik nr 9 do SIWZ</w:t>
      </w:r>
    </w:p>
    <w:p w:rsidR="002C4895" w:rsidRDefault="002C4895" w:rsidP="00982E98">
      <w:pPr>
        <w:jc w:val="center"/>
        <w:rPr>
          <w:b/>
          <w:sz w:val="24"/>
        </w:rPr>
      </w:pPr>
    </w:p>
    <w:p w:rsidR="002C4895" w:rsidRPr="00290256" w:rsidRDefault="002C4895" w:rsidP="00982E98">
      <w:pPr>
        <w:jc w:val="center"/>
        <w:rPr>
          <w:b/>
        </w:rPr>
      </w:pPr>
      <w:r w:rsidRPr="00290256">
        <w:rPr>
          <w:b/>
        </w:rPr>
        <w:t>Szczegółowe wymagania dotyczące Próbki oferowanego Systemu</w:t>
      </w:r>
    </w:p>
    <w:p w:rsidR="002C4895" w:rsidRPr="00290256" w:rsidRDefault="002C4895" w:rsidP="001D1A6C">
      <w:pPr>
        <w:shd w:val="clear" w:color="auto" w:fill="FFFFFF"/>
        <w:spacing w:line="278" w:lineRule="exact"/>
        <w:ind w:right="5"/>
        <w:jc w:val="both"/>
        <w:rPr>
          <w:rFonts w:cs="Times New Roman"/>
        </w:rPr>
      </w:pPr>
    </w:p>
    <w:p w:rsidR="002C4895" w:rsidRPr="00290256" w:rsidRDefault="002C4895" w:rsidP="001D1A6C">
      <w:pPr>
        <w:shd w:val="clear" w:color="auto" w:fill="FFFFFF"/>
        <w:spacing w:line="278" w:lineRule="exact"/>
        <w:ind w:right="5"/>
        <w:jc w:val="both"/>
        <w:rPr>
          <w:rFonts w:cs="Times New Roman"/>
        </w:rPr>
      </w:pPr>
      <w:r w:rsidRPr="00290256">
        <w:rPr>
          <w:rFonts w:cs="Times New Roman"/>
        </w:rPr>
        <w:t>Wykonawca zobowiązany jest do złożenia wraz z ofertą próbki oferowanego Systemu zgodnie z poniższymi wytycznymi: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oprogramowanie, wchodzące w skład weryfikowanej próbki powinno być zainstalowane na komputerze przenośnym, który Wykonawca przekaże Zamawiającemu do depozytu wraz z ofertą. Razem z komputerem powinny być również przekazane wszelkie inne elementy sprzętowe, które będą niezbędne do prezentacji weryfikowanej próbki,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Zamawiający zapewni przechowanie przekazanego komputera oraz pozostałego sprzętu w pomieszczeniu, do którego dostęp będą mieli tylko upoważnieni przedstawiciele Zamawiającego,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Wykonawca we własnym zakresie powinien zabezpieczyć środowiska programowe na przekazanym komputerze w celu zapewnienia ochrony dostępu i modyfikacji (np. ochrona hasłem),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Zamawiający przekaże Wykonawcy zdeponowany sprzęt w dniu, w którym ma być przeprowadzona weryfikacja próbki w celu przygotowania prezentacji (na wezwanie Zamawiającego). Wszystkie prowadzone przez Wykonawcę czynności będą wykonywane pod nadzorem Komisji Przetargowej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podczas przeprowadzenia weryfikacji próbki Wykonawca może korzystać tylko i wyłącznie ze sprzętu zdeponowanego u Zamawiającego oraz oprogramowania zainstalowanego na tym sprzęcie. Jedynym dopuszczalnym wyjątkiem jest sprzęt prezentacyjny, taki jak projektory lub monitory. W szczególności niedopuszczalne jest:</w:t>
      </w:r>
    </w:p>
    <w:p w:rsidR="002C4895" w:rsidRPr="00290256" w:rsidRDefault="002C4895" w:rsidP="003B118F">
      <w:pPr>
        <w:pStyle w:val="Akapitzlist"/>
        <w:widowControl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3600"/>
          <w:tab w:val="left" w:pos="4320"/>
        </w:tabs>
        <w:adjustRightInd w:val="0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instalowanie oprogramowania,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3600"/>
          <w:tab w:val="left" w:pos="4320"/>
        </w:tabs>
        <w:adjustRightInd w:val="0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wgrywanie (przy pomocy nośników zewnętrznych lub innych środków komunikacji, np. sieci bezprzewodowej) nowych danych i programów,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3600"/>
          <w:tab w:val="left" w:pos="4320"/>
        </w:tabs>
        <w:adjustRightInd w:val="0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modyfikowanie zainstalowanego oprogramowania,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3600"/>
          <w:tab w:val="left" w:pos="4320"/>
        </w:tabs>
        <w:adjustRightInd w:val="0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zdalne połączenia poprzez różnego rodzaju aplikacje lub pulpity zdalne.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prezentacja odbędzie się w obecności Komisji powołanej przez Zamawiającego i ewentualnie innych osób reprezentujących Zamawiającego,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Zaproszenie na prezentację (na wezwanie Zamawiającego) zostanie wysłane nie później niż 3 dni robocze przed jej terminem. Zamawiający dopuszcza możliwość przesłania zaproszenia drogą elektroniczną – email lub fax,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Zamawiający zastrzega sobie prawo do dokumentowania przeprowadzonej prezentacji w formie nagrania video,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Scenariusz prezentacji zostanie przesłany Wykonawcy wraz z wezwaniem do przeprowadzenia prezentacji próbki systemu, scenariusz prezentacji próbki będzie stworzony z wymogów stawianych systemowi w SIWZ,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prezentacja zostanie przeprowadzona w dzień roboczy. Zamawiający na prezentację przeznacza maksymalnie 6 godzin,</w:t>
      </w:r>
    </w:p>
    <w:p w:rsidR="002C4895" w:rsidRPr="00290256" w:rsidRDefault="002C4895" w:rsidP="00982E98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 w:line="278" w:lineRule="exact"/>
        <w:ind w:right="5"/>
        <w:jc w:val="both"/>
        <w:rPr>
          <w:sz w:val="22"/>
          <w:szCs w:val="22"/>
        </w:rPr>
      </w:pPr>
      <w:r w:rsidRPr="00290256">
        <w:rPr>
          <w:sz w:val="22"/>
          <w:szCs w:val="22"/>
        </w:rPr>
        <w:t>w przypadku gdy okaże się w czasie prezentacji próbki, że oferowany przez Wykonawcę system nie spełnia wymagań funkcjonalnych określonych w scenariuszu próbki oferta Wykonawcy podlegać będzie odrzuceniu.</w:t>
      </w:r>
    </w:p>
    <w:p w:rsidR="002C4895" w:rsidRPr="00290256" w:rsidRDefault="002C4895" w:rsidP="001D1A6C"/>
    <w:p w:rsidR="002C4895" w:rsidRPr="00290256" w:rsidRDefault="002C4895">
      <w:bookmarkStart w:id="0" w:name="_GoBack"/>
      <w:bookmarkEnd w:id="0"/>
    </w:p>
    <w:sectPr w:rsidR="002C4895" w:rsidRPr="00290256" w:rsidSect="00F70D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95" w:rsidRDefault="002C4895" w:rsidP="001D1A6C">
      <w:r>
        <w:separator/>
      </w:r>
    </w:p>
  </w:endnote>
  <w:endnote w:type="continuationSeparator" w:id="0">
    <w:p w:rsidR="002C4895" w:rsidRDefault="002C4895" w:rsidP="001D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56" w:rsidRDefault="00290256" w:rsidP="00290256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Znak sprawy ZP-PN/UE/30/18</w:t>
    </w:r>
  </w:p>
  <w:p w:rsidR="00290256" w:rsidRDefault="00290256" w:rsidP="00290256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str.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290256" w:rsidRDefault="002902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95" w:rsidRDefault="002C4895" w:rsidP="001D1A6C">
      <w:r>
        <w:separator/>
      </w:r>
    </w:p>
  </w:footnote>
  <w:footnote w:type="continuationSeparator" w:id="0">
    <w:p w:rsidR="002C4895" w:rsidRDefault="002C4895" w:rsidP="001D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95" w:rsidRDefault="002902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816pt;margin-top:-24.05pt;width:453.6pt;height:58.9pt;z-index:-251658752;visibility:visible;mso-position-horizontal:right;mso-position-horizontal-relative:margin" wrapcoords="-36 0 -36 21327 21600 21327 21600 0 -36 0">
          <v:imagedata r:id="rId1" o:title=""/>
          <w10:wrap type="tigh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EBE"/>
    <w:multiLevelType w:val="multilevel"/>
    <w:tmpl w:val="D362125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0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cs="Times New Roman" w:hint="default"/>
      </w:rPr>
    </w:lvl>
    <w:lvl w:ilvl="3">
      <w:start w:val="1"/>
      <w:numFmt w:val="upperRoman"/>
      <w:lvlText w:val="%4."/>
      <w:lvlJc w:val="right"/>
      <w:pPr>
        <w:ind w:left="3228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D231D9"/>
    <w:multiLevelType w:val="hybridMultilevel"/>
    <w:tmpl w:val="FEC090AE"/>
    <w:lvl w:ilvl="0" w:tplc="9BBC2AC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520" w:hanging="360"/>
      </w:pPr>
      <w:rPr>
        <w:rFonts w:cs="Times New Roman" w:hint="default"/>
      </w:rPr>
    </w:lvl>
    <w:lvl w:ilvl="3" w:tplc="04150013">
      <w:start w:val="1"/>
      <w:numFmt w:val="upperRoman"/>
      <w:lvlText w:val="%4."/>
      <w:lvlJc w:val="right"/>
      <w:pPr>
        <w:ind w:left="3240" w:hanging="360"/>
      </w:pPr>
      <w:rPr>
        <w:rFonts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2548C5"/>
    <w:multiLevelType w:val="hybridMultilevel"/>
    <w:tmpl w:val="A65A4C16"/>
    <w:lvl w:ilvl="0" w:tplc="5226D0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2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508" w:hanging="360"/>
      </w:pPr>
      <w:rPr>
        <w:rFonts w:cs="Times New Roman" w:hint="default"/>
      </w:rPr>
    </w:lvl>
    <w:lvl w:ilvl="3" w:tplc="04150013">
      <w:start w:val="1"/>
      <w:numFmt w:val="upperRoman"/>
      <w:lvlText w:val="%4."/>
      <w:lvlJc w:val="right"/>
      <w:pPr>
        <w:ind w:left="3228" w:hanging="360"/>
      </w:pPr>
      <w:rPr>
        <w:rFonts w:cs="Times New Roman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B23517"/>
    <w:multiLevelType w:val="hybridMultilevel"/>
    <w:tmpl w:val="04B4D2F0"/>
    <w:lvl w:ilvl="0" w:tplc="F0DA87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w w:val="99"/>
        <w:sz w:val="20"/>
        <w:szCs w:val="20"/>
      </w:rPr>
    </w:lvl>
    <w:lvl w:ilvl="1" w:tplc="D2B896F2">
      <w:start w:val="1"/>
      <w:numFmt w:val="lowerLetter"/>
      <w:lvlText w:val="%2."/>
      <w:lvlJc w:val="left"/>
      <w:pPr>
        <w:ind w:left="643" w:hanging="428"/>
      </w:pPr>
      <w:rPr>
        <w:rFonts w:ascii="Tahoma" w:eastAsia="Times New Roman" w:hAnsi="Tahoma" w:cs="Tahoma" w:hint="default"/>
        <w:spacing w:val="0"/>
        <w:w w:val="99"/>
        <w:sz w:val="20"/>
        <w:szCs w:val="20"/>
      </w:rPr>
    </w:lvl>
    <w:lvl w:ilvl="2" w:tplc="F4609776">
      <w:numFmt w:val="bullet"/>
      <w:lvlText w:val="•"/>
      <w:lvlJc w:val="left"/>
      <w:pPr>
        <w:ind w:left="2557" w:hanging="428"/>
      </w:pPr>
      <w:rPr>
        <w:rFonts w:hint="default"/>
      </w:rPr>
    </w:lvl>
    <w:lvl w:ilvl="3" w:tplc="F878BBF8">
      <w:numFmt w:val="bullet"/>
      <w:lvlText w:val="•"/>
      <w:lvlJc w:val="left"/>
      <w:pPr>
        <w:ind w:left="3515" w:hanging="428"/>
      </w:pPr>
      <w:rPr>
        <w:rFonts w:hint="default"/>
      </w:rPr>
    </w:lvl>
    <w:lvl w:ilvl="4" w:tplc="A6F491D8">
      <w:numFmt w:val="bullet"/>
      <w:lvlText w:val="•"/>
      <w:lvlJc w:val="left"/>
      <w:pPr>
        <w:ind w:left="4474" w:hanging="428"/>
      </w:pPr>
      <w:rPr>
        <w:rFonts w:hint="default"/>
      </w:rPr>
    </w:lvl>
    <w:lvl w:ilvl="5" w:tplc="76C00DE8">
      <w:numFmt w:val="bullet"/>
      <w:lvlText w:val="•"/>
      <w:lvlJc w:val="left"/>
      <w:pPr>
        <w:ind w:left="5433" w:hanging="428"/>
      </w:pPr>
      <w:rPr>
        <w:rFonts w:hint="default"/>
      </w:rPr>
    </w:lvl>
    <w:lvl w:ilvl="6" w:tplc="CD98CA0A">
      <w:numFmt w:val="bullet"/>
      <w:lvlText w:val="•"/>
      <w:lvlJc w:val="left"/>
      <w:pPr>
        <w:ind w:left="6391" w:hanging="428"/>
      </w:pPr>
      <w:rPr>
        <w:rFonts w:hint="default"/>
      </w:rPr>
    </w:lvl>
    <w:lvl w:ilvl="7" w:tplc="8BF84750">
      <w:numFmt w:val="bullet"/>
      <w:lvlText w:val="•"/>
      <w:lvlJc w:val="left"/>
      <w:pPr>
        <w:ind w:left="7350" w:hanging="428"/>
      </w:pPr>
      <w:rPr>
        <w:rFonts w:hint="default"/>
      </w:rPr>
    </w:lvl>
    <w:lvl w:ilvl="8" w:tplc="5754BF42">
      <w:numFmt w:val="bullet"/>
      <w:lvlText w:val="•"/>
      <w:lvlJc w:val="left"/>
      <w:pPr>
        <w:ind w:left="8309" w:hanging="428"/>
      </w:pPr>
      <w:rPr>
        <w:rFonts w:hint="default"/>
      </w:rPr>
    </w:lvl>
  </w:abstractNum>
  <w:abstractNum w:abstractNumId="4">
    <w:nsid w:val="451B527B"/>
    <w:multiLevelType w:val="hybridMultilevel"/>
    <w:tmpl w:val="1932086C"/>
    <w:lvl w:ilvl="0" w:tplc="75666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055E8"/>
    <w:multiLevelType w:val="hybridMultilevel"/>
    <w:tmpl w:val="F0F46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5761E"/>
    <w:multiLevelType w:val="multilevel"/>
    <w:tmpl w:val="3538000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0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cs="Times New Roman" w:hint="default"/>
      </w:rPr>
    </w:lvl>
    <w:lvl w:ilvl="3">
      <w:start w:val="1"/>
      <w:numFmt w:val="upperRoman"/>
      <w:lvlText w:val="%4."/>
      <w:lvlJc w:val="right"/>
      <w:pPr>
        <w:ind w:left="3228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6D413E"/>
    <w:multiLevelType w:val="hybridMultilevel"/>
    <w:tmpl w:val="B8C27514"/>
    <w:lvl w:ilvl="0" w:tplc="9BBC2ACA"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13">
      <w:start w:val="1"/>
      <w:numFmt w:val="upperRoman"/>
      <w:lvlText w:val="%4."/>
      <w:lvlJc w:val="right"/>
      <w:pPr>
        <w:ind w:left="3589" w:hanging="360"/>
      </w:pPr>
      <w:rPr>
        <w:rFonts w:cs="Times New Roman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7D3258"/>
    <w:multiLevelType w:val="hybridMultilevel"/>
    <w:tmpl w:val="F5BE4060"/>
    <w:lvl w:ilvl="0" w:tplc="320EAF6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/>
        <w:w w:val="99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A6C"/>
    <w:rsid w:val="00096EAB"/>
    <w:rsid w:val="001D1A6C"/>
    <w:rsid w:val="00290256"/>
    <w:rsid w:val="002C4895"/>
    <w:rsid w:val="002F6F4C"/>
    <w:rsid w:val="003B118F"/>
    <w:rsid w:val="004146AE"/>
    <w:rsid w:val="00635A62"/>
    <w:rsid w:val="00982E98"/>
    <w:rsid w:val="009E0A0C"/>
    <w:rsid w:val="00B07565"/>
    <w:rsid w:val="00B273E1"/>
    <w:rsid w:val="00C72755"/>
    <w:rsid w:val="00F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A6C"/>
    <w:pPr>
      <w:widowControl w:val="0"/>
      <w:autoSpaceDE w:val="0"/>
      <w:autoSpaceDN w:val="0"/>
    </w:pPr>
    <w:rPr>
      <w:rFonts w:ascii="Times New Roman" w:hAnsi="Times New Roman" w:cs="Tahom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1">
    <w:name w:val="Nag 1"/>
    <w:basedOn w:val="Akapitzlist"/>
    <w:link w:val="Nag1Znak"/>
    <w:autoRedefine/>
    <w:uiPriority w:val="99"/>
    <w:rsid w:val="001D1A6C"/>
    <w:pPr>
      <w:spacing w:before="480" w:after="120"/>
      <w:ind w:left="360" w:hanging="360"/>
      <w:contextualSpacing w:val="0"/>
      <w:jc w:val="center"/>
      <w:outlineLvl w:val="0"/>
    </w:pPr>
    <w:rPr>
      <w:rFonts w:ascii="Tahoma" w:hAnsi="Tahoma"/>
      <w:b/>
      <w:color w:val="4F81BD"/>
      <w:sz w:val="28"/>
    </w:rPr>
  </w:style>
  <w:style w:type="character" w:customStyle="1" w:styleId="Nag1Znak">
    <w:name w:val="Nag 1 Znak"/>
    <w:basedOn w:val="Domylnaczcionkaakapitu"/>
    <w:link w:val="Nag1"/>
    <w:uiPriority w:val="99"/>
    <w:locked/>
    <w:rsid w:val="001D1A6C"/>
    <w:rPr>
      <w:rFonts w:ascii="Tahoma" w:eastAsia="Times New Roman" w:hAnsi="Tahoma" w:cs="Times New Roman"/>
      <w:b/>
      <w:color w:val="4F81BD"/>
      <w:sz w:val="20"/>
      <w:szCs w:val="20"/>
      <w:lang w:eastAsia="pl-PL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"/>
    <w:basedOn w:val="Normalny"/>
    <w:link w:val="AkapitzlistZnak"/>
    <w:uiPriority w:val="99"/>
    <w:qFormat/>
    <w:rsid w:val="001D1A6C"/>
    <w:pPr>
      <w:ind w:left="720"/>
      <w:contextualSpacing/>
    </w:pPr>
    <w:rPr>
      <w:rFonts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99"/>
    <w:locked/>
    <w:rsid w:val="001D1A6C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rsid w:val="001D1A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D1A6C"/>
    <w:rPr>
      <w:rFonts w:ascii="Times New Roman" w:eastAsia="Times New Roman" w:hAnsi="Times New Roman" w:cs="Tahoma"/>
    </w:rPr>
  </w:style>
  <w:style w:type="paragraph" w:styleId="Stopka">
    <w:name w:val="footer"/>
    <w:basedOn w:val="Normalny"/>
    <w:link w:val="StopkaZnak"/>
    <w:uiPriority w:val="99"/>
    <w:rsid w:val="001D1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1A6C"/>
    <w:rPr>
      <w:rFonts w:ascii="Times New Roman" w:eastAsia="Times New Roman" w:hAnsi="Times New Roman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Iza-DELL</dc:creator>
  <cp:keywords/>
  <dc:description/>
  <cp:lastModifiedBy>Eliza Kruk</cp:lastModifiedBy>
  <cp:revision>4</cp:revision>
  <cp:lastPrinted>2018-07-10T10:19:00Z</cp:lastPrinted>
  <dcterms:created xsi:type="dcterms:W3CDTF">2018-07-03T04:38:00Z</dcterms:created>
  <dcterms:modified xsi:type="dcterms:W3CDTF">2018-07-10T10:19:00Z</dcterms:modified>
</cp:coreProperties>
</file>