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0E" w:rsidRPr="0055751C" w:rsidRDefault="008F750E" w:rsidP="0055751C">
      <w:pPr>
        <w:pBdr>
          <w:bottom w:val="single" w:sz="4" w:space="1" w:color="auto"/>
        </w:pBdr>
        <w:spacing w:line="240" w:lineRule="auto"/>
        <w:jc w:val="right"/>
        <w:outlineLvl w:val="1"/>
        <w:rPr>
          <w:rFonts w:ascii="Times New Roman" w:hAnsi="Times New Roman" w:cs="Times New Roman"/>
          <w:i/>
          <w:sz w:val="22"/>
          <w:szCs w:val="22"/>
        </w:rPr>
      </w:pPr>
      <w:r w:rsidRPr="0055751C">
        <w:rPr>
          <w:rFonts w:ascii="Times New Roman" w:hAnsi="Times New Roman" w:cs="Times New Roman"/>
          <w:i/>
          <w:sz w:val="22"/>
          <w:szCs w:val="22"/>
        </w:rPr>
        <w:t>Załącznik nr 8 do SIWZ</w:t>
      </w:r>
      <w:bookmarkStart w:id="0" w:name="_GoBack"/>
      <w:bookmarkEnd w:id="0"/>
    </w:p>
    <w:p w:rsidR="008F750E" w:rsidRPr="0055751C"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Umowa przetwarzania danych w imieniu administratora</w:t>
      </w:r>
      <w:r w:rsidRPr="0055751C">
        <w:rPr>
          <w:rFonts w:ascii="Times New Roman" w:hAnsi="Times New Roman" w:cs="Times New Roman"/>
        </w:rPr>
        <w:br/>
        <w:t>podpisana w związku z umową nr ……………</w:t>
      </w:r>
    </w:p>
    <w:p w:rsidR="008F750E" w:rsidRPr="0055751C" w:rsidRDefault="008F750E" w:rsidP="0055751C">
      <w:pPr>
        <w:pStyle w:val="Treumowy"/>
        <w:numPr>
          <w:ilvl w:val="0"/>
          <w:numId w:val="0"/>
        </w:numPr>
        <w:spacing w:after="0"/>
        <w:rPr>
          <w:rFonts w:ascii="Times New Roman" w:hAnsi="Times New Roman" w:cs="Times New Roman"/>
        </w:rPr>
      </w:pP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zawarta w dniu …………….. roku w …………….. pomiędzy:</w:t>
      </w:r>
    </w:p>
    <w:p w:rsidR="008F750E" w:rsidRPr="0055751C" w:rsidRDefault="008F750E" w:rsidP="0055751C">
      <w:pPr>
        <w:pStyle w:val="Treumowy"/>
        <w:numPr>
          <w:ilvl w:val="0"/>
          <w:numId w:val="0"/>
        </w:numPr>
        <w:spacing w:after="0"/>
        <w:rPr>
          <w:rFonts w:ascii="Times New Roman" w:hAnsi="Times New Roman" w:cs="Times New Roman"/>
        </w:rPr>
      </w:pPr>
      <w:r w:rsidRPr="00EA03E4">
        <w:rPr>
          <w:rFonts w:ascii="Times New Roman" w:hAnsi="Times New Roman" w:cs="Times New Roman"/>
          <w:b/>
          <w:bCs w:val="0"/>
        </w:rPr>
        <w:t>Samodzielnym Publicznym Specjalistycznym Zakładem Opieki Zdrowotnej</w:t>
      </w:r>
      <w:r w:rsidRPr="00EA03E4">
        <w:rPr>
          <w:rFonts w:ascii="Times New Roman" w:hAnsi="Times New Roman" w:cs="Times New Roman"/>
        </w:rPr>
        <w:t xml:space="preserve"> z siedzibą 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adres: </w:t>
      </w:r>
      <w:r w:rsidRPr="00EA03E4">
        <w:rPr>
          <w:rStyle w:val="xbe"/>
          <w:rFonts w:ascii="Times New Roman" w:hAnsi="Times New Roman"/>
        </w:rPr>
        <w:t>Piekarnicza 10, 80-126 Gdańsk</w:t>
      </w:r>
      <w:r w:rsidRPr="00EA03E4">
        <w:rPr>
          <w:rFonts w:ascii="Times New Roman" w:hAnsi="Times New Roman" w:cs="Times New Roman"/>
        </w:rPr>
        <w:t>, VIII Wydział Gospodarczy Krajowego Rejestru Sądowego pod numerem KRS 0000009022, Regon 770901505, NIP 841-14-61-899</w:t>
      </w:r>
      <w:r>
        <w:rPr>
          <w:rFonts w:ascii="Times New Roman" w:hAnsi="Times New Roman" w:cs="Times New Roman"/>
        </w:rPr>
        <w:t xml:space="preserve">, </w:t>
      </w:r>
      <w:r w:rsidRPr="00EA03E4">
        <w:rPr>
          <w:rFonts w:ascii="Times New Roman" w:hAnsi="Times New Roman" w:cs="Times New Roman"/>
        </w:rPr>
        <w:t>reprezentowanym przez Dyrektora Lidię Kodłubańską</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 xml:space="preserve">zwanym dalej </w:t>
      </w:r>
      <w:r w:rsidRPr="0055751C">
        <w:rPr>
          <w:rFonts w:ascii="Times New Roman" w:hAnsi="Times New Roman" w:cs="Times New Roman"/>
          <w:b/>
        </w:rPr>
        <w:t>Administratorem</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a</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reprezentowanym przez:</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 xml:space="preserve">zwanym dalej </w:t>
      </w:r>
      <w:r w:rsidRPr="0055751C">
        <w:rPr>
          <w:rFonts w:ascii="Times New Roman" w:hAnsi="Times New Roman" w:cs="Times New Roman"/>
          <w:b/>
        </w:rPr>
        <w:t>Przetwarzającym</w:t>
      </w:r>
    </w:p>
    <w:p w:rsidR="008F750E" w:rsidRPr="0055751C" w:rsidRDefault="008F750E" w:rsidP="0055751C">
      <w:pPr>
        <w:pStyle w:val="Treumowy"/>
        <w:numPr>
          <w:ilvl w:val="0"/>
          <w:numId w:val="0"/>
        </w:numPr>
        <w:spacing w:after="0"/>
        <w:rPr>
          <w:rFonts w:ascii="Times New Roman" w:hAnsi="Times New Roman" w:cs="Times New Roman"/>
        </w:rPr>
      </w:pP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Obie Strony w dalszej części Umowy zwane łącznie Stronami oraz każda z osobna Stroną.</w:t>
      </w:r>
    </w:p>
    <w:p w:rsidR="008F750E"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 1. Przedmiot, charakter i cel przetwarzania</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Przedmiotem niniejszej umowy jest przetwarzanie danych osobowych przez Przetwarzającego w imieniu i na polecenie Administratora.</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w:t>
      </w:r>
      <w:r w:rsidRPr="0055751C">
        <w:rPr>
          <w:rFonts w:ascii="Times New Roman" w:hAnsi="Times New Roman" w:cs="Times New Roman"/>
          <w:color w:val="auto"/>
        </w:rPr>
        <w:t xml:space="preserve">rzetwarzającego do przetwarzania danych osobowych niezbędnych </w:t>
      </w:r>
      <w:r w:rsidRPr="0055751C">
        <w:rPr>
          <w:rFonts w:ascii="Times New Roman" w:hAnsi="Times New Roman" w:cs="Times New Roman"/>
        </w:rPr>
        <w:t xml:space="preserve">do realizacji Umowy nr ………..……. z dnia ………..……. (zwanej dalej: Umową Główną) </w:t>
      </w:r>
      <w:r w:rsidRPr="0055751C">
        <w:rPr>
          <w:rFonts w:ascii="Times New Roman" w:hAnsi="Times New Roman" w:cs="Times New Roman"/>
          <w:color w:val="auto"/>
        </w:rPr>
        <w:t>w swoim imieniu.</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Przetwarzanie danych osobowych zgodnie z niniejszą umową ma charakter przetwarzania danych</w:t>
      </w:r>
      <w:r w:rsidRPr="0055751C">
        <w:rPr>
          <w:rFonts w:ascii="Times New Roman" w:hAnsi="Times New Roman" w:cs="Times New Roman"/>
          <w:iCs/>
        </w:rPr>
        <w:t xml:space="preserve"> przy wykorzystaniu systemów informatycznych.</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Celem przetwarzania danych jest realizacja Umowy Głównej.</w:t>
      </w:r>
    </w:p>
    <w:p w:rsidR="008F750E"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 2. Rodzaj danych, kategorie osób oraz czas trwania umowy</w:t>
      </w:r>
    </w:p>
    <w:p w:rsidR="008F750E" w:rsidRPr="0055751C" w:rsidRDefault="008F750E" w:rsidP="0055751C">
      <w:pPr>
        <w:pStyle w:val="Treumowy"/>
        <w:numPr>
          <w:ilvl w:val="0"/>
          <w:numId w:val="23"/>
        </w:numPr>
        <w:spacing w:after="0"/>
        <w:rPr>
          <w:rFonts w:ascii="Times New Roman" w:hAnsi="Times New Roman" w:cs="Times New Roman"/>
        </w:rPr>
      </w:pPr>
      <w:r w:rsidRPr="0055751C">
        <w:rPr>
          <w:rFonts w:ascii="Times New Roman" w:hAnsi="Times New Roman" w:cs="Times New Roman"/>
        </w:rPr>
        <w:t>Rodzaj danych osobowych objętych niniejszą umową stanowią dane osobowe niezbędne do realizacji Umowy Głównej.</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Kategorią osób, których dane dotyczą, są osoby, których dane przetwarzane są w zbiorach Administratora</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 xml:space="preserve">Niniejsza umowa o obowiązuje </w:t>
      </w:r>
      <w:r>
        <w:rPr>
          <w:rFonts w:ascii="Times New Roman" w:hAnsi="Times New Roman" w:cs="Times New Roman"/>
        </w:rPr>
        <w:t>przez okres</w:t>
      </w:r>
      <w:r w:rsidRPr="0055751C">
        <w:rPr>
          <w:rFonts w:ascii="Times New Roman" w:hAnsi="Times New Roman" w:cs="Times New Roman"/>
        </w:rPr>
        <w:t xml:space="preserve"> obowiązywania Umowy Głównej.</w:t>
      </w:r>
      <w:bookmarkStart w:id="1" w:name="_Hlk494873115"/>
    </w:p>
    <w:p w:rsidR="008F750E"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 3</w:t>
      </w:r>
      <w:bookmarkEnd w:id="1"/>
      <w:r w:rsidRPr="0055751C">
        <w:rPr>
          <w:rFonts w:ascii="Times New Roman" w:hAnsi="Times New Roman" w:cs="Times New Roman"/>
        </w:rPr>
        <w:t>. Obowiązki i prawa Administratora</w:t>
      </w:r>
    </w:p>
    <w:p w:rsidR="008F750E" w:rsidRPr="0055751C" w:rsidRDefault="008F750E" w:rsidP="0055751C">
      <w:pPr>
        <w:pStyle w:val="Treumowy"/>
        <w:numPr>
          <w:ilvl w:val="0"/>
          <w:numId w:val="28"/>
        </w:numPr>
        <w:spacing w:after="0"/>
        <w:rPr>
          <w:rFonts w:ascii="Times New Roman" w:hAnsi="Times New Roman" w:cs="Times New Roman"/>
        </w:rPr>
      </w:pPr>
      <w:r w:rsidRPr="0055751C">
        <w:rPr>
          <w:rFonts w:ascii="Times New Roman" w:hAnsi="Times New Roman" w:cs="Times New Roman"/>
        </w:rPr>
        <w:t>Administrator oświadcza, że jest administratorem danych, które przekaże Przetwarzającemu w celu przetwarzania ich w jego imieniu.</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Przekazanie danych o których mowa powyżej jest nieodpłatne.</w:t>
      </w:r>
    </w:p>
    <w:p w:rsidR="008F750E"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 4. Obowiązki i prawa Przetwarzającego</w:t>
      </w:r>
    </w:p>
    <w:p w:rsidR="008F750E" w:rsidRPr="0055751C" w:rsidRDefault="008F750E" w:rsidP="0055751C">
      <w:pPr>
        <w:pStyle w:val="Treumowy"/>
        <w:numPr>
          <w:ilvl w:val="0"/>
          <w:numId w:val="0"/>
        </w:numPr>
        <w:spacing w:after="0"/>
        <w:rPr>
          <w:rFonts w:ascii="Times New Roman" w:hAnsi="Times New Roman" w:cs="Times New Roman"/>
        </w:rPr>
      </w:pPr>
      <w:r w:rsidRPr="0055751C">
        <w:rPr>
          <w:rFonts w:ascii="Times New Roman" w:hAnsi="Times New Roman" w:cs="Times New Roman"/>
        </w:rPr>
        <w:t>Przetwarzający:</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lastRenderedPageBreak/>
        <w:t>zapewnia, by osoby upoważnione do przetwarzania danych osobowych zobowiązały się do zachowania tajemnicy lub by podlegały odpowiedniemu ustawowemu obowiązkowi zachowania tajemnicy;</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podejmuje wszelkie środki wymagane na mocy art. 32 RODO;</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przestrzega warunków korzystania z usług innego podmiotu przetwarzającego, o których mowa w § 5.</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uwzględniając charakter przetwarzania oraz dostępne mu informacje, pomaga administratorowi wywiązać się z obowiązków określonych w art. 32–36 RODO, a w szczególności:</w:t>
      </w:r>
    </w:p>
    <w:p w:rsidR="008F750E" w:rsidRPr="0055751C" w:rsidRDefault="008F750E" w:rsidP="0055751C">
      <w:pPr>
        <w:pStyle w:val="Treumowy"/>
        <w:numPr>
          <w:ilvl w:val="2"/>
          <w:numId w:val="29"/>
        </w:numPr>
        <w:spacing w:after="0"/>
        <w:rPr>
          <w:rFonts w:ascii="Times New Roman" w:hAnsi="Times New Roman" w:cs="Times New Roman"/>
          <w:color w:val="auto"/>
        </w:rPr>
      </w:pPr>
      <w:r w:rsidRPr="0055751C">
        <w:rPr>
          <w:rFonts w:ascii="Times New Roman" w:hAnsi="Times New Roman" w:cs="Times New Roman"/>
          <w:color w:val="auto"/>
        </w:rPr>
        <w:t>bezzwłoczne zgłasza wszelkie naruszenia ochrony danych osobowych oraz sukcesywne uzupełnianie przekazanych informacji;</w:t>
      </w:r>
    </w:p>
    <w:p w:rsidR="008F750E" w:rsidRPr="0055751C" w:rsidRDefault="008F750E" w:rsidP="0055751C">
      <w:pPr>
        <w:pStyle w:val="Treumowy"/>
        <w:numPr>
          <w:ilvl w:val="2"/>
          <w:numId w:val="29"/>
        </w:numPr>
        <w:spacing w:after="0"/>
        <w:rPr>
          <w:rFonts w:ascii="Times New Roman" w:hAnsi="Times New Roman" w:cs="Times New Roman"/>
          <w:color w:val="auto"/>
        </w:rPr>
      </w:pPr>
      <w:r w:rsidRPr="0055751C">
        <w:rPr>
          <w:rFonts w:ascii="Times New Roman" w:hAnsi="Times New Roman" w:cs="Times New Roman"/>
          <w:color w:val="auto"/>
        </w:rPr>
        <w:t>pomaga Administratorowi w poinformowaniu osób, których dane dotyczą o naruszeniu ich danych;</w:t>
      </w:r>
    </w:p>
    <w:p w:rsidR="008F750E" w:rsidRPr="0055751C" w:rsidRDefault="008F750E" w:rsidP="0055751C">
      <w:pPr>
        <w:pStyle w:val="Treumowy"/>
        <w:numPr>
          <w:ilvl w:val="2"/>
          <w:numId w:val="29"/>
        </w:numPr>
        <w:spacing w:after="0"/>
        <w:rPr>
          <w:rFonts w:ascii="Times New Roman" w:hAnsi="Times New Roman" w:cs="Times New Roman"/>
          <w:color w:val="auto"/>
        </w:rPr>
      </w:pPr>
      <w:r w:rsidRPr="0055751C">
        <w:rPr>
          <w:rFonts w:ascii="Times New Roman" w:hAnsi="Times New Roman" w:cs="Times New Roman"/>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niezwłocznie informuje administratora, jeżeli jego zdaniem wydane mu polecenie stanowi naruszenie niniejszego rozporządzenia lub innych przepisów Unii lub państwa członkowskiego o ochronie danych.</w:t>
      </w:r>
    </w:p>
    <w:p w:rsidR="008F750E"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 5. Korzystanie z usług podwykonawców</w:t>
      </w:r>
    </w:p>
    <w:p w:rsidR="008F750E" w:rsidRPr="0055751C" w:rsidRDefault="008F750E" w:rsidP="0055751C">
      <w:pPr>
        <w:pStyle w:val="Treumowy"/>
        <w:numPr>
          <w:ilvl w:val="0"/>
          <w:numId w:val="36"/>
        </w:numPr>
        <w:spacing w:after="0"/>
        <w:rPr>
          <w:rFonts w:ascii="Times New Roman" w:hAnsi="Times New Roman" w:cs="Times New Roman"/>
        </w:rPr>
      </w:pPr>
      <w:r w:rsidRPr="0055751C">
        <w:rPr>
          <w:rFonts w:ascii="Times New Roman" w:hAnsi="Times New Roman" w:cs="Times New Roman"/>
        </w:rPr>
        <w:t>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rsidR="008F750E" w:rsidRPr="0055751C" w:rsidRDefault="008F750E" w:rsidP="0055751C">
      <w:pPr>
        <w:pStyle w:val="Treumowy"/>
        <w:numPr>
          <w:ilvl w:val="0"/>
          <w:numId w:val="36"/>
        </w:numPr>
        <w:spacing w:after="0"/>
        <w:rPr>
          <w:rFonts w:ascii="Times New Roman" w:hAnsi="Times New Roman" w:cs="Times New Roman"/>
        </w:rPr>
      </w:pPr>
      <w:r w:rsidRPr="0055751C">
        <w:rPr>
          <w:rFonts w:ascii="Times New Roman" w:hAnsi="Times New Roman" w:cs="Times New Roman"/>
        </w:rPr>
        <w:t>Administrator wyraża ogólną zgodę, aby Przetwarzający korzystał z usług podmiotu trzeciego podczas przetwarzania w imieniu Administratora.</w:t>
      </w:r>
    </w:p>
    <w:p w:rsidR="008F750E" w:rsidRPr="0055751C" w:rsidRDefault="008F750E" w:rsidP="0055751C">
      <w:pPr>
        <w:pStyle w:val="Treumowy"/>
        <w:numPr>
          <w:ilvl w:val="0"/>
          <w:numId w:val="36"/>
        </w:numPr>
        <w:spacing w:after="0"/>
        <w:rPr>
          <w:rFonts w:ascii="Times New Roman" w:hAnsi="Times New Roman" w:cs="Times New Roman"/>
        </w:rPr>
      </w:pPr>
      <w:r w:rsidRPr="0055751C">
        <w:rPr>
          <w:rFonts w:ascii="Times New Roman" w:hAnsi="Times New Roman" w:cs="Times New Roman"/>
        </w:rPr>
        <w:t>Wykaz podmiotów o których mowa w ust. 1. stanowi załącznik nr 1 do niniejszej umowy.</w:t>
      </w:r>
    </w:p>
    <w:p w:rsidR="008F750E" w:rsidRPr="0055751C" w:rsidRDefault="008F750E" w:rsidP="0055751C">
      <w:pPr>
        <w:pStyle w:val="Treumowy"/>
        <w:numPr>
          <w:ilvl w:val="0"/>
          <w:numId w:val="36"/>
        </w:numPr>
        <w:spacing w:after="0"/>
        <w:rPr>
          <w:rFonts w:ascii="Times New Roman" w:hAnsi="Times New Roman" w:cs="Times New Roman"/>
        </w:rPr>
      </w:pPr>
      <w:r w:rsidRPr="0055751C">
        <w:rPr>
          <w:rFonts w:ascii="Times New Roman" w:hAnsi="Times New Roman" w:cs="Times New Roman"/>
        </w:rPr>
        <w:t>Przetwarzający informuje Administratora o wszelkich zamierzonych zmianach dotyczących dodania lub zastąpienia innych podmiotów przetwarzających, dając tym samym Administratorowi możliwość wyrażenia sprzeciwu wobec takich zmian.</w:t>
      </w:r>
    </w:p>
    <w:p w:rsidR="008F750E" w:rsidRDefault="008F750E" w:rsidP="0055751C">
      <w:pPr>
        <w:pStyle w:val="Treumowy"/>
        <w:numPr>
          <w:ilvl w:val="0"/>
          <w:numId w:val="0"/>
        </w:numPr>
        <w:spacing w:after="0"/>
        <w:jc w:val="center"/>
        <w:rPr>
          <w:rFonts w:ascii="Times New Roman" w:hAnsi="Times New Roman" w:cs="Times New Roman"/>
          <w:b/>
        </w:rPr>
      </w:pPr>
    </w:p>
    <w:p w:rsidR="008F750E" w:rsidRPr="0055751C" w:rsidRDefault="008F750E" w:rsidP="0055751C">
      <w:pPr>
        <w:pStyle w:val="Treumowy"/>
        <w:numPr>
          <w:ilvl w:val="0"/>
          <w:numId w:val="0"/>
        </w:numPr>
        <w:spacing w:after="0"/>
        <w:jc w:val="center"/>
        <w:rPr>
          <w:rFonts w:ascii="Times New Roman" w:hAnsi="Times New Roman" w:cs="Times New Roman"/>
          <w:b/>
        </w:rPr>
      </w:pPr>
      <w:r w:rsidRPr="0055751C">
        <w:rPr>
          <w:rFonts w:ascii="Times New Roman" w:hAnsi="Times New Roman" w:cs="Times New Roman"/>
          <w:b/>
        </w:rPr>
        <w:t>§ 6. Zachowanie poufności</w:t>
      </w:r>
    </w:p>
    <w:p w:rsidR="008F750E" w:rsidRPr="0055751C" w:rsidRDefault="008F750E" w:rsidP="0055751C">
      <w:pPr>
        <w:pStyle w:val="Treumowy"/>
        <w:numPr>
          <w:ilvl w:val="0"/>
          <w:numId w:val="35"/>
        </w:numPr>
        <w:spacing w:after="0"/>
        <w:rPr>
          <w:rFonts w:ascii="Times New Roman" w:hAnsi="Times New Roman" w:cs="Times New Roman"/>
        </w:rPr>
      </w:pPr>
      <w:r w:rsidRPr="0055751C">
        <w:rPr>
          <w:rFonts w:ascii="Times New Roman" w:hAnsi="Times New Roman" w:cs="Times New Roman"/>
        </w:rPr>
        <w:t>Przetwarzający zobowiązany jest bezterminowo do zachowania w tajemnicy wszelkich informacji, których ujawnienie byłoby sprzeczne z interesem Administratora.</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Przetwarzający jest zwolniony z obowiązku zachowania poufności, o której mowa powyżej, wyłącznie w przypadku:</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lastRenderedPageBreak/>
        <w:t>uzyskania pisemnej zgody Administratora na ujawnienie informacji;</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gdy ujawnienie informacji będzie mieć miejsce w stosunku do osób zobowiązanych do zachowania poufności, w tym w stosunku do doradców Stron, którzy złożą stosowne oświadczenie o zachowaniu poufności;</w:t>
      </w:r>
    </w:p>
    <w:p w:rsidR="008F750E" w:rsidRPr="0055751C" w:rsidRDefault="008F750E" w:rsidP="0055751C">
      <w:pPr>
        <w:pStyle w:val="Treumowy"/>
        <w:numPr>
          <w:ilvl w:val="1"/>
          <w:numId w:val="29"/>
        </w:numPr>
        <w:spacing w:after="0"/>
        <w:rPr>
          <w:rFonts w:ascii="Times New Roman" w:hAnsi="Times New Roman" w:cs="Times New Roman"/>
        </w:rPr>
      </w:pPr>
      <w:r w:rsidRPr="0055751C">
        <w:rPr>
          <w:rFonts w:ascii="Times New Roman" w:hAnsi="Times New Roman" w:cs="Times New Roman"/>
        </w:rPr>
        <w:t>gdy obowiązek ujawnienia informacji wynika z obowiązujących przepisów prawa, w tym, w związku z toczącym się postępowaniem sądowym, administracyjnym itp.</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Administrator ma prawo pisemnie upoważnić Przetwarzającego do przekazania konkretnej osobie wskazanych w upoważnieniu informacji.</w:t>
      </w:r>
    </w:p>
    <w:p w:rsidR="008F750E" w:rsidRDefault="008F750E" w:rsidP="0055751C">
      <w:pPr>
        <w:pStyle w:val="ParagrafUmowy"/>
        <w:spacing w:before="0" w:after="0"/>
        <w:rPr>
          <w:rFonts w:ascii="Times New Roman" w:hAnsi="Times New Roman" w:cs="Times New Roman"/>
        </w:rPr>
      </w:pPr>
    </w:p>
    <w:p w:rsidR="008F750E" w:rsidRPr="0055751C" w:rsidRDefault="008F750E" w:rsidP="0055751C">
      <w:pPr>
        <w:pStyle w:val="ParagrafUmowy"/>
        <w:spacing w:before="0" w:after="0"/>
        <w:rPr>
          <w:rFonts w:ascii="Times New Roman" w:hAnsi="Times New Roman" w:cs="Times New Roman"/>
        </w:rPr>
      </w:pPr>
      <w:r w:rsidRPr="0055751C">
        <w:rPr>
          <w:rFonts w:ascii="Times New Roman" w:hAnsi="Times New Roman" w:cs="Times New Roman"/>
        </w:rPr>
        <w:t>§ 7. Postanowienia końcowe</w:t>
      </w:r>
    </w:p>
    <w:p w:rsidR="008F750E" w:rsidRPr="0055751C" w:rsidRDefault="008F750E" w:rsidP="0055751C">
      <w:pPr>
        <w:pStyle w:val="Treumowy"/>
        <w:numPr>
          <w:ilvl w:val="0"/>
          <w:numId w:val="26"/>
        </w:numPr>
        <w:spacing w:after="0"/>
        <w:rPr>
          <w:rFonts w:ascii="Times New Roman" w:hAnsi="Times New Roman" w:cs="Times New Roman"/>
        </w:rPr>
      </w:pPr>
      <w:r w:rsidRPr="0055751C">
        <w:rPr>
          <w:rFonts w:ascii="Times New Roman" w:hAnsi="Times New Roman" w:cs="Times New Roman"/>
        </w:rPr>
        <w:t>Wszelkie zmiany niniejszej Umowy wymagają formy pisemnej, pod rygorem nieważności.</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Wszelkie spory wynikające z niniejszej Umowy będą rozstrzygane przez sąd powszechny właściwy dla siedziby Administratora.</w:t>
      </w:r>
    </w:p>
    <w:p w:rsidR="008F750E" w:rsidRPr="0055751C" w:rsidRDefault="008F750E" w:rsidP="0055751C">
      <w:pPr>
        <w:pStyle w:val="Treumowy"/>
        <w:spacing w:after="0"/>
        <w:rPr>
          <w:rFonts w:ascii="Times New Roman" w:hAnsi="Times New Roman" w:cs="Times New Roman"/>
        </w:rPr>
      </w:pPr>
      <w:r w:rsidRPr="0055751C">
        <w:rPr>
          <w:rFonts w:ascii="Times New Roman" w:hAnsi="Times New Roman" w:cs="Times New Roman"/>
        </w:rPr>
        <w:t>Umowa została sporządzona w dwóch jednobrzmiących egzemplarzach, po jednym dla każdej ze Stron.</w:t>
      </w:r>
    </w:p>
    <w:p w:rsidR="008F750E" w:rsidRPr="0055751C" w:rsidRDefault="008F750E" w:rsidP="0055751C">
      <w:pPr>
        <w:pStyle w:val="Treumowy"/>
        <w:numPr>
          <w:ilvl w:val="0"/>
          <w:numId w:val="0"/>
        </w:numPr>
        <w:spacing w:after="0"/>
        <w:ind w:left="357"/>
        <w:rPr>
          <w:rFonts w:ascii="Times New Roman" w:hAnsi="Times New Roman" w:cs="Times New Roman"/>
        </w:rPr>
      </w:pPr>
    </w:p>
    <w:p w:rsidR="008F750E" w:rsidRPr="0055751C" w:rsidRDefault="008F750E" w:rsidP="0055751C">
      <w:pPr>
        <w:pStyle w:val="Treumowy"/>
        <w:numPr>
          <w:ilvl w:val="0"/>
          <w:numId w:val="0"/>
        </w:numPr>
        <w:spacing w:after="0"/>
        <w:ind w:left="357"/>
        <w:rPr>
          <w:rFonts w:ascii="Times New Roman" w:hAnsi="Times New Roman" w:cs="Times New Roman"/>
        </w:rPr>
      </w:pPr>
    </w:p>
    <w:p w:rsidR="008F750E" w:rsidRPr="0055751C" w:rsidRDefault="008F750E" w:rsidP="0055751C">
      <w:pPr>
        <w:pStyle w:val="Treumowy"/>
        <w:numPr>
          <w:ilvl w:val="0"/>
          <w:numId w:val="0"/>
        </w:numPr>
        <w:spacing w:after="0"/>
        <w:jc w:val="center"/>
        <w:rPr>
          <w:rFonts w:ascii="Times New Roman" w:hAnsi="Times New Roman" w:cs="Times New Roman"/>
          <w:b/>
        </w:rPr>
      </w:pPr>
      <w:r w:rsidRPr="0055751C">
        <w:rPr>
          <w:rFonts w:ascii="Times New Roman" w:hAnsi="Times New Roman" w:cs="Times New Roman"/>
          <w:b/>
        </w:rPr>
        <w:t>Administrator</w:t>
      </w:r>
      <w:r w:rsidRPr="0055751C">
        <w:rPr>
          <w:rFonts w:ascii="Times New Roman" w:hAnsi="Times New Roman" w:cs="Times New Roman"/>
          <w:b/>
        </w:rPr>
        <w:tab/>
      </w:r>
      <w:r w:rsidRPr="0055751C">
        <w:rPr>
          <w:rFonts w:ascii="Times New Roman" w:hAnsi="Times New Roman" w:cs="Times New Roman"/>
          <w:b/>
        </w:rPr>
        <w:tab/>
      </w:r>
      <w:r w:rsidRPr="0055751C">
        <w:rPr>
          <w:rFonts w:ascii="Times New Roman" w:hAnsi="Times New Roman" w:cs="Times New Roman"/>
          <w:b/>
        </w:rPr>
        <w:tab/>
      </w:r>
      <w:r w:rsidRPr="0055751C">
        <w:rPr>
          <w:rFonts w:ascii="Times New Roman" w:hAnsi="Times New Roman" w:cs="Times New Roman"/>
          <w:b/>
        </w:rPr>
        <w:tab/>
      </w:r>
      <w:r w:rsidRPr="0055751C">
        <w:rPr>
          <w:rFonts w:ascii="Times New Roman" w:hAnsi="Times New Roman" w:cs="Times New Roman"/>
          <w:b/>
        </w:rPr>
        <w:tab/>
      </w:r>
      <w:r w:rsidRPr="0055751C">
        <w:rPr>
          <w:rFonts w:ascii="Times New Roman" w:hAnsi="Times New Roman" w:cs="Times New Roman"/>
          <w:b/>
        </w:rPr>
        <w:tab/>
      </w:r>
      <w:r w:rsidRPr="0055751C">
        <w:rPr>
          <w:rFonts w:ascii="Times New Roman" w:hAnsi="Times New Roman" w:cs="Times New Roman"/>
          <w:b/>
        </w:rPr>
        <w:tab/>
        <w:t>Przetwarzający</w:t>
      </w:r>
    </w:p>
    <w:p w:rsidR="008F750E" w:rsidRPr="0055751C" w:rsidRDefault="008F750E" w:rsidP="0055751C">
      <w:pPr>
        <w:pStyle w:val="Treumowy"/>
        <w:numPr>
          <w:ilvl w:val="0"/>
          <w:numId w:val="0"/>
        </w:numPr>
        <w:spacing w:after="0"/>
        <w:rPr>
          <w:rFonts w:ascii="Times New Roman" w:hAnsi="Times New Roman" w:cs="Times New Roman"/>
        </w:rPr>
      </w:pPr>
    </w:p>
    <w:sectPr w:rsidR="008F750E" w:rsidRPr="0055751C" w:rsidSect="00D459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0E" w:rsidRDefault="008F750E" w:rsidP="004754EB">
      <w:pPr>
        <w:spacing w:line="240" w:lineRule="auto"/>
      </w:pPr>
      <w:r>
        <w:separator/>
      </w:r>
    </w:p>
  </w:endnote>
  <w:endnote w:type="continuationSeparator" w:id="0">
    <w:p w:rsidR="008F750E" w:rsidRDefault="008F750E" w:rsidP="00475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1B" w:rsidRPr="006B6D1B" w:rsidRDefault="006B6D1B" w:rsidP="006B6D1B">
    <w:pPr>
      <w:pStyle w:val="Stopka"/>
      <w:jc w:val="center"/>
      <w:rPr>
        <w:rFonts w:ascii="Times New Roman" w:hAnsi="Times New Roman" w:cs="Times New Roman"/>
        <w:sz w:val="20"/>
        <w:szCs w:val="20"/>
      </w:rPr>
    </w:pPr>
    <w:r w:rsidRPr="006B6D1B">
      <w:rPr>
        <w:rFonts w:ascii="Times New Roman" w:hAnsi="Times New Roman" w:cs="Times New Roman"/>
        <w:sz w:val="20"/>
        <w:szCs w:val="20"/>
      </w:rPr>
      <w:t>Znak sprawy ZP-PN/UE/30/18</w:t>
    </w:r>
  </w:p>
  <w:p w:rsidR="006B6D1B" w:rsidRPr="006B6D1B" w:rsidRDefault="006B6D1B" w:rsidP="006B6D1B">
    <w:pPr>
      <w:pStyle w:val="Stopka"/>
      <w:jc w:val="center"/>
      <w:rPr>
        <w:rFonts w:ascii="Times New Roman" w:hAnsi="Times New Roman" w:cs="Times New Roman"/>
        <w:sz w:val="20"/>
        <w:szCs w:val="20"/>
      </w:rPr>
    </w:pPr>
    <w:r w:rsidRPr="006B6D1B">
      <w:rPr>
        <w:rFonts w:ascii="Times New Roman" w:hAnsi="Times New Roman" w:cs="Times New Roman"/>
        <w:sz w:val="20"/>
        <w:szCs w:val="20"/>
      </w:rPr>
      <w:t xml:space="preserve">str. </w:t>
    </w:r>
    <w:r w:rsidRPr="006B6D1B">
      <w:rPr>
        <w:rFonts w:ascii="Times New Roman" w:hAnsi="Times New Roman" w:cs="Times New Roman"/>
        <w:sz w:val="20"/>
        <w:szCs w:val="20"/>
      </w:rPr>
      <w:fldChar w:fldCharType="begin"/>
    </w:r>
    <w:r w:rsidRPr="006B6D1B">
      <w:rPr>
        <w:rFonts w:ascii="Times New Roman" w:hAnsi="Times New Roman" w:cs="Times New Roman"/>
        <w:sz w:val="20"/>
        <w:szCs w:val="20"/>
      </w:rPr>
      <w:instrText>PAGE    \* MERGEFORMAT</w:instrText>
    </w:r>
    <w:r w:rsidRPr="006B6D1B">
      <w:rPr>
        <w:rFonts w:ascii="Times New Roman" w:hAnsi="Times New Roman" w:cs="Times New Roman"/>
        <w:sz w:val="20"/>
        <w:szCs w:val="20"/>
      </w:rPr>
      <w:fldChar w:fldCharType="separate"/>
    </w:r>
    <w:r>
      <w:rPr>
        <w:rFonts w:ascii="Times New Roman" w:hAnsi="Times New Roman" w:cs="Times New Roman"/>
        <w:noProof/>
        <w:sz w:val="20"/>
        <w:szCs w:val="20"/>
      </w:rPr>
      <w:t>1</w:t>
    </w:r>
    <w:r w:rsidRPr="006B6D1B">
      <w:rPr>
        <w:rFonts w:ascii="Times New Roman" w:hAnsi="Times New Roman" w:cs="Times New Roman"/>
        <w:sz w:val="20"/>
        <w:szCs w:val="20"/>
      </w:rPr>
      <w:fldChar w:fldCharType="end"/>
    </w:r>
  </w:p>
  <w:p w:rsidR="008F750E" w:rsidRPr="006B6D1B" w:rsidRDefault="008F750E" w:rsidP="006B6D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0E" w:rsidRDefault="008F750E" w:rsidP="004754EB">
      <w:pPr>
        <w:spacing w:line="240" w:lineRule="auto"/>
      </w:pPr>
      <w:r>
        <w:separator/>
      </w:r>
    </w:p>
  </w:footnote>
  <w:footnote w:type="continuationSeparator" w:id="0">
    <w:p w:rsidR="008F750E" w:rsidRDefault="008F750E" w:rsidP="004754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0E" w:rsidRDefault="006B6D1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12pt;margin-top:-27.45pt;width:453.6pt;height:58.9pt;z-index:-251658752;visibility:visible;mso-position-horizontal-relative:margin" wrapcoords="-36 0 -36 21327 21600 21327 21600 0 -36 0">
          <v:imagedata r:id="rId1" o:title=""/>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1092FC38"/>
    <w:lvl w:ilvl="0">
      <w:start w:val="1"/>
      <w:numFmt w:val="decimal"/>
      <w:lvlText w:val="%1)"/>
      <w:lvlJc w:val="left"/>
      <w:pPr>
        <w:tabs>
          <w:tab w:val="num" w:pos="510"/>
        </w:tabs>
        <w:ind w:left="510" w:hanging="510"/>
      </w:pPr>
      <w:rPr>
        <w:rFonts w:cs="Times New Roman"/>
      </w:rPr>
    </w:lvl>
    <w:lvl w:ilvl="1">
      <w:start w:val="1"/>
      <w:numFmt w:val="lowerLetter"/>
      <w:lvlText w:val="%2)"/>
      <w:lvlJc w:val="left"/>
      <w:pPr>
        <w:tabs>
          <w:tab w:val="num" w:pos="907"/>
        </w:tabs>
        <w:ind w:left="907" w:hanging="397"/>
      </w:pPr>
      <w:rPr>
        <w:rFonts w:cs="Times New Roman"/>
        <w:b w:val="0"/>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2314960"/>
    <w:multiLevelType w:val="multilevel"/>
    <w:tmpl w:val="596CEBC2"/>
    <w:lvl w:ilvl="0">
      <w:start w:val="1"/>
      <w:numFmt w:val="upperRoman"/>
      <w:pStyle w:val="OIN1"/>
      <w:lvlText w:val="%1."/>
      <w:lvlJc w:val="right"/>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nsid w:val="09006A12"/>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1E36EF"/>
    <w:multiLevelType w:val="multilevel"/>
    <w:tmpl w:val="F0AC8928"/>
    <w:lvl w:ilvl="0">
      <w:start w:val="1"/>
      <w:numFmt w:val="decimal"/>
      <w:pStyle w:val="INSN1"/>
      <w:lvlText w:val="%1."/>
      <w:lvlJc w:val="left"/>
      <w:pPr>
        <w:ind w:left="432" w:hanging="432"/>
      </w:pPr>
      <w:rPr>
        <w:rFonts w:ascii="Times New Roman" w:hAnsi="Times New Roman" w:cs="Times New Roman" w:hint="default"/>
        <w:b/>
        <w:i w:val="0"/>
        <w:sz w:val="21"/>
        <w:szCs w:val="21"/>
      </w:rPr>
    </w:lvl>
    <w:lvl w:ilvl="1">
      <w:start w:val="1"/>
      <w:numFmt w:val="decimal"/>
      <w:pStyle w:val="INSN2"/>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INSN3"/>
      <w:lvlText w:val="%1.%2.%3."/>
      <w:lvlJc w:val="left"/>
      <w:pPr>
        <w:ind w:left="720" w:hanging="720"/>
      </w:pPr>
      <w:rPr>
        <w:rFonts w:cs="Times New Roman" w:hint="default"/>
        <w:sz w:val="21"/>
        <w:szCs w:val="21"/>
      </w:rPr>
    </w:lvl>
    <w:lvl w:ilvl="3">
      <w:start w:val="1"/>
      <w:numFmt w:val="decimal"/>
      <w:lvlText w:val="%1.%2.%3.%4"/>
      <w:lvlJc w:val="left"/>
      <w:pPr>
        <w:ind w:left="864" w:hanging="864"/>
      </w:pPr>
      <w:rPr>
        <w:rFonts w:cs="Times New Roman" w:hint="default"/>
        <w:sz w:val="21"/>
        <w:szCs w:val="21"/>
      </w:rPr>
    </w:lvl>
    <w:lvl w:ilvl="4">
      <w:start w:val="1"/>
      <w:numFmt w:val="decimal"/>
      <w:lvlText w:val="%1.%2.%3.%4.%5"/>
      <w:lvlJc w:val="left"/>
      <w:pPr>
        <w:ind w:left="1008" w:hanging="1008"/>
      </w:pPr>
      <w:rPr>
        <w:rFonts w:cs="Times New Roman" w:hint="default"/>
        <w:sz w:val="21"/>
        <w:szCs w:val="21"/>
      </w:rPr>
    </w:lvl>
    <w:lvl w:ilvl="5">
      <w:start w:val="1"/>
      <w:numFmt w:val="decimal"/>
      <w:lvlText w:val="%1.%2.%3.%4.%5.%6"/>
      <w:lvlJc w:val="left"/>
      <w:pPr>
        <w:ind w:left="1152" w:hanging="1152"/>
      </w:pPr>
      <w:rPr>
        <w:rFonts w:cs="Times New Roman" w:hint="default"/>
        <w:sz w:val="21"/>
        <w:szCs w:val="21"/>
      </w:rPr>
    </w:lvl>
    <w:lvl w:ilvl="6">
      <w:start w:val="1"/>
      <w:numFmt w:val="decimal"/>
      <w:lvlText w:val="%1.%2.%3.%4.%5.%6.%7"/>
      <w:lvlJc w:val="left"/>
      <w:pPr>
        <w:ind w:left="1296" w:hanging="1296"/>
      </w:pPr>
      <w:rPr>
        <w:rFonts w:cs="Times New Roman" w:hint="default"/>
        <w:sz w:val="21"/>
        <w:szCs w:val="21"/>
      </w:rPr>
    </w:lvl>
    <w:lvl w:ilvl="7">
      <w:start w:val="1"/>
      <w:numFmt w:val="decimal"/>
      <w:lvlText w:val="%1.%2.%3.%4.%5.%6.%7.%8"/>
      <w:lvlJc w:val="left"/>
      <w:pPr>
        <w:ind w:left="1440" w:hanging="1440"/>
      </w:pPr>
      <w:rPr>
        <w:rFonts w:cs="Times New Roman" w:hint="default"/>
        <w:sz w:val="21"/>
        <w:szCs w:val="21"/>
      </w:rPr>
    </w:lvl>
    <w:lvl w:ilvl="8">
      <w:start w:val="1"/>
      <w:numFmt w:val="decimal"/>
      <w:lvlText w:val="%1.%2.%3.%4.%5.%6.%7.%8.%9"/>
      <w:lvlJc w:val="left"/>
      <w:pPr>
        <w:ind w:left="1584" w:hanging="1584"/>
      </w:pPr>
      <w:rPr>
        <w:rFonts w:cs="Times New Roman" w:hint="default"/>
        <w:sz w:val="21"/>
        <w:szCs w:val="21"/>
      </w:rPr>
    </w:lvl>
  </w:abstractNum>
  <w:abstractNum w:abstractNumId="4">
    <w:nsid w:val="1208787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5D00158"/>
    <w:multiLevelType w:val="multilevel"/>
    <w:tmpl w:val="6AC43D68"/>
    <w:lvl w:ilvl="0">
      <w:start w:val="1"/>
      <w:numFmt w:val="lowerLetter"/>
      <w:pStyle w:val="PBIKorczakNor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6">
    <w:nsid w:val="173C02DF"/>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96D180F"/>
    <w:multiLevelType w:val="multilevel"/>
    <w:tmpl w:val="642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7C7E4F"/>
    <w:multiLevelType w:val="multilevel"/>
    <w:tmpl w:val="4236A6BE"/>
    <w:lvl w:ilvl="0">
      <w:start w:val="1"/>
      <w:numFmt w:val="decimal"/>
      <w:pStyle w:val="OINN"/>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val="0"/>
        <w:i w:val="0"/>
        <w:color w:val="000000"/>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DF4703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F460486"/>
    <w:multiLevelType w:val="hybridMultilevel"/>
    <w:tmpl w:val="8DE64C82"/>
    <w:lvl w:ilvl="0" w:tplc="0415000F">
      <w:start w:val="1"/>
      <w:numFmt w:val="decimal"/>
      <w:lvlText w:val="%1."/>
      <w:lvlJc w:val="left"/>
      <w:pPr>
        <w:ind w:left="2771" w:hanging="360"/>
      </w:pPr>
      <w:rPr>
        <w:rFonts w:cs="Times New Roman"/>
      </w:rPr>
    </w:lvl>
    <w:lvl w:ilvl="1" w:tplc="04150019" w:tentative="1">
      <w:start w:val="1"/>
      <w:numFmt w:val="lowerLetter"/>
      <w:lvlText w:val="%2."/>
      <w:lvlJc w:val="left"/>
      <w:pPr>
        <w:ind w:left="3491" w:hanging="360"/>
      </w:pPr>
      <w:rPr>
        <w:rFonts w:cs="Times New Roman"/>
      </w:rPr>
    </w:lvl>
    <w:lvl w:ilvl="2" w:tplc="0415001B" w:tentative="1">
      <w:start w:val="1"/>
      <w:numFmt w:val="lowerRoman"/>
      <w:lvlText w:val="%3."/>
      <w:lvlJc w:val="right"/>
      <w:pPr>
        <w:ind w:left="4211" w:hanging="180"/>
      </w:pPr>
      <w:rPr>
        <w:rFonts w:cs="Times New Roman"/>
      </w:rPr>
    </w:lvl>
    <w:lvl w:ilvl="3" w:tplc="0415000F" w:tentative="1">
      <w:start w:val="1"/>
      <w:numFmt w:val="decimal"/>
      <w:lvlText w:val="%4."/>
      <w:lvlJc w:val="left"/>
      <w:pPr>
        <w:ind w:left="4931" w:hanging="360"/>
      </w:pPr>
      <w:rPr>
        <w:rFonts w:cs="Times New Roman"/>
      </w:rPr>
    </w:lvl>
    <w:lvl w:ilvl="4" w:tplc="04150019" w:tentative="1">
      <w:start w:val="1"/>
      <w:numFmt w:val="lowerLetter"/>
      <w:lvlText w:val="%5."/>
      <w:lvlJc w:val="left"/>
      <w:pPr>
        <w:ind w:left="5651" w:hanging="360"/>
      </w:pPr>
      <w:rPr>
        <w:rFonts w:cs="Times New Roman"/>
      </w:rPr>
    </w:lvl>
    <w:lvl w:ilvl="5" w:tplc="0415001B" w:tentative="1">
      <w:start w:val="1"/>
      <w:numFmt w:val="lowerRoman"/>
      <w:lvlText w:val="%6."/>
      <w:lvlJc w:val="right"/>
      <w:pPr>
        <w:ind w:left="6371" w:hanging="180"/>
      </w:pPr>
      <w:rPr>
        <w:rFonts w:cs="Times New Roman"/>
      </w:rPr>
    </w:lvl>
    <w:lvl w:ilvl="6" w:tplc="0415000F" w:tentative="1">
      <w:start w:val="1"/>
      <w:numFmt w:val="decimal"/>
      <w:lvlText w:val="%7."/>
      <w:lvlJc w:val="left"/>
      <w:pPr>
        <w:ind w:left="7091" w:hanging="360"/>
      </w:pPr>
      <w:rPr>
        <w:rFonts w:cs="Times New Roman"/>
      </w:rPr>
    </w:lvl>
    <w:lvl w:ilvl="7" w:tplc="04150019" w:tentative="1">
      <w:start w:val="1"/>
      <w:numFmt w:val="lowerLetter"/>
      <w:lvlText w:val="%8."/>
      <w:lvlJc w:val="left"/>
      <w:pPr>
        <w:ind w:left="7811" w:hanging="360"/>
      </w:pPr>
      <w:rPr>
        <w:rFonts w:cs="Times New Roman"/>
      </w:rPr>
    </w:lvl>
    <w:lvl w:ilvl="8" w:tplc="0415001B" w:tentative="1">
      <w:start w:val="1"/>
      <w:numFmt w:val="lowerRoman"/>
      <w:lvlText w:val="%9."/>
      <w:lvlJc w:val="right"/>
      <w:pPr>
        <w:ind w:left="8531" w:hanging="180"/>
      </w:pPr>
      <w:rPr>
        <w:rFonts w:cs="Times New Roman"/>
      </w:rPr>
    </w:lvl>
  </w:abstractNum>
  <w:abstractNum w:abstractNumId="12">
    <w:nsid w:val="52DB72C6"/>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102DE7"/>
    <w:multiLevelType w:val="multilevel"/>
    <w:tmpl w:val="7708ECFE"/>
    <w:lvl w:ilvl="0">
      <w:start w:val="1"/>
      <w:numFmt w:val="decimal"/>
      <w:pStyle w:val="UmowyIB"/>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A1C0C5D"/>
    <w:multiLevelType w:val="hybridMultilevel"/>
    <w:tmpl w:val="5498A0EA"/>
    <w:lvl w:ilvl="0" w:tplc="DD605724">
      <w:start w:val="1"/>
      <w:numFmt w:val="decimal"/>
      <w:lvlText w:val="%1."/>
      <w:lvlJc w:val="left"/>
      <w:pPr>
        <w:ind w:left="360" w:hanging="360"/>
      </w:pPr>
      <w:rPr>
        <w:rFonts w:ascii="Calibri" w:hAnsi="Calibri"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6B87672D"/>
    <w:multiLevelType w:val="hybridMultilevel"/>
    <w:tmpl w:val="4134C686"/>
    <w:lvl w:ilvl="0" w:tplc="04150017">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6">
    <w:nsid w:val="72B13BAC"/>
    <w:multiLevelType w:val="hybridMultilevel"/>
    <w:tmpl w:val="B0A2A2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0"/>
  </w:num>
  <w:num w:numId="8">
    <w:abstractNumId w:val="5"/>
  </w:num>
  <w:num w:numId="9">
    <w:abstractNumId w:val="3"/>
  </w:num>
  <w:num w:numId="10">
    <w:abstractNumId w:val="3"/>
  </w:num>
  <w:num w:numId="11">
    <w:abstractNumId w:val="3"/>
  </w:num>
  <w:num w:numId="12">
    <w:abstractNumId w:val="5"/>
  </w:num>
  <w:num w:numId="13">
    <w:abstractNumId w:val="3"/>
  </w:num>
  <w:num w:numId="14">
    <w:abstractNumId w:val="1"/>
  </w:num>
  <w:num w:numId="15">
    <w:abstractNumId w:val="8"/>
  </w:num>
  <w:num w:numId="16">
    <w:abstractNumId w:val="9"/>
  </w:num>
  <w:num w:numId="17">
    <w:abstractNumId w:val="7"/>
  </w:num>
  <w:num w:numId="18">
    <w:abstractNumId w:val="4"/>
  </w:num>
  <w:num w:numId="19">
    <w:abstractNumId w:val="12"/>
  </w:num>
  <w:num w:numId="20">
    <w:abstractNumId w:val="2"/>
  </w:num>
  <w:num w:numId="21">
    <w:abstractNumId w:val="6"/>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BBC"/>
    <w:rsid w:val="00036CC7"/>
    <w:rsid w:val="00056EC4"/>
    <w:rsid w:val="00072CD6"/>
    <w:rsid w:val="000B395A"/>
    <w:rsid w:val="000C436D"/>
    <w:rsid w:val="000F2E3E"/>
    <w:rsid w:val="001150EF"/>
    <w:rsid w:val="00131E28"/>
    <w:rsid w:val="00160C47"/>
    <w:rsid w:val="001864A1"/>
    <w:rsid w:val="0018776A"/>
    <w:rsid w:val="001F0DDF"/>
    <w:rsid w:val="0020150E"/>
    <w:rsid w:val="00223FF1"/>
    <w:rsid w:val="00253E2D"/>
    <w:rsid w:val="00276F30"/>
    <w:rsid w:val="00292F8A"/>
    <w:rsid w:val="002E64AE"/>
    <w:rsid w:val="002F2025"/>
    <w:rsid w:val="002F2112"/>
    <w:rsid w:val="00303BAD"/>
    <w:rsid w:val="00336E66"/>
    <w:rsid w:val="003B2D5B"/>
    <w:rsid w:val="003D2A86"/>
    <w:rsid w:val="003D3601"/>
    <w:rsid w:val="00403946"/>
    <w:rsid w:val="00424D04"/>
    <w:rsid w:val="004754EB"/>
    <w:rsid w:val="0048398A"/>
    <w:rsid w:val="004E0F4F"/>
    <w:rsid w:val="004E7D86"/>
    <w:rsid w:val="005101DF"/>
    <w:rsid w:val="005269FC"/>
    <w:rsid w:val="005275FA"/>
    <w:rsid w:val="0055751C"/>
    <w:rsid w:val="0056272B"/>
    <w:rsid w:val="00592E6B"/>
    <w:rsid w:val="005A06AE"/>
    <w:rsid w:val="005A5539"/>
    <w:rsid w:val="005C27AD"/>
    <w:rsid w:val="005D0387"/>
    <w:rsid w:val="006B1451"/>
    <w:rsid w:val="006B6D1B"/>
    <w:rsid w:val="006E52A1"/>
    <w:rsid w:val="007378EC"/>
    <w:rsid w:val="00742561"/>
    <w:rsid w:val="00777BBC"/>
    <w:rsid w:val="00786D05"/>
    <w:rsid w:val="007E7367"/>
    <w:rsid w:val="00807239"/>
    <w:rsid w:val="00816883"/>
    <w:rsid w:val="00856758"/>
    <w:rsid w:val="00877B3A"/>
    <w:rsid w:val="008823AB"/>
    <w:rsid w:val="008C3C89"/>
    <w:rsid w:val="008F1F7F"/>
    <w:rsid w:val="008F750E"/>
    <w:rsid w:val="0090051F"/>
    <w:rsid w:val="00916629"/>
    <w:rsid w:val="00943C14"/>
    <w:rsid w:val="00944B28"/>
    <w:rsid w:val="009504B1"/>
    <w:rsid w:val="009A50A0"/>
    <w:rsid w:val="009D5B4E"/>
    <w:rsid w:val="009E0798"/>
    <w:rsid w:val="009E371C"/>
    <w:rsid w:val="00A023CD"/>
    <w:rsid w:val="00A35C64"/>
    <w:rsid w:val="00A55DB2"/>
    <w:rsid w:val="00A81927"/>
    <w:rsid w:val="00AB1395"/>
    <w:rsid w:val="00AC3AB0"/>
    <w:rsid w:val="00AD61E7"/>
    <w:rsid w:val="00B30E78"/>
    <w:rsid w:val="00B3763A"/>
    <w:rsid w:val="00B46577"/>
    <w:rsid w:val="00B7560C"/>
    <w:rsid w:val="00B87904"/>
    <w:rsid w:val="00B96833"/>
    <w:rsid w:val="00BC4205"/>
    <w:rsid w:val="00BC56BE"/>
    <w:rsid w:val="00BC64C9"/>
    <w:rsid w:val="00BC7DDE"/>
    <w:rsid w:val="00C153B9"/>
    <w:rsid w:val="00CE080C"/>
    <w:rsid w:val="00CF7929"/>
    <w:rsid w:val="00CF7D94"/>
    <w:rsid w:val="00D0541E"/>
    <w:rsid w:val="00D15AB0"/>
    <w:rsid w:val="00D25BC1"/>
    <w:rsid w:val="00D26821"/>
    <w:rsid w:val="00D4421C"/>
    <w:rsid w:val="00D45955"/>
    <w:rsid w:val="00D914DB"/>
    <w:rsid w:val="00DD438D"/>
    <w:rsid w:val="00E5341E"/>
    <w:rsid w:val="00E6593A"/>
    <w:rsid w:val="00E71F8B"/>
    <w:rsid w:val="00EA03E4"/>
    <w:rsid w:val="00EB57F0"/>
    <w:rsid w:val="00EC3F6F"/>
    <w:rsid w:val="00ED6C3D"/>
    <w:rsid w:val="00F12558"/>
    <w:rsid w:val="00FD73BF"/>
    <w:rsid w:val="00FE3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BBC"/>
    <w:pPr>
      <w:widowControl w:val="0"/>
      <w:autoSpaceDE w:val="0"/>
      <w:autoSpaceDN w:val="0"/>
      <w:adjustRightInd w:val="0"/>
      <w:spacing w:line="40" w:lineRule="atLeast"/>
      <w:jc w:val="both"/>
    </w:pPr>
    <w:rPr>
      <w:rFonts w:ascii="Helvetica" w:eastAsia="Times New Roman" w:hAnsi="Helvetica" w:cs="Helvetica"/>
      <w:color w:val="000000"/>
      <w:sz w:val="18"/>
      <w:szCs w:val="18"/>
    </w:rPr>
  </w:style>
  <w:style w:type="paragraph" w:styleId="Nagwek1">
    <w:name w:val="heading 1"/>
    <w:basedOn w:val="Normalny"/>
    <w:next w:val="Normalny"/>
    <w:link w:val="Nagwek1Znak"/>
    <w:uiPriority w:val="99"/>
    <w:qFormat/>
    <w:rsid w:val="00856758"/>
    <w:pPr>
      <w:keepNext/>
      <w:keepLines/>
      <w:spacing w:before="480"/>
      <w:outlineLvl w:val="0"/>
    </w:pPr>
    <w:rPr>
      <w:rFonts w:ascii="Cambria" w:hAnsi="Cambria" w:cs="Times New Roman"/>
      <w:b/>
      <w:bCs/>
      <w:color w:val="365F91"/>
      <w:sz w:val="28"/>
      <w:szCs w:val="28"/>
    </w:rPr>
  </w:style>
  <w:style w:type="paragraph" w:styleId="Nagwek2">
    <w:name w:val="heading 2"/>
    <w:basedOn w:val="Normalny"/>
    <w:next w:val="Normalny"/>
    <w:link w:val="Nagwek2Znak"/>
    <w:uiPriority w:val="99"/>
    <w:qFormat/>
    <w:rsid w:val="00856758"/>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9"/>
    <w:qFormat/>
    <w:rsid w:val="00856758"/>
    <w:pPr>
      <w:keepNext/>
      <w:keepLines/>
      <w:spacing w:before="20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56758"/>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semiHidden/>
    <w:locked/>
    <w:rsid w:val="00856758"/>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sid w:val="00856758"/>
    <w:rPr>
      <w:rFonts w:ascii="Cambria" w:hAnsi="Cambria" w:cs="Times New Roman"/>
      <w:b/>
      <w:bCs/>
      <w:color w:val="4F81BD"/>
    </w:rPr>
  </w:style>
  <w:style w:type="paragraph" w:customStyle="1" w:styleId="INSN1">
    <w:name w:val="INS_N1"/>
    <w:basedOn w:val="Nagwek1"/>
    <w:next w:val="Normalny"/>
    <w:uiPriority w:val="99"/>
    <w:rsid w:val="00856758"/>
    <w:pPr>
      <w:keepNext w:val="0"/>
      <w:keepLines w:val="0"/>
      <w:numPr>
        <w:numId w:val="13"/>
      </w:numPr>
      <w:spacing w:after="120" w:line="240" w:lineRule="auto"/>
    </w:pPr>
    <w:rPr>
      <w:rFonts w:ascii="Times New Roman" w:hAnsi="Times New Roman"/>
      <w:bCs w:val="0"/>
      <w:caps/>
      <w:color w:val="auto"/>
      <w:kern w:val="32"/>
    </w:rPr>
  </w:style>
  <w:style w:type="paragraph" w:customStyle="1" w:styleId="INSN2">
    <w:name w:val="INS_N2"/>
    <w:basedOn w:val="Nagwek2"/>
    <w:next w:val="Normalny"/>
    <w:link w:val="INSN2Znak"/>
    <w:uiPriority w:val="99"/>
    <w:rsid w:val="0056272B"/>
    <w:pPr>
      <w:keepLines w:val="0"/>
      <w:numPr>
        <w:ilvl w:val="1"/>
        <w:numId w:val="13"/>
      </w:numPr>
      <w:spacing w:before="480" w:after="120" w:line="240" w:lineRule="auto"/>
    </w:pPr>
    <w:rPr>
      <w:rFonts w:ascii="Times New Roman" w:hAnsi="Times New Roman"/>
      <w:bCs w:val="0"/>
      <w:iCs/>
      <w:sz w:val="28"/>
      <w:szCs w:val="28"/>
    </w:rPr>
  </w:style>
  <w:style w:type="paragraph" w:customStyle="1" w:styleId="INSN3">
    <w:name w:val="INS_N3"/>
    <w:basedOn w:val="Nagwek3"/>
    <w:next w:val="Normalny"/>
    <w:uiPriority w:val="99"/>
    <w:rsid w:val="00856758"/>
    <w:pPr>
      <w:keepNext w:val="0"/>
      <w:keepLines w:val="0"/>
      <w:numPr>
        <w:ilvl w:val="2"/>
        <w:numId w:val="13"/>
      </w:numPr>
      <w:spacing w:before="300" w:line="240" w:lineRule="auto"/>
    </w:pPr>
    <w:rPr>
      <w:rFonts w:ascii="Times New Roman" w:hAnsi="Times New Roman"/>
      <w:bCs w:val="0"/>
      <w:color w:val="auto"/>
      <w:sz w:val="24"/>
      <w:szCs w:val="24"/>
      <w:u w:val="single"/>
    </w:rPr>
  </w:style>
  <w:style w:type="paragraph" w:customStyle="1" w:styleId="INSNormalny">
    <w:name w:val="INS_Normalny"/>
    <w:basedOn w:val="Normalny"/>
    <w:uiPriority w:val="99"/>
    <w:rsid w:val="00856758"/>
    <w:pPr>
      <w:spacing w:before="120" w:line="240" w:lineRule="auto"/>
    </w:pPr>
    <w:rPr>
      <w:rFonts w:ascii="Times New Roman" w:hAnsi="Times New Roman" w:cs="Times New Roman"/>
      <w:szCs w:val="20"/>
    </w:rPr>
  </w:style>
  <w:style w:type="paragraph" w:customStyle="1" w:styleId="PBIKorczakN1">
    <w:name w:val="PBI_Korczak_N1"/>
    <w:basedOn w:val="Nagwek1"/>
    <w:next w:val="Normalny"/>
    <w:uiPriority w:val="99"/>
    <w:rsid w:val="00CF7D94"/>
    <w:pPr>
      <w:keepNext w:val="0"/>
      <w:keepLines w:val="0"/>
      <w:spacing w:after="120" w:line="240" w:lineRule="auto"/>
    </w:pPr>
    <w:rPr>
      <w:rFonts w:ascii="Arial Narrow" w:hAnsi="Arial Narrow"/>
      <w:bCs w:val="0"/>
      <w:caps/>
      <w:color w:val="auto"/>
      <w:kern w:val="32"/>
    </w:rPr>
  </w:style>
  <w:style w:type="paragraph" w:customStyle="1" w:styleId="PBIKorczakN2">
    <w:name w:val="PBI_Korczak_N2"/>
    <w:basedOn w:val="Nagwek2"/>
    <w:next w:val="Normalny"/>
    <w:uiPriority w:val="99"/>
    <w:rsid w:val="00CF7D94"/>
    <w:pPr>
      <w:keepLines w:val="0"/>
      <w:spacing w:before="480" w:after="120" w:line="240" w:lineRule="auto"/>
    </w:pPr>
    <w:rPr>
      <w:rFonts w:ascii="Arial Narrow" w:hAnsi="Arial Narrow"/>
      <w:bCs w:val="0"/>
      <w:iCs/>
      <w:color w:val="auto"/>
      <w:sz w:val="28"/>
      <w:szCs w:val="28"/>
    </w:rPr>
  </w:style>
  <w:style w:type="paragraph" w:customStyle="1" w:styleId="PBIKorczakN3">
    <w:name w:val="PBI_Korczak_N3"/>
    <w:basedOn w:val="Nagwek3"/>
    <w:next w:val="Normalny"/>
    <w:uiPriority w:val="99"/>
    <w:rsid w:val="00CF7D94"/>
    <w:pPr>
      <w:keepNext w:val="0"/>
      <w:keepLines w:val="0"/>
      <w:spacing w:before="300" w:line="240" w:lineRule="auto"/>
    </w:pPr>
    <w:rPr>
      <w:rFonts w:ascii="Arial Narrow" w:hAnsi="Arial Narrow"/>
      <w:bCs w:val="0"/>
      <w:color w:val="auto"/>
      <w:sz w:val="24"/>
      <w:szCs w:val="24"/>
      <w:u w:val="single"/>
    </w:rPr>
  </w:style>
  <w:style w:type="paragraph" w:customStyle="1" w:styleId="PBIKorczakNormal">
    <w:name w:val="PBI_Korczak_Normal"/>
    <w:basedOn w:val="Normalny"/>
    <w:uiPriority w:val="99"/>
    <w:rsid w:val="00CF7D94"/>
    <w:pPr>
      <w:numPr>
        <w:numId w:val="12"/>
      </w:numPr>
      <w:spacing w:before="120" w:line="240" w:lineRule="auto"/>
    </w:pPr>
    <w:rPr>
      <w:rFonts w:ascii="Arial Narrow" w:hAnsi="Arial Narrow" w:cs="Times New Roman"/>
      <w:szCs w:val="20"/>
    </w:rPr>
  </w:style>
  <w:style w:type="character" w:customStyle="1" w:styleId="INSN2Znak">
    <w:name w:val="INS_N2 Znak"/>
    <w:basedOn w:val="Nagwek2Znak"/>
    <w:link w:val="INSN2"/>
    <w:uiPriority w:val="99"/>
    <w:locked/>
    <w:rsid w:val="0056272B"/>
    <w:rPr>
      <w:rFonts w:ascii="Times New Roman" w:hAnsi="Times New Roman" w:cs="Times New Roman"/>
      <w:b/>
      <w:bCs/>
      <w:iCs/>
      <w:color w:val="4F81BD"/>
      <w:sz w:val="28"/>
      <w:szCs w:val="28"/>
      <w:lang w:eastAsia="pl-PL"/>
    </w:rPr>
  </w:style>
  <w:style w:type="paragraph" w:customStyle="1" w:styleId="OIN1">
    <w:name w:val="OIN_1"/>
    <w:basedOn w:val="Nagwek1"/>
    <w:next w:val="Normalny"/>
    <w:link w:val="OIN1Znak"/>
    <w:uiPriority w:val="99"/>
    <w:rsid w:val="00B7560C"/>
    <w:pPr>
      <w:keepLines w:val="0"/>
      <w:numPr>
        <w:numId w:val="14"/>
      </w:numPr>
      <w:spacing w:after="240" w:line="240" w:lineRule="auto"/>
    </w:pPr>
    <w:rPr>
      <w:rFonts w:ascii="Arial Narrow" w:hAnsi="Arial Narrow"/>
      <w:caps/>
      <w:kern w:val="32"/>
      <w:sz w:val="40"/>
      <w:szCs w:val="40"/>
    </w:rPr>
  </w:style>
  <w:style w:type="character" w:customStyle="1" w:styleId="OIN1Znak">
    <w:name w:val="OIN_1 Znak"/>
    <w:basedOn w:val="Nagwek1Znak"/>
    <w:link w:val="OIN1"/>
    <w:uiPriority w:val="99"/>
    <w:locked/>
    <w:rsid w:val="00B7560C"/>
    <w:rPr>
      <w:rFonts w:ascii="Arial Narrow" w:hAnsi="Arial Narrow" w:cs="Times New Roman"/>
      <w:b/>
      <w:bCs/>
      <w:caps/>
      <w:color w:val="365F91"/>
      <w:kern w:val="32"/>
      <w:sz w:val="40"/>
      <w:szCs w:val="40"/>
      <w:lang w:eastAsia="pl-PL"/>
    </w:rPr>
  </w:style>
  <w:style w:type="paragraph" w:customStyle="1" w:styleId="OINN">
    <w:name w:val="OIN_N"/>
    <w:basedOn w:val="Normalny"/>
    <w:link w:val="OINNZnak"/>
    <w:uiPriority w:val="99"/>
    <w:rsid w:val="00B7560C"/>
    <w:pPr>
      <w:numPr>
        <w:numId w:val="15"/>
      </w:numPr>
      <w:spacing w:after="120" w:line="240" w:lineRule="auto"/>
    </w:pPr>
    <w:rPr>
      <w:rFonts w:ascii="Arial Narrow" w:hAnsi="Arial Narrow" w:cs="Times New Roman"/>
      <w:sz w:val="24"/>
    </w:rPr>
  </w:style>
  <w:style w:type="character" w:customStyle="1" w:styleId="OINNZnak">
    <w:name w:val="OIN_N Znak"/>
    <w:basedOn w:val="Domylnaczcionkaakapitu"/>
    <w:link w:val="OINN"/>
    <w:uiPriority w:val="99"/>
    <w:locked/>
    <w:rsid w:val="00B7560C"/>
    <w:rPr>
      <w:rFonts w:ascii="Arial Narrow" w:hAnsi="Arial Narrow" w:cs="Times New Roman"/>
      <w:sz w:val="24"/>
      <w:lang w:eastAsia="pl-PL"/>
    </w:rPr>
  </w:style>
  <w:style w:type="paragraph" w:customStyle="1" w:styleId="OINTabela">
    <w:name w:val="OIN_Tabela"/>
    <w:basedOn w:val="Normalny"/>
    <w:link w:val="OINTabelaZnak"/>
    <w:uiPriority w:val="99"/>
    <w:rsid w:val="00B7560C"/>
    <w:pPr>
      <w:spacing w:line="240" w:lineRule="auto"/>
      <w:jc w:val="center"/>
    </w:pPr>
    <w:rPr>
      <w:rFonts w:ascii="Arial Narrow" w:hAnsi="Arial Narrow" w:cs="Times New Roman"/>
      <w:sz w:val="24"/>
      <w:szCs w:val="24"/>
    </w:rPr>
  </w:style>
  <w:style w:type="character" w:customStyle="1" w:styleId="OINTabelaZnak">
    <w:name w:val="OIN_Tabela Znak"/>
    <w:basedOn w:val="Domylnaczcionkaakapitu"/>
    <w:link w:val="OINTabela"/>
    <w:uiPriority w:val="99"/>
    <w:locked/>
    <w:rsid w:val="00B7560C"/>
    <w:rPr>
      <w:rFonts w:ascii="Arial Narrow" w:hAnsi="Arial Narrow" w:cs="Times New Roman"/>
      <w:sz w:val="24"/>
      <w:szCs w:val="24"/>
      <w:lang w:eastAsia="pl-PL"/>
    </w:rPr>
  </w:style>
  <w:style w:type="paragraph" w:customStyle="1" w:styleId="divpoint">
    <w:name w:val="div.point"/>
    <w:uiPriority w:val="99"/>
    <w:rsid w:val="00777BBC"/>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aragraph">
    <w:name w:val="div.paragraph"/>
    <w:uiPriority w:val="99"/>
    <w:rsid w:val="00777BBC"/>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styleId="Uwydatnienie">
    <w:name w:val="Emphasis"/>
    <w:basedOn w:val="Domylnaczcionkaakapitu"/>
    <w:uiPriority w:val="99"/>
    <w:qFormat/>
    <w:rsid w:val="00056EC4"/>
    <w:rPr>
      <w:rFonts w:cs="Times New Roman"/>
      <w:i/>
      <w:iCs/>
    </w:rPr>
  </w:style>
  <w:style w:type="paragraph" w:styleId="Akapitzlist">
    <w:name w:val="List Paragraph"/>
    <w:basedOn w:val="Normalny"/>
    <w:uiPriority w:val="99"/>
    <w:qFormat/>
    <w:rsid w:val="00056EC4"/>
    <w:pPr>
      <w:ind w:left="720"/>
      <w:contextualSpacing/>
    </w:pPr>
  </w:style>
  <w:style w:type="character" w:styleId="Odwoaniedokomentarza">
    <w:name w:val="annotation reference"/>
    <w:basedOn w:val="Domylnaczcionkaakapitu"/>
    <w:uiPriority w:val="99"/>
    <w:semiHidden/>
    <w:rsid w:val="00D0541E"/>
    <w:rPr>
      <w:rFonts w:cs="Times New Roman"/>
      <w:sz w:val="16"/>
      <w:szCs w:val="16"/>
    </w:rPr>
  </w:style>
  <w:style w:type="paragraph" w:styleId="Tekstkomentarza">
    <w:name w:val="annotation text"/>
    <w:basedOn w:val="Normalny"/>
    <w:link w:val="TekstkomentarzaZnak"/>
    <w:uiPriority w:val="99"/>
    <w:semiHidden/>
    <w:rsid w:val="00D0541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0541E"/>
    <w:rPr>
      <w:rFonts w:ascii="Helvetica" w:hAnsi="Helvetica" w:cs="Helvetica"/>
      <w:color w:val="000000"/>
      <w:sz w:val="20"/>
      <w:szCs w:val="20"/>
      <w:lang w:eastAsia="pl-PL"/>
    </w:rPr>
  </w:style>
  <w:style w:type="paragraph" w:styleId="Tematkomentarza">
    <w:name w:val="annotation subject"/>
    <w:basedOn w:val="Tekstkomentarza"/>
    <w:next w:val="Tekstkomentarza"/>
    <w:link w:val="TematkomentarzaZnak"/>
    <w:uiPriority w:val="99"/>
    <w:semiHidden/>
    <w:rsid w:val="00D0541E"/>
    <w:rPr>
      <w:b/>
      <w:bCs/>
    </w:rPr>
  </w:style>
  <w:style w:type="character" w:customStyle="1" w:styleId="TematkomentarzaZnak">
    <w:name w:val="Temat komentarza Znak"/>
    <w:basedOn w:val="TekstkomentarzaZnak"/>
    <w:link w:val="Tematkomentarza"/>
    <w:uiPriority w:val="99"/>
    <w:semiHidden/>
    <w:locked/>
    <w:rsid w:val="00D0541E"/>
    <w:rPr>
      <w:rFonts w:ascii="Helvetica" w:hAnsi="Helvetica" w:cs="Helvetica"/>
      <w:b/>
      <w:bCs/>
      <w:color w:val="000000"/>
      <w:sz w:val="20"/>
      <w:szCs w:val="20"/>
      <w:lang w:eastAsia="pl-PL"/>
    </w:rPr>
  </w:style>
  <w:style w:type="paragraph" w:styleId="Tekstdymka">
    <w:name w:val="Balloon Text"/>
    <w:basedOn w:val="Normalny"/>
    <w:link w:val="TekstdymkaZnak"/>
    <w:uiPriority w:val="99"/>
    <w:semiHidden/>
    <w:rsid w:val="00D0541E"/>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locked/>
    <w:rsid w:val="00D0541E"/>
    <w:rPr>
      <w:rFonts w:ascii="Segoe UI" w:hAnsi="Segoe UI" w:cs="Segoe UI"/>
      <w:color w:val="000000"/>
      <w:sz w:val="18"/>
      <w:szCs w:val="18"/>
      <w:lang w:eastAsia="pl-PL"/>
    </w:rPr>
  </w:style>
  <w:style w:type="paragraph" w:styleId="Nagwek">
    <w:name w:val="header"/>
    <w:basedOn w:val="Normalny"/>
    <w:link w:val="NagwekZnak"/>
    <w:uiPriority w:val="99"/>
    <w:rsid w:val="004754EB"/>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4754EB"/>
    <w:rPr>
      <w:rFonts w:ascii="Helvetica" w:hAnsi="Helvetica" w:cs="Helvetica"/>
      <w:color w:val="000000"/>
      <w:sz w:val="18"/>
      <w:szCs w:val="18"/>
      <w:lang w:eastAsia="pl-PL"/>
    </w:rPr>
  </w:style>
  <w:style w:type="paragraph" w:styleId="Stopka">
    <w:name w:val="footer"/>
    <w:basedOn w:val="Normalny"/>
    <w:link w:val="StopkaZnak"/>
    <w:uiPriority w:val="99"/>
    <w:rsid w:val="004754EB"/>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4754EB"/>
    <w:rPr>
      <w:rFonts w:ascii="Helvetica" w:hAnsi="Helvetica" w:cs="Helvetica"/>
      <w:color w:val="000000"/>
      <w:sz w:val="18"/>
      <w:szCs w:val="18"/>
      <w:lang w:eastAsia="pl-PL"/>
    </w:rPr>
  </w:style>
  <w:style w:type="paragraph" w:customStyle="1" w:styleId="Treumowy">
    <w:name w:val="Treść_umowy"/>
    <w:basedOn w:val="Normalny"/>
    <w:uiPriority w:val="99"/>
    <w:rsid w:val="008C3C89"/>
    <w:pPr>
      <w:widowControl/>
      <w:numPr>
        <w:numId w:val="29"/>
      </w:numPr>
      <w:autoSpaceDE/>
      <w:autoSpaceDN/>
      <w:adjustRightInd/>
      <w:spacing w:after="120" w:line="240" w:lineRule="auto"/>
    </w:pPr>
    <w:rPr>
      <w:rFonts w:ascii="Arial Narrow" w:hAnsi="Arial Narrow" w:cs="Arial"/>
      <w:bCs/>
      <w:sz w:val="22"/>
      <w:szCs w:val="22"/>
    </w:rPr>
  </w:style>
  <w:style w:type="paragraph" w:customStyle="1" w:styleId="ParagrafUmowy">
    <w:name w:val="Paragraf_Umowy"/>
    <w:basedOn w:val="Normalny"/>
    <w:uiPriority w:val="99"/>
    <w:rsid w:val="00303BAD"/>
    <w:pPr>
      <w:spacing w:before="360" w:after="120" w:line="240" w:lineRule="auto"/>
      <w:jc w:val="center"/>
    </w:pPr>
    <w:rPr>
      <w:rFonts w:ascii="Arial Narrow" w:hAnsi="Arial Narrow"/>
      <w:b/>
      <w:sz w:val="22"/>
      <w:szCs w:val="22"/>
    </w:rPr>
  </w:style>
  <w:style w:type="paragraph" w:customStyle="1" w:styleId="UmowyIB">
    <w:name w:val="Umowy_IB"/>
    <w:basedOn w:val="Normalny"/>
    <w:link w:val="UmowyIBZnak"/>
    <w:uiPriority w:val="99"/>
    <w:rsid w:val="00B3763A"/>
    <w:pPr>
      <w:widowControl/>
      <w:numPr>
        <w:numId w:val="33"/>
      </w:numPr>
      <w:suppressAutoHyphens/>
      <w:autoSpaceDE/>
      <w:autoSpaceDN/>
      <w:adjustRightInd/>
      <w:spacing w:before="120" w:line="240" w:lineRule="auto"/>
    </w:pPr>
    <w:rPr>
      <w:rFonts w:ascii="Arial" w:hAnsi="Arial" w:cs="Arial"/>
      <w:sz w:val="20"/>
      <w:szCs w:val="20"/>
    </w:rPr>
  </w:style>
  <w:style w:type="character" w:customStyle="1" w:styleId="UmowyIBZnak">
    <w:name w:val="Umowy_IB Znak"/>
    <w:basedOn w:val="Domylnaczcionkaakapitu"/>
    <w:link w:val="UmowyIB"/>
    <w:uiPriority w:val="99"/>
    <w:locked/>
    <w:rsid w:val="00B3763A"/>
    <w:rPr>
      <w:rFonts w:ascii="Arial" w:hAnsi="Arial" w:cs="Arial"/>
      <w:color w:val="000000"/>
      <w:sz w:val="20"/>
      <w:szCs w:val="20"/>
      <w:lang w:eastAsia="pl-PL"/>
    </w:rPr>
  </w:style>
  <w:style w:type="paragraph" w:styleId="Tekstpodstawowy">
    <w:name w:val="Body Text"/>
    <w:basedOn w:val="Normalny"/>
    <w:link w:val="TekstpodstawowyZnak"/>
    <w:uiPriority w:val="99"/>
    <w:rsid w:val="007E7367"/>
    <w:pPr>
      <w:suppressAutoHyphens/>
      <w:autoSpaceDE/>
      <w:adjustRightInd/>
      <w:spacing w:after="140" w:line="288" w:lineRule="auto"/>
      <w:jc w:val="left"/>
    </w:pPr>
    <w:rPr>
      <w:rFonts w:ascii="Liberation Serif" w:eastAsia="SimSun" w:hAnsi="Liberation Serif" w:cs="Mangal"/>
      <w:color w:val="auto"/>
      <w:kern w:val="3"/>
      <w:sz w:val="24"/>
      <w:szCs w:val="24"/>
      <w:lang w:eastAsia="zh-CN" w:bidi="hi-IN"/>
    </w:rPr>
  </w:style>
  <w:style w:type="character" w:customStyle="1" w:styleId="TekstpodstawowyZnak">
    <w:name w:val="Tekst podstawowy Znak"/>
    <w:basedOn w:val="Domylnaczcionkaakapitu"/>
    <w:link w:val="Tekstpodstawowy"/>
    <w:uiPriority w:val="99"/>
    <w:locked/>
    <w:rsid w:val="007E7367"/>
    <w:rPr>
      <w:rFonts w:ascii="Liberation Serif" w:eastAsia="SimSun" w:hAnsi="Liberation Serif" w:cs="Mangal"/>
      <w:kern w:val="3"/>
      <w:sz w:val="24"/>
      <w:szCs w:val="24"/>
      <w:lang w:eastAsia="zh-CN" w:bidi="hi-IN"/>
    </w:rPr>
  </w:style>
  <w:style w:type="character" w:customStyle="1" w:styleId="xbe">
    <w:name w:val="_xbe"/>
    <w:basedOn w:val="Domylnaczcionkaakapitu"/>
    <w:uiPriority w:val="99"/>
    <w:rsid w:val="0055751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81709">
      <w:bodyDiv w:val="1"/>
      <w:marLeft w:val="0"/>
      <w:marRight w:val="0"/>
      <w:marTop w:val="0"/>
      <w:marBottom w:val="0"/>
      <w:divBdr>
        <w:top w:val="none" w:sz="0" w:space="0" w:color="auto"/>
        <w:left w:val="none" w:sz="0" w:space="0" w:color="auto"/>
        <w:bottom w:val="none" w:sz="0" w:space="0" w:color="auto"/>
        <w:right w:val="none" w:sz="0" w:space="0" w:color="auto"/>
      </w:divBdr>
    </w:div>
    <w:div w:id="1556045716">
      <w:marLeft w:val="0"/>
      <w:marRight w:val="0"/>
      <w:marTop w:val="0"/>
      <w:marBottom w:val="0"/>
      <w:divBdr>
        <w:top w:val="none" w:sz="0" w:space="0" w:color="auto"/>
        <w:left w:val="none" w:sz="0" w:space="0" w:color="auto"/>
        <w:bottom w:val="none" w:sz="0" w:space="0" w:color="auto"/>
        <w:right w:val="none" w:sz="0" w:space="0" w:color="auto"/>
      </w:divBdr>
    </w:div>
    <w:div w:id="1556045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6214</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Piasecki</dc:creator>
  <cp:keywords/>
  <dc:description/>
  <cp:lastModifiedBy>Eliza Kruk</cp:lastModifiedBy>
  <cp:revision>4</cp:revision>
  <cp:lastPrinted>2018-07-10T10:18:00Z</cp:lastPrinted>
  <dcterms:created xsi:type="dcterms:W3CDTF">2018-07-03T04:36:00Z</dcterms:created>
  <dcterms:modified xsi:type="dcterms:W3CDTF">2018-07-10T10:18:00Z</dcterms:modified>
</cp:coreProperties>
</file>