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B6" w:rsidRPr="006330C5" w:rsidRDefault="00BE19B6" w:rsidP="00BE19B6">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t>Załącznik nr 3 do SIWZ</w:t>
      </w:r>
    </w:p>
    <w:p w:rsidR="00BE19B6" w:rsidRPr="001209DF" w:rsidRDefault="00BE19B6" w:rsidP="00BE19B6">
      <w:pPr>
        <w:tabs>
          <w:tab w:val="left" w:pos="6870"/>
        </w:tabs>
        <w:ind w:right="750"/>
        <w:rPr>
          <w:b/>
          <w:color w:val="FF0000"/>
          <w:sz w:val="22"/>
          <w:szCs w:val="22"/>
        </w:rPr>
      </w:pPr>
      <w:r w:rsidRPr="001209DF">
        <w:rPr>
          <w:color w:val="FF0000"/>
          <w:sz w:val="22"/>
          <w:szCs w:val="22"/>
        </w:rPr>
        <w:tab/>
      </w:r>
    </w:p>
    <w:p w:rsidR="00BE19B6" w:rsidRPr="001209DF" w:rsidRDefault="00BE19B6" w:rsidP="00BE19B6">
      <w:pPr>
        <w:jc w:val="center"/>
        <w:rPr>
          <w:b/>
          <w:bCs/>
          <w:sz w:val="22"/>
          <w:szCs w:val="22"/>
        </w:rPr>
      </w:pPr>
      <w:r w:rsidRPr="001209DF">
        <w:rPr>
          <w:b/>
          <w:bCs/>
          <w:sz w:val="22"/>
          <w:szCs w:val="22"/>
        </w:rPr>
        <w:t>Wzór umowy nr ......../PN/18</w:t>
      </w:r>
    </w:p>
    <w:p w:rsidR="00BE19B6" w:rsidRPr="001209DF" w:rsidRDefault="00BE19B6" w:rsidP="00BE19B6">
      <w:pPr>
        <w:rPr>
          <w:sz w:val="22"/>
          <w:szCs w:val="22"/>
        </w:rPr>
      </w:pPr>
    </w:p>
    <w:p w:rsidR="00BE19B6" w:rsidRPr="001209DF" w:rsidRDefault="00BE19B6" w:rsidP="00BE19B6">
      <w:pPr>
        <w:jc w:val="center"/>
        <w:rPr>
          <w:sz w:val="22"/>
          <w:szCs w:val="22"/>
        </w:rPr>
      </w:pPr>
      <w:r w:rsidRPr="001209DF">
        <w:rPr>
          <w:sz w:val="22"/>
          <w:szCs w:val="22"/>
        </w:rPr>
        <w:t>zawarta w dniu ....... 2018 r. pomiędzy:</w:t>
      </w:r>
    </w:p>
    <w:p w:rsidR="00BE19B6" w:rsidRPr="001209DF" w:rsidRDefault="00BE19B6" w:rsidP="00BE19B6">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Pr="001209DF">
        <w:rPr>
          <w:b/>
          <w:sz w:val="22"/>
          <w:szCs w:val="22"/>
        </w:rPr>
        <w:t xml:space="preserve">Lidię </w:t>
      </w:r>
      <w:proofErr w:type="spellStart"/>
      <w:r w:rsidRPr="001209DF">
        <w:rPr>
          <w:b/>
          <w:sz w:val="22"/>
          <w:szCs w:val="22"/>
        </w:rPr>
        <w:t>Kodłubańską</w:t>
      </w:r>
      <w:proofErr w:type="spellEnd"/>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2017 r. poz. 1579 z </w:t>
      </w:r>
      <w:proofErr w:type="spellStart"/>
      <w:r w:rsidRPr="001209DF">
        <w:rPr>
          <w:sz w:val="22"/>
          <w:szCs w:val="22"/>
        </w:rPr>
        <w:t>późn</w:t>
      </w:r>
      <w:proofErr w:type="spellEnd"/>
      <w:r w:rsidRPr="001209DF">
        <w:rPr>
          <w:sz w:val="22"/>
          <w:szCs w:val="22"/>
        </w:rPr>
        <w:t xml:space="preserve">. zm..), zwaną dalej „ustawą </w:t>
      </w:r>
      <w:proofErr w:type="spellStart"/>
      <w:r w:rsidRPr="001209DF">
        <w:rPr>
          <w:sz w:val="22"/>
          <w:szCs w:val="22"/>
        </w:rPr>
        <w:t>Pzp</w:t>
      </w:r>
      <w:proofErr w:type="spellEnd"/>
      <w:r w:rsidRPr="001209DF">
        <w:rPr>
          <w:sz w:val="22"/>
          <w:szCs w:val="22"/>
        </w:rPr>
        <w:t>”.</w:t>
      </w:r>
    </w:p>
    <w:p w:rsidR="00BE19B6" w:rsidRPr="001209DF" w:rsidRDefault="00BE19B6" w:rsidP="00BE19B6">
      <w:pPr>
        <w:rPr>
          <w:color w:val="FF0000"/>
          <w:sz w:val="22"/>
          <w:szCs w:val="22"/>
        </w:rPr>
      </w:pPr>
    </w:p>
    <w:p w:rsidR="00BE19B6" w:rsidRPr="00091EF2" w:rsidRDefault="00BE19B6" w:rsidP="00BE19B6">
      <w:pPr>
        <w:jc w:val="center"/>
        <w:rPr>
          <w:b/>
          <w:sz w:val="22"/>
          <w:szCs w:val="22"/>
        </w:rPr>
      </w:pPr>
      <w:r w:rsidRPr="00091EF2">
        <w:rPr>
          <w:b/>
          <w:sz w:val="22"/>
          <w:szCs w:val="22"/>
        </w:rPr>
        <w:t>§ 1</w:t>
      </w:r>
    </w:p>
    <w:p w:rsidR="00BE19B6" w:rsidRPr="001209DF" w:rsidRDefault="00BE19B6" w:rsidP="00BE19B6">
      <w:pPr>
        <w:numPr>
          <w:ilvl w:val="0"/>
          <w:numId w:val="3"/>
        </w:numPr>
        <w:tabs>
          <w:tab w:val="clear" w:pos="2340"/>
        </w:tabs>
        <w:ind w:left="284" w:hanging="284"/>
        <w:rPr>
          <w:b/>
          <w:sz w:val="22"/>
          <w:szCs w:val="22"/>
        </w:rPr>
      </w:pPr>
      <w:r w:rsidRPr="00091EF2">
        <w:rPr>
          <w:sz w:val="22"/>
          <w:szCs w:val="22"/>
        </w:rPr>
        <w:t xml:space="preserve">Przedmiotem zamówienia jest </w:t>
      </w:r>
      <w:r w:rsidRPr="00422A88">
        <w:rPr>
          <w:b/>
          <w:sz w:val="22"/>
          <w:szCs w:val="22"/>
          <w:lang w:eastAsia="pl-PL"/>
        </w:rPr>
        <w:t>zakup i dostaw</w:t>
      </w:r>
      <w:r>
        <w:rPr>
          <w:b/>
          <w:sz w:val="22"/>
          <w:szCs w:val="22"/>
          <w:lang w:eastAsia="pl-PL"/>
        </w:rPr>
        <w:t>a</w:t>
      </w:r>
      <w:r w:rsidRPr="00422A88">
        <w:rPr>
          <w:b/>
          <w:sz w:val="22"/>
          <w:szCs w:val="22"/>
          <w:lang w:eastAsia="pl-PL"/>
        </w:rPr>
        <w:t xml:space="preserve"> sprzętu medycznego </w:t>
      </w:r>
      <w:r w:rsidRPr="00422A88">
        <w:rPr>
          <w:b/>
          <w:bCs/>
          <w:sz w:val="22"/>
          <w:szCs w:val="22"/>
          <w:lang w:eastAsia="pl-PL"/>
        </w:rPr>
        <w:t>– medyczna aparatura oddechowa, defibrylatory oraz urządzenia do monitorowania czynności serca</w:t>
      </w:r>
      <w:r>
        <w:rPr>
          <w:b/>
          <w:bCs/>
          <w:sz w:val="22"/>
          <w:szCs w:val="22"/>
          <w:lang w:eastAsia="pl-PL"/>
        </w:rPr>
        <w:t>*</w:t>
      </w:r>
      <w:r w:rsidRPr="00422A88">
        <w:rPr>
          <w:b/>
          <w:bCs/>
          <w:sz w:val="22"/>
          <w:szCs w:val="22"/>
          <w:lang w:eastAsia="pl-PL"/>
        </w:rPr>
        <w:t xml:space="preserve"> </w:t>
      </w:r>
      <w:r w:rsidRPr="00422A88">
        <w:rPr>
          <w:b/>
          <w:sz w:val="22"/>
          <w:szCs w:val="22"/>
          <w:lang w:eastAsia="pl-PL"/>
        </w:rPr>
        <w:t>dla Szpitalnego Oddziału Ratunkowego Samodzielnego Publicznego Specjalistycznego Zakładu Opieki Zdrowotnej w Lęborku</w:t>
      </w:r>
      <w:r>
        <w:rPr>
          <w:b/>
          <w:sz w:val="22"/>
          <w:szCs w:val="22"/>
          <w:lang w:eastAsia="pl-PL"/>
        </w:rPr>
        <w:t xml:space="preserve"> </w:t>
      </w:r>
      <w:r w:rsidRPr="00091EF2">
        <w:rPr>
          <w:bCs/>
          <w:sz w:val="22"/>
          <w:szCs w:val="22"/>
        </w:rPr>
        <w:t>tr</w:t>
      </w:r>
      <w:r w:rsidRPr="00091EF2">
        <w:rPr>
          <w:sz w:val="22"/>
          <w:szCs w:val="22"/>
        </w:rPr>
        <w:t>ansportem na koszt i ryzyko Wykonawcy, zgodnie z zapisami oferty Wykonawcy</w:t>
      </w:r>
      <w:r>
        <w:rPr>
          <w:sz w:val="22"/>
          <w:szCs w:val="22"/>
        </w:rPr>
        <w:t xml:space="preserve"> oraz szczegółowym opisem przedmiotu zamówienia, stanowiącym załącznik nr 4</w:t>
      </w:r>
      <w:r w:rsidRPr="00091EF2">
        <w:rPr>
          <w:sz w:val="22"/>
          <w:szCs w:val="22"/>
        </w:rPr>
        <w:t xml:space="preserve"> do SIWZ</w:t>
      </w:r>
      <w:r w:rsidRPr="001209DF">
        <w:rPr>
          <w:sz w:val="22"/>
          <w:szCs w:val="22"/>
        </w:rPr>
        <w:t>.</w:t>
      </w:r>
      <w:r>
        <w:rPr>
          <w:sz w:val="22"/>
          <w:szCs w:val="22"/>
        </w:rPr>
        <w:t xml:space="preserve"> </w:t>
      </w:r>
      <w:r w:rsidRPr="00422A88">
        <w:rPr>
          <w:szCs w:val="22"/>
        </w:rPr>
        <w:t>*niepotrzebne skreślić</w:t>
      </w:r>
    </w:p>
    <w:p w:rsidR="00BE19B6" w:rsidRPr="001209DF" w:rsidRDefault="00BE19B6" w:rsidP="00BE19B6">
      <w:pPr>
        <w:numPr>
          <w:ilvl w:val="0"/>
          <w:numId w:val="3"/>
        </w:numPr>
        <w:tabs>
          <w:tab w:val="clear" w:pos="2340"/>
        </w:tabs>
        <w:ind w:left="284" w:hanging="284"/>
        <w:rPr>
          <w:b/>
          <w:color w:val="FF0000"/>
          <w:sz w:val="22"/>
          <w:szCs w:val="22"/>
        </w:rPr>
      </w:pPr>
      <w:r w:rsidRPr="001209DF">
        <w:rPr>
          <w:sz w:val="22"/>
          <w:szCs w:val="22"/>
        </w:rPr>
        <w:t xml:space="preserve">Zamawiający wymaga sprzętu kompletnego, który po montażu będzie gotowy do użytkowania bez żadnych dodatkowych zakupów i inwestycji (poza materiałami eksploatacyjnymi), urządzenia nowego, nieużywanego - rok produkcji </w:t>
      </w:r>
      <w:r w:rsidRPr="00BE368C">
        <w:rPr>
          <w:sz w:val="22"/>
          <w:szCs w:val="22"/>
        </w:rPr>
        <w:t>min. 2017,</w:t>
      </w:r>
      <w:r w:rsidRPr="001209DF">
        <w:rPr>
          <w:sz w:val="22"/>
          <w:szCs w:val="22"/>
        </w:rPr>
        <w:t xml:space="preserve"> oznakowanego, posiadającego niezbędne instrukcje, gwarancje i dokumentację w języku polskim oraz właściwe opakowanie.</w:t>
      </w:r>
    </w:p>
    <w:p w:rsidR="00BE19B6" w:rsidRPr="001209DF" w:rsidRDefault="00BE19B6" w:rsidP="00BE19B6">
      <w:pPr>
        <w:numPr>
          <w:ilvl w:val="0"/>
          <w:numId w:val="3"/>
        </w:numPr>
        <w:tabs>
          <w:tab w:val="clear" w:pos="2340"/>
        </w:tabs>
        <w:ind w:left="284" w:hanging="270"/>
        <w:rPr>
          <w:sz w:val="22"/>
          <w:szCs w:val="22"/>
        </w:rPr>
      </w:pPr>
      <w:r w:rsidRPr="001209DF">
        <w:rPr>
          <w:sz w:val="22"/>
          <w:szCs w:val="22"/>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rsidR="00BE19B6" w:rsidRPr="001209DF" w:rsidRDefault="00BE19B6" w:rsidP="00BE19B6">
      <w:pPr>
        <w:numPr>
          <w:ilvl w:val="0"/>
          <w:numId w:val="3"/>
        </w:numPr>
        <w:tabs>
          <w:tab w:val="clear" w:pos="2340"/>
        </w:tabs>
        <w:ind w:left="284" w:hanging="270"/>
        <w:rPr>
          <w:sz w:val="22"/>
          <w:szCs w:val="22"/>
        </w:rPr>
      </w:pPr>
      <w:r w:rsidRPr="001209DF">
        <w:rPr>
          <w:sz w:val="22"/>
          <w:szCs w:val="22"/>
        </w:rPr>
        <w:t>Wykonawca oświadcza, że wyroby medyczne wymienione w § 1 ust. 1 umowy:</w:t>
      </w:r>
    </w:p>
    <w:p w:rsidR="00BE19B6" w:rsidRPr="001209DF" w:rsidRDefault="00BE19B6" w:rsidP="00BE19B6">
      <w:pPr>
        <w:pStyle w:val="Tekstpodstawowy"/>
        <w:numPr>
          <w:ilvl w:val="1"/>
          <w:numId w:val="3"/>
        </w:numPr>
        <w:tabs>
          <w:tab w:val="clear" w:pos="1440"/>
          <w:tab w:val="left" w:pos="561"/>
        </w:tabs>
        <w:spacing w:after="0"/>
        <w:ind w:left="561" w:hanging="187"/>
        <w:rPr>
          <w:sz w:val="22"/>
          <w:szCs w:val="22"/>
        </w:rPr>
      </w:pPr>
      <w:r w:rsidRPr="001209DF">
        <w:rPr>
          <w:sz w:val="22"/>
          <w:szCs w:val="22"/>
        </w:rPr>
        <w:t xml:space="preserve"> są wyrobami medycznymi w rozumieniu ustawy z dnia 20.05.2010 r. o wyrobach medycznych   (tj. Dz. U. z 201</w:t>
      </w:r>
      <w:r>
        <w:rPr>
          <w:sz w:val="22"/>
          <w:szCs w:val="22"/>
        </w:rPr>
        <w:t>7</w:t>
      </w:r>
      <w:r w:rsidRPr="001209DF">
        <w:rPr>
          <w:sz w:val="22"/>
          <w:szCs w:val="22"/>
        </w:rPr>
        <w:t xml:space="preserve"> r., poz. </w:t>
      </w:r>
      <w:r>
        <w:rPr>
          <w:sz w:val="22"/>
          <w:szCs w:val="22"/>
        </w:rPr>
        <w:t>211</w:t>
      </w:r>
      <w:r w:rsidRPr="001209DF">
        <w:rPr>
          <w:sz w:val="22"/>
          <w:szCs w:val="22"/>
        </w:rPr>
        <w:t xml:space="preserve"> z późniejszymi zmianami),</w:t>
      </w:r>
    </w:p>
    <w:p w:rsidR="00BE19B6" w:rsidRPr="001209DF" w:rsidRDefault="00BE19B6" w:rsidP="00BE19B6">
      <w:pPr>
        <w:pStyle w:val="Tekstpodstawowy"/>
        <w:numPr>
          <w:ilvl w:val="1"/>
          <w:numId w:val="3"/>
        </w:numPr>
        <w:tabs>
          <w:tab w:val="clear" w:pos="1440"/>
          <w:tab w:val="left" w:pos="561"/>
        </w:tabs>
        <w:spacing w:after="0"/>
        <w:ind w:left="561" w:hanging="187"/>
        <w:rPr>
          <w:sz w:val="22"/>
          <w:szCs w:val="22"/>
        </w:rPr>
      </w:pPr>
      <w:r w:rsidRPr="001209DF">
        <w:rPr>
          <w:sz w:val="22"/>
          <w:szCs w:val="22"/>
        </w:rPr>
        <w:t xml:space="preserve"> spełniają wymagania określone w cytowanej ustawie dla wyrobów medycznych, w tym wymagania zasadnicze oraz dla wprowadzenia go jako wyrobu medycznego do obrotu,</w:t>
      </w:r>
    </w:p>
    <w:p w:rsidR="00BE19B6" w:rsidRPr="001209DF" w:rsidRDefault="00BE19B6" w:rsidP="00BE19B6">
      <w:pPr>
        <w:pStyle w:val="Tekstpodstawowy"/>
        <w:numPr>
          <w:ilvl w:val="1"/>
          <w:numId w:val="3"/>
        </w:numPr>
        <w:tabs>
          <w:tab w:val="clear" w:pos="1440"/>
          <w:tab w:val="left" w:pos="561"/>
        </w:tabs>
        <w:spacing w:after="0"/>
        <w:ind w:left="561" w:hanging="187"/>
        <w:rPr>
          <w:sz w:val="22"/>
          <w:szCs w:val="22"/>
        </w:rPr>
      </w:pPr>
      <w:r w:rsidRPr="001209DF">
        <w:rPr>
          <w:sz w:val="22"/>
          <w:szCs w:val="22"/>
        </w:rPr>
        <w:t xml:space="preserve"> posiadają dokumenty dopuszczające ich stosowanie w służbie zdrowia na terenie Rzeczpospolitej Polskiej.</w:t>
      </w:r>
    </w:p>
    <w:p w:rsidR="00BE19B6" w:rsidRDefault="00BE19B6" w:rsidP="00BE19B6">
      <w:pPr>
        <w:jc w:val="center"/>
        <w:rPr>
          <w:b/>
          <w:sz w:val="22"/>
          <w:szCs w:val="22"/>
        </w:rPr>
      </w:pPr>
    </w:p>
    <w:p w:rsidR="00BE19B6" w:rsidRDefault="00BE19B6" w:rsidP="00BE19B6">
      <w:pPr>
        <w:jc w:val="center"/>
        <w:rPr>
          <w:b/>
          <w:sz w:val="22"/>
          <w:szCs w:val="22"/>
        </w:rPr>
      </w:pPr>
    </w:p>
    <w:p w:rsidR="00BE19B6" w:rsidRDefault="00BE19B6" w:rsidP="00BE19B6">
      <w:pPr>
        <w:jc w:val="center"/>
        <w:rPr>
          <w:b/>
          <w:sz w:val="22"/>
          <w:szCs w:val="22"/>
        </w:rPr>
      </w:pPr>
    </w:p>
    <w:p w:rsidR="00BE19B6" w:rsidRPr="001209DF" w:rsidRDefault="00BE19B6" w:rsidP="00BE19B6">
      <w:pPr>
        <w:jc w:val="center"/>
        <w:rPr>
          <w:b/>
          <w:sz w:val="22"/>
          <w:szCs w:val="22"/>
        </w:rPr>
      </w:pPr>
      <w:r w:rsidRPr="001209DF">
        <w:rPr>
          <w:b/>
          <w:sz w:val="22"/>
          <w:szCs w:val="22"/>
        </w:rPr>
        <w:t>§ 2</w:t>
      </w:r>
    </w:p>
    <w:p w:rsidR="00BE19B6" w:rsidRPr="0056595E" w:rsidRDefault="00BE19B6" w:rsidP="00BE19B6">
      <w:pPr>
        <w:numPr>
          <w:ilvl w:val="0"/>
          <w:numId w:val="10"/>
        </w:numPr>
        <w:rPr>
          <w:sz w:val="22"/>
          <w:szCs w:val="22"/>
        </w:rPr>
      </w:pPr>
      <w:r w:rsidRPr="0056595E">
        <w:rPr>
          <w:b/>
          <w:sz w:val="22"/>
          <w:szCs w:val="22"/>
        </w:rPr>
        <w:t xml:space="preserve">Termin realizacji umowy: </w:t>
      </w:r>
      <w:r>
        <w:rPr>
          <w:b/>
          <w:sz w:val="22"/>
          <w:szCs w:val="22"/>
        </w:rPr>
        <w:t>do …. tygodni</w:t>
      </w:r>
      <w:r w:rsidRPr="0056595E">
        <w:rPr>
          <w:b/>
          <w:sz w:val="22"/>
          <w:szCs w:val="22"/>
        </w:rPr>
        <w:t xml:space="preserve"> od dnia podpisania umowy. </w:t>
      </w:r>
    </w:p>
    <w:p w:rsidR="00BE19B6" w:rsidRPr="005D2132" w:rsidRDefault="00BE19B6" w:rsidP="00BE19B6">
      <w:pPr>
        <w:pStyle w:val="Akapitzlist"/>
        <w:numPr>
          <w:ilvl w:val="0"/>
          <w:numId w:val="10"/>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BE19B6" w:rsidRPr="0056595E" w:rsidRDefault="00BE19B6" w:rsidP="00BE19B6">
      <w:pPr>
        <w:pStyle w:val="Akapitzlist"/>
        <w:numPr>
          <w:ilvl w:val="0"/>
          <w:numId w:val="10"/>
        </w:numPr>
        <w:contextualSpacing/>
        <w:rPr>
          <w:rFonts w:ascii="Times New Roman" w:hAnsi="Times New Roman" w:cs="Times New Roman"/>
          <w:bCs/>
        </w:rPr>
      </w:pPr>
      <w:r w:rsidRPr="0056595E">
        <w:rPr>
          <w:rFonts w:ascii="Times New Roman" w:hAnsi="Times New Roman" w:cs="Times New Roman"/>
          <w:bCs/>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rsidR="00BE19B6" w:rsidRPr="0056595E" w:rsidRDefault="00BE19B6" w:rsidP="00BE19B6">
      <w:pPr>
        <w:pStyle w:val="Akapitzlist"/>
        <w:numPr>
          <w:ilvl w:val="0"/>
          <w:numId w:val="10"/>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w:t>
      </w:r>
      <w:proofErr w:type="spellStart"/>
      <w:r w:rsidRPr="0056595E">
        <w:rPr>
          <w:rFonts w:ascii="Times New Roman" w:hAnsi="Times New Roman" w:cs="Times New Roman"/>
          <w:bCs/>
        </w:rPr>
        <w:t>t.j</w:t>
      </w:r>
      <w:proofErr w:type="spellEnd"/>
      <w:r w:rsidRPr="0056595E">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BE19B6" w:rsidRPr="005D2132" w:rsidRDefault="00BE19B6" w:rsidP="00BE19B6">
      <w:pPr>
        <w:pStyle w:val="Akapitzlist"/>
        <w:numPr>
          <w:ilvl w:val="0"/>
          <w:numId w:val="10"/>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Pr>
          <w:rFonts w:ascii="Times New Roman" w:hAnsi="Times New Roman" w:cs="Times New Roman"/>
        </w:rPr>
        <w:t xml:space="preserve">– do </w:t>
      </w:r>
      <w:r w:rsidRPr="00E66933">
        <w:rPr>
          <w:rFonts w:ascii="Times New Roman" w:hAnsi="Times New Roman" w:cs="Times New Roman"/>
        </w:rPr>
        <w:t>Szpitaln</w:t>
      </w:r>
      <w:r>
        <w:rPr>
          <w:rFonts w:ascii="Times New Roman" w:hAnsi="Times New Roman" w:cs="Times New Roman"/>
        </w:rPr>
        <w:t>ego</w:t>
      </w:r>
      <w:r w:rsidRPr="00E66933">
        <w:rPr>
          <w:rFonts w:ascii="Times New Roman" w:hAnsi="Times New Roman" w:cs="Times New Roman"/>
        </w:rPr>
        <w:t xml:space="preserve"> Oddział</w:t>
      </w:r>
      <w:r>
        <w:rPr>
          <w:rFonts w:ascii="Times New Roman" w:hAnsi="Times New Roman" w:cs="Times New Roman"/>
        </w:rPr>
        <w:t>u</w:t>
      </w:r>
      <w:r w:rsidRPr="00E66933">
        <w:rPr>
          <w:rFonts w:ascii="Times New Roman" w:hAnsi="Times New Roman" w:cs="Times New Roman"/>
        </w:rPr>
        <w:t xml:space="preserve"> Ratunkow</w:t>
      </w:r>
      <w:r>
        <w:rPr>
          <w:rFonts w:ascii="Times New Roman" w:hAnsi="Times New Roman" w:cs="Times New Roman"/>
        </w:rPr>
        <w:t>ego</w:t>
      </w:r>
      <w:r w:rsidRPr="00E66933">
        <w:rPr>
          <w:rFonts w:ascii="Times New Roman" w:hAnsi="Times New Roman" w:cs="Times New Roman"/>
        </w:rPr>
        <w:t xml:space="preserve"> SPS ZOZ w Lęborku</w:t>
      </w:r>
      <w:r w:rsidRPr="005D2132">
        <w:rPr>
          <w:rFonts w:ascii="Times New Roman" w:hAnsi="Times New Roman" w:cs="Times New Roman"/>
        </w:rPr>
        <w:t xml:space="preserve">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BE19B6" w:rsidRPr="001209DF" w:rsidRDefault="00BE19B6" w:rsidP="00BE19B6">
      <w:pPr>
        <w:pStyle w:val="Akapitzlist"/>
        <w:numPr>
          <w:ilvl w:val="0"/>
          <w:numId w:val="10"/>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Pr="001209DF">
        <w:rPr>
          <w:color w:val="FF0000"/>
        </w:rPr>
        <w:t xml:space="preserve"> </w:t>
      </w:r>
    </w:p>
    <w:p w:rsidR="00BE19B6" w:rsidRPr="001209DF" w:rsidRDefault="00BE19B6" w:rsidP="00BE19B6">
      <w:pPr>
        <w:jc w:val="center"/>
        <w:rPr>
          <w:b/>
          <w:sz w:val="22"/>
          <w:szCs w:val="22"/>
        </w:rPr>
      </w:pPr>
      <w:r w:rsidRPr="001209DF">
        <w:rPr>
          <w:b/>
          <w:sz w:val="22"/>
          <w:szCs w:val="22"/>
        </w:rPr>
        <w:t>§ 3</w:t>
      </w:r>
    </w:p>
    <w:p w:rsidR="00BE19B6" w:rsidRPr="001209DF" w:rsidRDefault="00BE19B6" w:rsidP="00BE19B6">
      <w:pPr>
        <w:numPr>
          <w:ilvl w:val="0"/>
          <w:numId w:val="8"/>
        </w:numPr>
        <w:tabs>
          <w:tab w:val="clear" w:pos="2340"/>
        </w:tabs>
        <w:ind w:left="374"/>
        <w:rPr>
          <w:sz w:val="22"/>
          <w:szCs w:val="22"/>
        </w:rPr>
      </w:pPr>
      <w:r w:rsidRPr="001209DF">
        <w:rPr>
          <w:sz w:val="22"/>
          <w:szCs w:val="22"/>
        </w:rPr>
        <w:t>Wykonawca w ramach realizacji umowy i wynagrodzenia przewidzianego w § 4 zapewni:</w:t>
      </w:r>
    </w:p>
    <w:p w:rsidR="00BE19B6" w:rsidRPr="001209DF" w:rsidRDefault="00BE19B6" w:rsidP="00BE19B6">
      <w:pPr>
        <w:numPr>
          <w:ilvl w:val="1"/>
          <w:numId w:val="9"/>
        </w:numPr>
        <w:ind w:left="748"/>
        <w:rPr>
          <w:rStyle w:val="FontStyle19"/>
          <w:color w:val="FF0000"/>
          <w:sz w:val="22"/>
          <w:szCs w:val="22"/>
        </w:rPr>
      </w:pPr>
      <w:r w:rsidRPr="001209DF">
        <w:rPr>
          <w:rStyle w:val="FontStyle19"/>
          <w:sz w:val="22"/>
          <w:szCs w:val="22"/>
        </w:rPr>
        <w:t xml:space="preserve">szkolenie personelu Zamawiającego, na koszt własny, dla lekarzy oraz dla personelu medycznego, </w:t>
      </w:r>
      <w:r>
        <w:rPr>
          <w:rStyle w:val="FontStyle19"/>
          <w:sz w:val="22"/>
          <w:szCs w:val="22"/>
        </w:rPr>
        <w:t>w terminie uzgodnionym z Zamawiającym,</w:t>
      </w:r>
      <w:r w:rsidRPr="001209DF">
        <w:rPr>
          <w:rStyle w:val="FontStyle19"/>
          <w:sz w:val="22"/>
          <w:szCs w:val="22"/>
        </w:rPr>
        <w:t xml:space="preserve"> udokumentowane stosownym zaświadczeniem potwierdzonym podpisem uczestników,</w:t>
      </w:r>
      <w:r>
        <w:rPr>
          <w:rStyle w:val="FontStyle19"/>
          <w:sz w:val="22"/>
          <w:szCs w:val="22"/>
        </w:rPr>
        <w:t xml:space="preserve"> dla sprzętu wymienionego w zadaniu nr 1, 2 i 3,</w:t>
      </w:r>
    </w:p>
    <w:p w:rsidR="00BE19B6" w:rsidRPr="001209DF" w:rsidRDefault="00BE19B6" w:rsidP="00BE19B6">
      <w:pPr>
        <w:numPr>
          <w:ilvl w:val="1"/>
          <w:numId w:val="9"/>
        </w:numPr>
        <w:ind w:left="748"/>
        <w:rPr>
          <w:rStyle w:val="FontStyle19"/>
          <w:sz w:val="22"/>
          <w:szCs w:val="22"/>
        </w:rPr>
      </w:pPr>
      <w:r w:rsidRPr="001209DF">
        <w:rPr>
          <w:rStyle w:val="FontStyle19"/>
          <w:sz w:val="22"/>
          <w:szCs w:val="22"/>
        </w:rPr>
        <w:t xml:space="preserve">szkolenie pracowników Działu Technicznego w zakresie bieżącej konserwacji i obsługi urządzenia, z wyjątkiem czynności zastrzeżonych dla autoryzowanego serwisu producenta, </w:t>
      </w:r>
      <w:r>
        <w:rPr>
          <w:rStyle w:val="FontStyle19"/>
          <w:sz w:val="22"/>
          <w:szCs w:val="22"/>
        </w:rPr>
        <w:t>w terminie uzgodnionym z Zamawiającym,</w:t>
      </w:r>
      <w:r w:rsidRPr="001209DF">
        <w:rPr>
          <w:rStyle w:val="FontStyle19"/>
          <w:sz w:val="22"/>
          <w:szCs w:val="22"/>
        </w:rPr>
        <w:t xml:space="preserve"> udokumentowane stosownym zaświadczeniem (certyfikatem) potwierdzonym podpisem uczestników,</w:t>
      </w:r>
    </w:p>
    <w:p w:rsidR="00BE19B6" w:rsidRPr="001209DF" w:rsidRDefault="00BE19B6" w:rsidP="00BE19B6">
      <w:pPr>
        <w:numPr>
          <w:ilvl w:val="1"/>
          <w:numId w:val="9"/>
        </w:numPr>
        <w:tabs>
          <w:tab w:val="left" w:pos="187"/>
        </w:tabs>
        <w:ind w:left="748" w:hanging="374"/>
        <w:rPr>
          <w:sz w:val="22"/>
          <w:szCs w:val="22"/>
        </w:rPr>
      </w:pPr>
      <w:r w:rsidRPr="001209DF">
        <w:rPr>
          <w:sz w:val="22"/>
          <w:szCs w:val="22"/>
        </w:rPr>
        <w:t>w okresie obowiązywania gwarancji - bezpłatny przegląd i konserwację oraz ewentualną wymianę elementów zużytych lub uszkodzonych. Serwis świadczony przez stałą placówkę dostępną w kraju,</w:t>
      </w:r>
    </w:p>
    <w:p w:rsidR="00BE19B6" w:rsidRPr="001209DF" w:rsidRDefault="00BE19B6" w:rsidP="00BE19B6">
      <w:pPr>
        <w:numPr>
          <w:ilvl w:val="1"/>
          <w:numId w:val="9"/>
        </w:numPr>
        <w:tabs>
          <w:tab w:val="left" w:pos="748"/>
          <w:tab w:val="left" w:pos="5368"/>
        </w:tabs>
        <w:ind w:left="748" w:hanging="374"/>
        <w:rPr>
          <w:sz w:val="22"/>
          <w:szCs w:val="22"/>
        </w:rPr>
      </w:pPr>
      <w:r>
        <w:rPr>
          <w:sz w:val="22"/>
          <w:szCs w:val="22"/>
        </w:rPr>
        <w:t>w</w:t>
      </w:r>
      <w:r w:rsidRPr="001209DF">
        <w:rPr>
          <w:sz w:val="22"/>
          <w:szCs w:val="22"/>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BE19B6" w:rsidRPr="00694B7B" w:rsidRDefault="00BE19B6" w:rsidP="00BE19B6">
      <w:pPr>
        <w:numPr>
          <w:ilvl w:val="1"/>
          <w:numId w:val="9"/>
        </w:numPr>
        <w:tabs>
          <w:tab w:val="left" w:pos="748"/>
          <w:tab w:val="left" w:pos="5368"/>
        </w:tabs>
        <w:ind w:left="748" w:hanging="374"/>
        <w:rPr>
          <w:sz w:val="22"/>
          <w:szCs w:val="22"/>
          <w:highlight w:val="yellow"/>
        </w:rPr>
      </w:pPr>
      <w:r w:rsidRPr="00694B7B">
        <w:rPr>
          <w:sz w:val="22"/>
          <w:szCs w:val="22"/>
          <w:highlight w:val="yellow"/>
        </w:rPr>
        <w:lastRenderedPageBreak/>
        <w:t xml:space="preserve">czas naprawy gwarancyjnej - nie dłużej niż </w:t>
      </w:r>
      <w:r w:rsidR="00694B7B" w:rsidRPr="00694B7B">
        <w:rPr>
          <w:sz w:val="22"/>
          <w:szCs w:val="22"/>
          <w:highlight w:val="yellow"/>
        </w:rPr>
        <w:t>7</w:t>
      </w:r>
      <w:r w:rsidRPr="00694B7B">
        <w:rPr>
          <w:sz w:val="22"/>
          <w:szCs w:val="22"/>
          <w:highlight w:val="yellow"/>
        </w:rPr>
        <w:t xml:space="preserve"> dni robocz</w:t>
      </w:r>
      <w:r w:rsidR="00694B7B" w:rsidRPr="00694B7B">
        <w:rPr>
          <w:sz w:val="22"/>
          <w:szCs w:val="22"/>
          <w:highlight w:val="yellow"/>
        </w:rPr>
        <w:t>ych</w:t>
      </w:r>
      <w:r w:rsidRPr="00694B7B">
        <w:rPr>
          <w:sz w:val="22"/>
          <w:szCs w:val="22"/>
          <w:highlight w:val="yellow"/>
        </w:rPr>
        <w:t xml:space="preserve"> z wyłączeniem dni ustawowo wolnych od pracy, od momentu zgłoszenia uszkodzenia przez użytkownika – pracownika Zamawiającego. W przypadku konieczności </w:t>
      </w:r>
      <w:r w:rsidRPr="00694B7B">
        <w:rPr>
          <w:rFonts w:eastAsia="MS Mincho"/>
          <w:sz w:val="22"/>
          <w:szCs w:val="22"/>
          <w:highlight w:val="yellow"/>
          <w:lang w:eastAsia="ja-JP"/>
        </w:rPr>
        <w:t xml:space="preserve">zastosowania części zamiennych </w:t>
      </w:r>
      <w:r w:rsidRPr="00694B7B">
        <w:rPr>
          <w:sz w:val="22"/>
          <w:szCs w:val="22"/>
          <w:highlight w:val="yellow"/>
        </w:rPr>
        <w:t xml:space="preserve">czas naprawy gwarancyjnej nie dłużej niż </w:t>
      </w:r>
      <w:r w:rsidR="00694B7B" w:rsidRPr="00694B7B">
        <w:rPr>
          <w:sz w:val="22"/>
          <w:szCs w:val="22"/>
          <w:highlight w:val="yellow"/>
        </w:rPr>
        <w:t>10</w:t>
      </w:r>
      <w:r w:rsidRPr="00694B7B">
        <w:rPr>
          <w:sz w:val="22"/>
          <w:szCs w:val="22"/>
          <w:highlight w:val="yellow"/>
        </w:rPr>
        <w:t xml:space="preserve"> dni roboczych z wyłączeniem dni ustawowo wolnych od pracy, od momentu zgłoszenia uszkodzenia przez użytkownika – pracownika Zamawiającego. W przypadku potrzeby sprowadzenia części zamiennych z zagranicy czas naprawy gwarancyjnej nie dłużej niż 1</w:t>
      </w:r>
      <w:r w:rsidR="00694B7B" w:rsidRPr="00694B7B">
        <w:rPr>
          <w:sz w:val="22"/>
          <w:szCs w:val="22"/>
          <w:highlight w:val="yellow"/>
        </w:rPr>
        <w:t>5</w:t>
      </w:r>
      <w:r w:rsidRPr="00694B7B">
        <w:rPr>
          <w:sz w:val="22"/>
          <w:szCs w:val="22"/>
          <w:highlight w:val="yellow"/>
        </w:rPr>
        <w:t xml:space="preserve"> dni roboczych z wyłączeniem dni ustawowo wolnych od pracy, od momentu zgłoszenia uszkodzenia przez użytkow</w:t>
      </w:r>
      <w:r w:rsidR="00694B7B" w:rsidRPr="00694B7B">
        <w:rPr>
          <w:sz w:val="22"/>
          <w:szCs w:val="22"/>
          <w:highlight w:val="yellow"/>
        </w:rPr>
        <w:t>nika – pracownika Zamawiającego, pod warunkiem że Wykonawca dostarczy Zamawiającemu urządzenie zastępcze o parametrach nie gorszych niż oferowane na czas naprawy trwającej dłużej niż 5 dni roboczych.</w:t>
      </w:r>
    </w:p>
    <w:p w:rsidR="00BE19B6" w:rsidRPr="001209DF" w:rsidRDefault="00BE19B6" w:rsidP="00BE19B6">
      <w:pPr>
        <w:numPr>
          <w:ilvl w:val="1"/>
          <w:numId w:val="9"/>
        </w:numPr>
        <w:ind w:left="748"/>
        <w:rPr>
          <w:sz w:val="22"/>
          <w:szCs w:val="22"/>
        </w:rPr>
      </w:pPr>
      <w:r w:rsidRPr="001209DF">
        <w:rPr>
          <w:sz w:val="22"/>
          <w:szCs w:val="22"/>
        </w:rPr>
        <w:t xml:space="preserve">nieograniczoną możliwość zgłaszania awarii przez użytkownika - pracownika Zamawiającego, drogą telefoniczną, faksową lub elektroniczną przez </w:t>
      </w:r>
      <w:r w:rsidRPr="001209DF">
        <w:rPr>
          <w:bCs/>
          <w:sz w:val="22"/>
          <w:szCs w:val="22"/>
        </w:rPr>
        <w:t>24 h/dobę</w:t>
      </w:r>
      <w:r w:rsidRPr="001209DF">
        <w:rPr>
          <w:sz w:val="22"/>
          <w:szCs w:val="22"/>
        </w:rPr>
        <w:t>,</w:t>
      </w:r>
    </w:p>
    <w:p w:rsidR="00BE19B6" w:rsidRPr="001209DF" w:rsidRDefault="00BE19B6" w:rsidP="00BE19B6">
      <w:pPr>
        <w:numPr>
          <w:ilvl w:val="1"/>
          <w:numId w:val="9"/>
        </w:numPr>
        <w:ind w:left="748"/>
        <w:rPr>
          <w:sz w:val="22"/>
          <w:szCs w:val="22"/>
        </w:rPr>
      </w:pPr>
      <w:r w:rsidRPr="001209DF">
        <w:rPr>
          <w:sz w:val="22"/>
          <w:szCs w:val="22"/>
        </w:rPr>
        <w:t xml:space="preserve">w przypadku </w:t>
      </w:r>
      <w:r w:rsidRPr="001209DF">
        <w:rPr>
          <w:bCs/>
          <w:sz w:val="22"/>
          <w:szCs w:val="22"/>
        </w:rPr>
        <w:t>3-krotnej</w:t>
      </w:r>
      <w:r w:rsidRPr="001209DF">
        <w:rPr>
          <w:sz w:val="22"/>
          <w:szCs w:val="22"/>
        </w:rPr>
        <w:t xml:space="preserve"> naprawy gwarancyjnej tego samego elementu lub podzespołu, wymianę tego elementu lub podzespołu na oryginalnie nowy,</w:t>
      </w:r>
    </w:p>
    <w:p w:rsidR="00BE19B6" w:rsidRPr="001209DF" w:rsidRDefault="00BE19B6" w:rsidP="00BE19B6">
      <w:pPr>
        <w:numPr>
          <w:ilvl w:val="1"/>
          <w:numId w:val="9"/>
        </w:numPr>
        <w:ind w:left="748"/>
        <w:rPr>
          <w:sz w:val="22"/>
          <w:szCs w:val="22"/>
        </w:rPr>
      </w:pPr>
      <w:r>
        <w:rPr>
          <w:sz w:val="22"/>
          <w:szCs w:val="22"/>
        </w:rPr>
        <w:t>……..</w:t>
      </w:r>
      <w:r w:rsidRPr="001209DF">
        <w:rPr>
          <w:sz w:val="22"/>
          <w:szCs w:val="22"/>
        </w:rPr>
        <w:t xml:space="preserve"> miesięczną gwarancję producenta, </w:t>
      </w:r>
    </w:p>
    <w:p w:rsidR="00BE19B6" w:rsidRPr="001209DF" w:rsidRDefault="00BE19B6" w:rsidP="00BE19B6">
      <w:pPr>
        <w:numPr>
          <w:ilvl w:val="1"/>
          <w:numId w:val="9"/>
        </w:numPr>
        <w:ind w:left="748"/>
        <w:rPr>
          <w:sz w:val="22"/>
          <w:szCs w:val="22"/>
        </w:rPr>
      </w:pPr>
      <w:r w:rsidRPr="001209DF">
        <w:rPr>
          <w:bCs/>
          <w:sz w:val="22"/>
          <w:szCs w:val="22"/>
        </w:rPr>
        <w:t xml:space="preserve">min. </w:t>
      </w:r>
      <w:r>
        <w:rPr>
          <w:bCs/>
          <w:sz w:val="22"/>
          <w:szCs w:val="22"/>
        </w:rPr>
        <w:t>24</w:t>
      </w:r>
      <w:r w:rsidRPr="001209DF">
        <w:rPr>
          <w:bCs/>
          <w:sz w:val="22"/>
          <w:szCs w:val="22"/>
        </w:rPr>
        <w:t xml:space="preserve"> miesięczną</w:t>
      </w:r>
      <w:r w:rsidRPr="001209DF">
        <w:rPr>
          <w:sz w:val="22"/>
          <w:szCs w:val="22"/>
        </w:rPr>
        <w:t xml:space="preserve"> gwarancję dla nowo zainstalowanych w trakcie naprawy części w okresie gwarancyjnym,</w:t>
      </w:r>
    </w:p>
    <w:p w:rsidR="00BE19B6" w:rsidRPr="001209DF" w:rsidRDefault="00BE19B6" w:rsidP="00BE19B6">
      <w:pPr>
        <w:numPr>
          <w:ilvl w:val="1"/>
          <w:numId w:val="9"/>
        </w:numPr>
        <w:ind w:left="748"/>
        <w:rPr>
          <w:rStyle w:val="FontStyle19"/>
          <w:sz w:val="22"/>
          <w:szCs w:val="22"/>
        </w:rPr>
      </w:pPr>
      <w:r w:rsidRPr="001209DF">
        <w:rPr>
          <w:rStyle w:val="FontStyle19"/>
          <w:sz w:val="22"/>
          <w:szCs w:val="22"/>
        </w:rPr>
        <w:t xml:space="preserve">co najmniej 1 przegląd sprzętu (o ile producent nie wymaga więcej) w każdym roku obowiązywania gwarancji z wpisem do paszportu technicznego </w:t>
      </w:r>
      <w:r w:rsidRPr="001209DF">
        <w:rPr>
          <w:sz w:val="22"/>
          <w:szCs w:val="22"/>
        </w:rPr>
        <w:t>(w okresie gwarancji bezpłatne)</w:t>
      </w:r>
      <w:r w:rsidRPr="001209DF">
        <w:rPr>
          <w:rStyle w:val="FontStyle19"/>
          <w:sz w:val="22"/>
          <w:szCs w:val="22"/>
        </w:rPr>
        <w:t xml:space="preserve">. Harmonogram przeglądów winien być ustalany na koniec każdego roku pracy sprzętu zgodnie z zaleceniami producenta oraz z wymagani NFZ, </w:t>
      </w:r>
    </w:p>
    <w:p w:rsidR="00BE19B6" w:rsidRPr="001209DF" w:rsidRDefault="00BE19B6" w:rsidP="00BE19B6">
      <w:pPr>
        <w:numPr>
          <w:ilvl w:val="1"/>
          <w:numId w:val="9"/>
        </w:numPr>
        <w:ind w:left="748"/>
        <w:rPr>
          <w:rStyle w:val="FontStyle19"/>
          <w:sz w:val="22"/>
          <w:szCs w:val="22"/>
        </w:rPr>
      </w:pPr>
      <w:r w:rsidRPr="001209DF">
        <w:rPr>
          <w:sz w:val="22"/>
          <w:szCs w:val="22"/>
        </w:rPr>
        <w:t xml:space="preserve">minimum 8 letni okres zagwarantowania dostępności części zamiennych oraz materiałów zużywalnych </w:t>
      </w:r>
      <w:r w:rsidRPr="001209DF">
        <w:rPr>
          <w:rStyle w:val="FontStyle19"/>
          <w:sz w:val="22"/>
          <w:szCs w:val="22"/>
        </w:rPr>
        <w:t>od daty wyprodukowania ostatniego egzemplarza danego sprzętu,</w:t>
      </w:r>
    </w:p>
    <w:p w:rsidR="00BE19B6" w:rsidRPr="001209DF" w:rsidRDefault="00BE19B6" w:rsidP="00BE19B6">
      <w:pPr>
        <w:numPr>
          <w:ilvl w:val="1"/>
          <w:numId w:val="9"/>
        </w:numPr>
        <w:ind w:left="748"/>
        <w:rPr>
          <w:sz w:val="22"/>
          <w:szCs w:val="22"/>
        </w:rPr>
      </w:pPr>
      <w:r w:rsidRPr="001209DF">
        <w:rPr>
          <w:sz w:val="22"/>
          <w:szCs w:val="22"/>
        </w:rPr>
        <w:t>rękojmię za wady fizyczne i prawne,</w:t>
      </w:r>
    </w:p>
    <w:p w:rsidR="00BE19B6" w:rsidRPr="001209DF" w:rsidRDefault="00BE19B6" w:rsidP="00BE19B6">
      <w:pPr>
        <w:numPr>
          <w:ilvl w:val="1"/>
          <w:numId w:val="9"/>
        </w:numPr>
        <w:ind w:left="748"/>
        <w:rPr>
          <w:rStyle w:val="FontStyle19"/>
          <w:sz w:val="22"/>
          <w:szCs w:val="22"/>
        </w:rPr>
      </w:pPr>
      <w:r w:rsidRPr="001209DF">
        <w:rPr>
          <w:rStyle w:val="FontStyle19"/>
          <w:sz w:val="22"/>
          <w:szCs w:val="22"/>
        </w:rPr>
        <w:t>instrukcję obsługi w języku polskim, kartę eksploatacji sprzętu (Paszport techniczny) dołączoną do dostawy,</w:t>
      </w:r>
    </w:p>
    <w:p w:rsidR="00BE19B6" w:rsidRPr="001209DF" w:rsidRDefault="00BE19B6" w:rsidP="00BE19B6">
      <w:pPr>
        <w:numPr>
          <w:ilvl w:val="1"/>
          <w:numId w:val="9"/>
        </w:numPr>
        <w:ind w:left="748"/>
        <w:rPr>
          <w:sz w:val="22"/>
          <w:szCs w:val="22"/>
        </w:rPr>
      </w:pPr>
      <w:r w:rsidRPr="001209DF">
        <w:rPr>
          <w:sz w:val="22"/>
          <w:szCs w:val="22"/>
        </w:rPr>
        <w:t>opiekę aplikacyjną w czasie użytkowania urządzenia na żądanie Zamawiającego,</w:t>
      </w:r>
    </w:p>
    <w:p w:rsidR="00BE19B6" w:rsidRPr="001209DF" w:rsidRDefault="00BE19B6" w:rsidP="00BE19B6">
      <w:pPr>
        <w:numPr>
          <w:ilvl w:val="1"/>
          <w:numId w:val="9"/>
        </w:numPr>
        <w:ind w:left="748"/>
        <w:rPr>
          <w:sz w:val="22"/>
          <w:szCs w:val="22"/>
        </w:rPr>
      </w:pPr>
      <w:r w:rsidRPr="001209DF">
        <w:rPr>
          <w:sz w:val="22"/>
          <w:szCs w:val="22"/>
        </w:rPr>
        <w:t>wszystkie naprawy, przeglądy, konserwacje wraz z częściami zamiennymi i materiałami potrzebnymi do ich wykonania,</w:t>
      </w:r>
    </w:p>
    <w:p w:rsidR="00BE19B6" w:rsidRPr="00694B7B" w:rsidRDefault="00BE19B6" w:rsidP="00BE19B6">
      <w:pPr>
        <w:numPr>
          <w:ilvl w:val="1"/>
          <w:numId w:val="9"/>
        </w:numPr>
        <w:ind w:left="748"/>
        <w:rPr>
          <w:sz w:val="22"/>
          <w:szCs w:val="22"/>
          <w:highlight w:val="yellow"/>
        </w:rPr>
      </w:pPr>
      <w:r w:rsidRPr="00694B7B">
        <w:rPr>
          <w:sz w:val="22"/>
          <w:szCs w:val="22"/>
          <w:highlight w:val="yellow"/>
        </w:rPr>
        <w:t>uzupełnianie, wymianę materiałów zużywalnych w zakresie niezbędnym do prawidłowej eksploatacji urządzenia</w:t>
      </w:r>
      <w:r w:rsidR="00694B7B" w:rsidRPr="00694B7B">
        <w:rPr>
          <w:sz w:val="22"/>
          <w:szCs w:val="22"/>
          <w:highlight w:val="yellow"/>
        </w:rPr>
        <w:t xml:space="preserve"> w okresie gwarancji na sprzęt – nie dotyczy zadania nr 4,</w:t>
      </w:r>
    </w:p>
    <w:p w:rsidR="00BE19B6" w:rsidRPr="001209DF" w:rsidRDefault="00BE19B6" w:rsidP="00BE19B6">
      <w:pPr>
        <w:numPr>
          <w:ilvl w:val="1"/>
          <w:numId w:val="9"/>
        </w:numPr>
        <w:ind w:left="748"/>
        <w:rPr>
          <w:sz w:val="22"/>
          <w:szCs w:val="22"/>
        </w:rPr>
      </w:pPr>
      <w:r w:rsidRPr="001209DF">
        <w:rPr>
          <w:sz w:val="22"/>
          <w:szCs w:val="22"/>
        </w:rPr>
        <w:t>uaktualnianie oprogramowania w czasie trwania okresu gwarancji do najnowszej wersji,</w:t>
      </w:r>
    </w:p>
    <w:p w:rsidR="00BE19B6" w:rsidRPr="001209DF" w:rsidRDefault="00BE19B6" w:rsidP="00BE19B6">
      <w:pPr>
        <w:numPr>
          <w:ilvl w:val="1"/>
          <w:numId w:val="9"/>
        </w:numPr>
        <w:ind w:left="748"/>
        <w:rPr>
          <w:sz w:val="22"/>
          <w:szCs w:val="22"/>
        </w:rPr>
      </w:pPr>
      <w:r w:rsidRPr="001209DF">
        <w:rPr>
          <w:sz w:val="22"/>
          <w:szCs w:val="22"/>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BE19B6" w:rsidRPr="001209DF" w:rsidRDefault="00BE19B6" w:rsidP="00BE19B6">
      <w:pPr>
        <w:numPr>
          <w:ilvl w:val="0"/>
          <w:numId w:val="8"/>
        </w:numPr>
        <w:tabs>
          <w:tab w:val="clear" w:pos="2340"/>
        </w:tabs>
        <w:ind w:left="374"/>
        <w:rPr>
          <w:sz w:val="22"/>
          <w:szCs w:val="22"/>
        </w:rPr>
      </w:pPr>
      <w:r w:rsidRPr="001209DF">
        <w:rPr>
          <w:sz w:val="22"/>
          <w:szCs w:val="22"/>
        </w:rPr>
        <w:t>Koszty dojazdu do i z miejsca użytkowania w okresie gwarancyjnym obciążają Wykonawcę.</w:t>
      </w:r>
    </w:p>
    <w:p w:rsidR="00BE19B6" w:rsidRDefault="00BE19B6" w:rsidP="00BE19B6">
      <w:pPr>
        <w:numPr>
          <w:ilvl w:val="0"/>
          <w:numId w:val="8"/>
        </w:numPr>
        <w:tabs>
          <w:tab w:val="clear" w:pos="2340"/>
        </w:tabs>
        <w:ind w:left="374"/>
        <w:rPr>
          <w:sz w:val="22"/>
          <w:szCs w:val="22"/>
        </w:rPr>
      </w:pPr>
      <w:r w:rsidRPr="001209DF">
        <w:rPr>
          <w:rStyle w:val="FontStyle19"/>
          <w:sz w:val="22"/>
          <w:szCs w:val="22"/>
        </w:rPr>
        <w:t>W</w:t>
      </w:r>
      <w:r w:rsidRPr="001209DF">
        <w:rPr>
          <w:sz w:val="22"/>
          <w:szCs w:val="22"/>
        </w:rPr>
        <w:t>ykonawca przedstawi Zamawiającemu do akceptacji harmonogram przeglądów gwarancyjnych w terminie 14 dni od daty zawarcia umowy.</w:t>
      </w:r>
    </w:p>
    <w:p w:rsidR="00BE19B6" w:rsidRPr="002B7383" w:rsidRDefault="00BE19B6" w:rsidP="00BE19B6">
      <w:pPr>
        <w:numPr>
          <w:ilvl w:val="0"/>
          <w:numId w:val="8"/>
        </w:numPr>
        <w:tabs>
          <w:tab w:val="clear" w:pos="2340"/>
        </w:tabs>
        <w:ind w:left="374"/>
        <w:rPr>
          <w:sz w:val="22"/>
          <w:szCs w:val="22"/>
        </w:rPr>
      </w:pPr>
      <w:r w:rsidRPr="002B7383">
        <w:rPr>
          <w:sz w:val="22"/>
          <w:szCs w:val="22"/>
        </w:rPr>
        <w:lastRenderedPageBreak/>
        <w:t xml:space="preserve">Terminy wszystkich gwarancji rozpoczynają się od daty obustronnego podpisania „Protokołu zdawczo-odbiorczego”. </w:t>
      </w:r>
    </w:p>
    <w:p w:rsidR="00BE19B6" w:rsidRPr="001209DF" w:rsidRDefault="00BE19B6" w:rsidP="00BE19B6">
      <w:pPr>
        <w:numPr>
          <w:ilvl w:val="0"/>
          <w:numId w:val="8"/>
        </w:numPr>
        <w:tabs>
          <w:tab w:val="clear" w:pos="2340"/>
        </w:tabs>
        <w:ind w:left="374"/>
        <w:rPr>
          <w:sz w:val="22"/>
          <w:szCs w:val="22"/>
        </w:rPr>
      </w:pPr>
      <w:r w:rsidRPr="001209DF">
        <w:rPr>
          <w:sz w:val="22"/>
          <w:szCs w:val="22"/>
        </w:rPr>
        <w:t>Gwarancją nie są objęte uszkodzenia i wady wynikłe na skutek:</w:t>
      </w:r>
    </w:p>
    <w:p w:rsidR="00BE19B6" w:rsidRPr="001209DF" w:rsidRDefault="00BE19B6" w:rsidP="00BE19B6">
      <w:pPr>
        <w:numPr>
          <w:ilvl w:val="1"/>
          <w:numId w:val="8"/>
        </w:numPr>
        <w:tabs>
          <w:tab w:val="clear" w:pos="1440"/>
        </w:tabs>
        <w:ind w:left="935"/>
        <w:rPr>
          <w:sz w:val="22"/>
          <w:szCs w:val="22"/>
        </w:rPr>
      </w:pPr>
      <w:r w:rsidRPr="001209DF">
        <w:rPr>
          <w:sz w:val="22"/>
          <w:szCs w:val="22"/>
        </w:rPr>
        <w:t>mechanicznego uszkodzenia powstałego z przyczyn leżących po stronie Zamawiającego i wywołane nimi wady,</w:t>
      </w:r>
    </w:p>
    <w:p w:rsidR="00BE19B6" w:rsidRDefault="00BE19B6" w:rsidP="00BE19B6">
      <w:pPr>
        <w:numPr>
          <w:ilvl w:val="1"/>
          <w:numId w:val="8"/>
        </w:numPr>
        <w:tabs>
          <w:tab w:val="clear" w:pos="1440"/>
        </w:tabs>
        <w:ind w:left="935"/>
        <w:rPr>
          <w:sz w:val="22"/>
          <w:szCs w:val="22"/>
        </w:rPr>
      </w:pPr>
      <w:r w:rsidRPr="001209DF">
        <w:rPr>
          <w:sz w:val="22"/>
          <w:szCs w:val="22"/>
        </w:rPr>
        <w:t>samowolnych napraw, przeróbek lub zmian konstrukcyjnych (dokonywanych przez Zamawiającego lub inne nieuprawnione osoby),</w:t>
      </w:r>
    </w:p>
    <w:p w:rsidR="00BE19B6" w:rsidRPr="00DD6C87" w:rsidRDefault="00BE19B6" w:rsidP="00BE19B6">
      <w:pPr>
        <w:numPr>
          <w:ilvl w:val="1"/>
          <w:numId w:val="8"/>
        </w:numPr>
        <w:tabs>
          <w:tab w:val="clear" w:pos="1440"/>
        </w:tabs>
        <w:ind w:left="935"/>
        <w:rPr>
          <w:sz w:val="22"/>
          <w:szCs w:val="22"/>
        </w:rPr>
      </w:pPr>
      <w:r w:rsidRPr="00DD6C87">
        <w:rPr>
          <w:sz w:val="22"/>
          <w:szCs w:val="22"/>
        </w:rPr>
        <w:t xml:space="preserve">zdarzeń losowych </w:t>
      </w:r>
    </w:p>
    <w:p w:rsidR="00BE19B6" w:rsidRPr="001209DF" w:rsidRDefault="00BE19B6" w:rsidP="00BE19B6">
      <w:pPr>
        <w:jc w:val="center"/>
        <w:rPr>
          <w:b/>
          <w:sz w:val="22"/>
          <w:szCs w:val="22"/>
        </w:rPr>
      </w:pPr>
      <w:r w:rsidRPr="001209DF">
        <w:rPr>
          <w:b/>
          <w:sz w:val="22"/>
          <w:szCs w:val="22"/>
        </w:rPr>
        <w:t>§ 4</w:t>
      </w:r>
    </w:p>
    <w:p w:rsidR="00BE19B6" w:rsidRPr="001209DF" w:rsidRDefault="00BE19B6" w:rsidP="00BE19B6">
      <w:pPr>
        <w:numPr>
          <w:ilvl w:val="0"/>
          <w:numId w:val="7"/>
        </w:numPr>
        <w:tabs>
          <w:tab w:val="clear" w:pos="734"/>
        </w:tabs>
        <w:ind w:left="284" w:hanging="270"/>
        <w:rPr>
          <w:sz w:val="22"/>
          <w:szCs w:val="22"/>
        </w:rPr>
      </w:pPr>
      <w:r w:rsidRPr="001209DF">
        <w:rPr>
          <w:sz w:val="22"/>
          <w:szCs w:val="22"/>
        </w:rPr>
        <w:t>Za realizację przedmiotu umowy określonego w §1 strony ustalają wynagrodzenie zgodnie              ze złożoną ofertą. Ogólną wartość zamówienia netto ustala się na ... zł, a brutto … zł, słownie zł: ...</w:t>
      </w:r>
    </w:p>
    <w:p w:rsidR="00BE19B6" w:rsidRPr="001209DF" w:rsidRDefault="00BE19B6" w:rsidP="00BE19B6">
      <w:pPr>
        <w:numPr>
          <w:ilvl w:val="0"/>
          <w:numId w:val="7"/>
        </w:numPr>
        <w:tabs>
          <w:tab w:val="clear" w:pos="734"/>
        </w:tabs>
        <w:ind w:left="284" w:hanging="270"/>
        <w:rPr>
          <w:sz w:val="22"/>
          <w:szCs w:val="22"/>
        </w:rPr>
      </w:pPr>
      <w:r w:rsidRPr="001209DF">
        <w:rPr>
          <w:sz w:val="22"/>
          <w:szCs w:val="22"/>
        </w:rPr>
        <w:t xml:space="preserve">Strony ustalają, że płatność będzie zrealizowana przelewem bankowym po zrealizowaniu zamówienia, na podstawie wystawionej faktury Wykonawcy w terminie </w:t>
      </w:r>
      <w:r>
        <w:rPr>
          <w:sz w:val="22"/>
          <w:szCs w:val="22"/>
        </w:rPr>
        <w:t xml:space="preserve">do </w:t>
      </w:r>
      <w:r w:rsidRPr="0050016E">
        <w:rPr>
          <w:b/>
          <w:bCs/>
          <w:sz w:val="22"/>
          <w:szCs w:val="22"/>
        </w:rPr>
        <w:t>30 dni</w:t>
      </w:r>
      <w:r w:rsidRPr="00BE368C">
        <w:rPr>
          <w:sz w:val="22"/>
          <w:szCs w:val="22"/>
        </w:rPr>
        <w:t xml:space="preserve"> od</w:t>
      </w:r>
      <w:r w:rsidRPr="001209DF">
        <w:rPr>
          <w:sz w:val="22"/>
          <w:szCs w:val="22"/>
        </w:rPr>
        <w:t xml:space="preserve"> daty dostarczenia faktury. </w:t>
      </w:r>
      <w:r>
        <w:rPr>
          <w:sz w:val="22"/>
          <w:szCs w:val="22"/>
        </w:rPr>
        <w:t>Zaleca się, aby f</w:t>
      </w:r>
      <w:r w:rsidRPr="001209DF">
        <w:rPr>
          <w:sz w:val="22"/>
          <w:szCs w:val="22"/>
        </w:rPr>
        <w:t xml:space="preserve">aktura VAT </w:t>
      </w:r>
      <w:r>
        <w:rPr>
          <w:sz w:val="22"/>
          <w:szCs w:val="22"/>
        </w:rPr>
        <w:t>została</w:t>
      </w:r>
      <w:r w:rsidRPr="001209DF">
        <w:rPr>
          <w:sz w:val="22"/>
          <w:szCs w:val="22"/>
        </w:rPr>
        <w:t xml:space="preserve"> przekazana Zamawiającemu w dniu dostawy asortymentu stanowiącego przedmiot zamówienia.</w:t>
      </w:r>
    </w:p>
    <w:p w:rsidR="00BE19B6" w:rsidRPr="001209DF" w:rsidRDefault="00BE19B6" w:rsidP="00BE19B6">
      <w:pPr>
        <w:numPr>
          <w:ilvl w:val="0"/>
          <w:numId w:val="7"/>
        </w:numPr>
        <w:tabs>
          <w:tab w:val="clear" w:pos="734"/>
        </w:tabs>
        <w:ind w:left="284" w:hanging="270"/>
        <w:rPr>
          <w:sz w:val="22"/>
          <w:szCs w:val="22"/>
        </w:rPr>
      </w:pPr>
      <w:r w:rsidRPr="001209DF">
        <w:rPr>
          <w:sz w:val="22"/>
          <w:szCs w:val="22"/>
        </w:rPr>
        <w:t>Podstawą przyjęcia przez Zamawiającego wystawionej faktury VAT będzie podpisany przez upoważnionych   przedstawicieli Zamawiającego i Wykonawcy bezusterkowy „Protokół zdawczo – odbiorczy z dostawy i odbioru sprzętu”.</w:t>
      </w:r>
    </w:p>
    <w:p w:rsidR="00BE19B6" w:rsidRPr="001209DF" w:rsidRDefault="00BE19B6" w:rsidP="00BE19B6">
      <w:pPr>
        <w:numPr>
          <w:ilvl w:val="0"/>
          <w:numId w:val="7"/>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BE19B6" w:rsidRDefault="00BE19B6" w:rsidP="00BE19B6">
      <w:pPr>
        <w:numPr>
          <w:ilvl w:val="0"/>
          <w:numId w:val="7"/>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BE19B6" w:rsidRDefault="00BE19B6" w:rsidP="00BE19B6">
      <w:pPr>
        <w:numPr>
          <w:ilvl w:val="0"/>
          <w:numId w:val="7"/>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BE19B6" w:rsidRPr="002B7383" w:rsidRDefault="00BE19B6" w:rsidP="00BE19B6">
      <w:pPr>
        <w:numPr>
          <w:ilvl w:val="0"/>
          <w:numId w:val="7"/>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BE19B6" w:rsidRDefault="00BE19B6" w:rsidP="00BE19B6">
      <w:pPr>
        <w:jc w:val="center"/>
        <w:rPr>
          <w:b/>
          <w:sz w:val="22"/>
          <w:szCs w:val="22"/>
        </w:rPr>
      </w:pPr>
    </w:p>
    <w:p w:rsidR="00BE19B6" w:rsidRPr="001209DF" w:rsidRDefault="00BE19B6" w:rsidP="00BE19B6">
      <w:pPr>
        <w:jc w:val="center"/>
        <w:rPr>
          <w:b/>
          <w:sz w:val="22"/>
          <w:szCs w:val="22"/>
        </w:rPr>
      </w:pPr>
      <w:r w:rsidRPr="001209DF">
        <w:rPr>
          <w:b/>
          <w:sz w:val="22"/>
          <w:szCs w:val="22"/>
        </w:rPr>
        <w:t>§ 5</w:t>
      </w:r>
    </w:p>
    <w:p w:rsidR="00BE19B6" w:rsidRPr="001209DF" w:rsidRDefault="00BE19B6" w:rsidP="00BE19B6">
      <w:pPr>
        <w:pStyle w:val="Tekstpodstawowywcity2"/>
        <w:numPr>
          <w:ilvl w:val="0"/>
          <w:numId w:val="2"/>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BE19B6" w:rsidRPr="001209DF" w:rsidRDefault="00BE19B6" w:rsidP="00BE19B6">
      <w:pPr>
        <w:pStyle w:val="Tekstpodstawowywcity2"/>
        <w:numPr>
          <w:ilvl w:val="0"/>
          <w:numId w:val="2"/>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BE19B6" w:rsidRPr="001209DF" w:rsidRDefault="00BE19B6" w:rsidP="00BE19B6">
      <w:pPr>
        <w:rPr>
          <w:color w:val="FF0000"/>
          <w:sz w:val="22"/>
          <w:szCs w:val="22"/>
        </w:rPr>
      </w:pPr>
    </w:p>
    <w:p w:rsidR="00BE19B6" w:rsidRPr="001209DF" w:rsidRDefault="00BE19B6" w:rsidP="00BE19B6">
      <w:pPr>
        <w:jc w:val="center"/>
        <w:rPr>
          <w:b/>
          <w:sz w:val="22"/>
          <w:szCs w:val="22"/>
        </w:rPr>
      </w:pPr>
      <w:r w:rsidRPr="001209DF">
        <w:rPr>
          <w:b/>
          <w:sz w:val="22"/>
          <w:szCs w:val="22"/>
        </w:rPr>
        <w:t>§ 6</w:t>
      </w:r>
    </w:p>
    <w:p w:rsidR="00BE19B6" w:rsidRPr="001209DF" w:rsidRDefault="00BE19B6" w:rsidP="00BE19B6">
      <w:pPr>
        <w:pStyle w:val="Tekstpodstawowy"/>
        <w:numPr>
          <w:ilvl w:val="0"/>
          <w:numId w:val="6"/>
        </w:numPr>
        <w:tabs>
          <w:tab w:val="clear" w:pos="360"/>
        </w:tabs>
        <w:spacing w:after="0"/>
        <w:ind w:left="284" w:hanging="284"/>
        <w:rPr>
          <w:sz w:val="22"/>
          <w:szCs w:val="22"/>
        </w:rPr>
      </w:pPr>
      <w:r w:rsidRPr="001209DF">
        <w:rPr>
          <w:sz w:val="22"/>
          <w:szCs w:val="22"/>
        </w:rPr>
        <w:t>Wykonawca odpowiada za rodzaj, jakość oraz ilość dostarczonego przedmiotu zamówienia objętego zamówieniem.</w:t>
      </w:r>
    </w:p>
    <w:p w:rsidR="00BE19B6" w:rsidRDefault="00BE19B6" w:rsidP="00BE19B6">
      <w:pPr>
        <w:pStyle w:val="Tekstpodstawowy"/>
        <w:numPr>
          <w:ilvl w:val="0"/>
          <w:numId w:val="6"/>
        </w:numPr>
        <w:tabs>
          <w:tab w:val="clear" w:pos="360"/>
        </w:tabs>
        <w:spacing w:after="0"/>
        <w:ind w:left="284" w:hanging="284"/>
        <w:rPr>
          <w:sz w:val="22"/>
          <w:szCs w:val="22"/>
        </w:rPr>
      </w:pPr>
      <w:r w:rsidRPr="001209DF">
        <w:rPr>
          <w:sz w:val="22"/>
          <w:szCs w:val="22"/>
        </w:rPr>
        <w:t xml:space="preserve">Wykonawca udziela Zamawiającemu gwarancji, że dostarczany przedmiot zamówienia jest zgodny z załącznikiem ofertowym. </w:t>
      </w:r>
    </w:p>
    <w:p w:rsidR="00BE19B6" w:rsidRDefault="00BE19B6" w:rsidP="00BE19B6">
      <w:pPr>
        <w:pStyle w:val="Tekstpodstawowy"/>
        <w:numPr>
          <w:ilvl w:val="0"/>
          <w:numId w:val="6"/>
        </w:numPr>
        <w:tabs>
          <w:tab w:val="clear" w:pos="360"/>
        </w:tabs>
        <w:spacing w:after="0"/>
        <w:ind w:left="284" w:hanging="284"/>
        <w:rPr>
          <w:sz w:val="22"/>
          <w:szCs w:val="22"/>
        </w:rPr>
      </w:pPr>
      <w:r w:rsidRPr="002B7383">
        <w:rPr>
          <w:sz w:val="22"/>
          <w:szCs w:val="22"/>
        </w:rPr>
        <w:lastRenderedPageBreak/>
        <w:t xml:space="preserve">O wadach przedmiotu umowy Zamawiający poinformuje Wykonawcę na piśmie, bezzwłocznie po wykryciu, celem ich komisyjnego stwierdzenia i ustalenia dalszego postępowania. </w:t>
      </w:r>
    </w:p>
    <w:p w:rsidR="00BE19B6" w:rsidRPr="002B7383" w:rsidRDefault="00BE19B6" w:rsidP="00BE19B6">
      <w:pPr>
        <w:pStyle w:val="Tekstpodstawowy"/>
        <w:numPr>
          <w:ilvl w:val="0"/>
          <w:numId w:val="6"/>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BE19B6" w:rsidRPr="002B7383" w:rsidRDefault="00BE19B6" w:rsidP="00BE19B6">
      <w:pPr>
        <w:numPr>
          <w:ilvl w:val="0"/>
          <w:numId w:val="11"/>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w:t>
      </w:r>
      <w:r>
        <w:rPr>
          <w:sz w:val="22"/>
          <w:szCs w:val="22"/>
        </w:rPr>
        <w:t xml:space="preserve">autoryzowany </w:t>
      </w:r>
      <w:r w:rsidRPr="002B7383">
        <w:rPr>
          <w:sz w:val="22"/>
          <w:szCs w:val="22"/>
        </w:rPr>
        <w:t xml:space="preserve">podmiot na koszt i ryzyko Wykonawcy; </w:t>
      </w:r>
    </w:p>
    <w:p w:rsidR="00BE19B6" w:rsidRPr="002B7383" w:rsidRDefault="00BE19B6" w:rsidP="00BE19B6">
      <w:pPr>
        <w:numPr>
          <w:ilvl w:val="0"/>
          <w:numId w:val="11"/>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w:t>
      </w:r>
      <w:r>
        <w:rPr>
          <w:sz w:val="22"/>
          <w:szCs w:val="22"/>
        </w:rPr>
        <w:t xml:space="preserve">autoryzowany </w:t>
      </w:r>
      <w:r w:rsidRPr="002B7383">
        <w:rPr>
          <w:sz w:val="22"/>
          <w:szCs w:val="22"/>
        </w:rPr>
        <w:t xml:space="preserve">podmiot na koszt i ryzyko Wykonawcy. </w:t>
      </w:r>
    </w:p>
    <w:p w:rsidR="00BE19B6" w:rsidRPr="002B7383" w:rsidRDefault="00BE19B6" w:rsidP="00BE19B6">
      <w:pPr>
        <w:pStyle w:val="Akapitzlist"/>
        <w:numPr>
          <w:ilvl w:val="0"/>
          <w:numId w:val="6"/>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BE19B6" w:rsidRDefault="00BE19B6" w:rsidP="00BE19B6">
      <w:pPr>
        <w:pStyle w:val="Tekstpodstawowy"/>
        <w:spacing w:after="0"/>
        <w:rPr>
          <w:color w:val="FF0000"/>
          <w:sz w:val="22"/>
          <w:szCs w:val="22"/>
        </w:rPr>
      </w:pPr>
    </w:p>
    <w:p w:rsidR="00BE19B6" w:rsidRPr="001209DF" w:rsidRDefault="00BE19B6" w:rsidP="00BE19B6">
      <w:pPr>
        <w:jc w:val="center"/>
        <w:rPr>
          <w:b/>
          <w:sz w:val="22"/>
          <w:szCs w:val="22"/>
        </w:rPr>
      </w:pPr>
      <w:r w:rsidRPr="001209DF">
        <w:rPr>
          <w:b/>
          <w:sz w:val="22"/>
          <w:szCs w:val="22"/>
        </w:rPr>
        <w:t>§ 7</w:t>
      </w:r>
    </w:p>
    <w:p w:rsidR="00BE19B6" w:rsidRPr="001209DF" w:rsidRDefault="00BE19B6" w:rsidP="00BE19B6">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BE19B6" w:rsidRPr="001209DF" w:rsidRDefault="00BE19B6" w:rsidP="00BE19B6">
      <w:pPr>
        <w:numPr>
          <w:ilvl w:val="0"/>
          <w:numId w:val="4"/>
        </w:numPr>
        <w:tabs>
          <w:tab w:val="clear" w:pos="360"/>
        </w:tabs>
        <w:ind w:left="567" w:hanging="283"/>
        <w:rPr>
          <w:sz w:val="22"/>
          <w:szCs w:val="22"/>
        </w:rPr>
      </w:pPr>
      <w:r w:rsidRPr="001209DF">
        <w:rPr>
          <w:sz w:val="22"/>
          <w:szCs w:val="22"/>
        </w:rPr>
        <w:t xml:space="preserve">za zwłokę w wykonaniu zamówienia w wysokości </w:t>
      </w:r>
      <w:r>
        <w:rPr>
          <w:sz w:val="22"/>
          <w:szCs w:val="22"/>
        </w:rPr>
        <w:t>10</w:t>
      </w:r>
      <w:r w:rsidRPr="001209DF">
        <w:rPr>
          <w:sz w:val="22"/>
          <w:szCs w:val="22"/>
        </w:rPr>
        <w:t>% wartości brutto niezrealizowanego zamówienia za każdy dzień zwłoki</w:t>
      </w:r>
      <w:r>
        <w:rPr>
          <w:sz w:val="22"/>
          <w:szCs w:val="22"/>
        </w:rPr>
        <w:t>, jednak nie więcej niż wartość dostawy</w:t>
      </w:r>
      <w:r w:rsidRPr="001209DF">
        <w:rPr>
          <w:sz w:val="22"/>
          <w:szCs w:val="22"/>
        </w:rPr>
        <w:t>;</w:t>
      </w:r>
    </w:p>
    <w:p w:rsidR="00BE19B6" w:rsidRPr="001209DF" w:rsidRDefault="00BE19B6" w:rsidP="00BE19B6">
      <w:pPr>
        <w:numPr>
          <w:ilvl w:val="0"/>
          <w:numId w:val="4"/>
        </w:numPr>
        <w:tabs>
          <w:tab w:val="clear" w:pos="360"/>
        </w:tabs>
        <w:ind w:left="567" w:hanging="283"/>
        <w:rPr>
          <w:sz w:val="22"/>
          <w:szCs w:val="22"/>
        </w:rPr>
      </w:pPr>
      <w:r w:rsidRPr="001209DF">
        <w:rPr>
          <w:sz w:val="22"/>
          <w:szCs w:val="22"/>
        </w:rPr>
        <w:t xml:space="preserve">z tytułu odstąpienia od umowy z przyczyn zależnych od Wykonawcy w wysokości </w:t>
      </w:r>
      <w:r>
        <w:rPr>
          <w:sz w:val="22"/>
          <w:szCs w:val="22"/>
        </w:rPr>
        <w:t>2</w:t>
      </w:r>
      <w:r w:rsidRPr="001209DF">
        <w:rPr>
          <w:sz w:val="22"/>
          <w:szCs w:val="22"/>
        </w:rPr>
        <w:t>0% niezrealizowanej wartości brutto zamówienia.</w:t>
      </w:r>
    </w:p>
    <w:p w:rsidR="00BE19B6" w:rsidRPr="001209DF" w:rsidRDefault="00BE19B6" w:rsidP="00BE19B6">
      <w:pPr>
        <w:numPr>
          <w:ilvl w:val="0"/>
          <w:numId w:val="4"/>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BE19B6" w:rsidRPr="00C325B4" w:rsidRDefault="00BE19B6" w:rsidP="00BE19B6">
      <w:pPr>
        <w:pStyle w:val="Akapitzlist"/>
        <w:numPr>
          <w:ilvl w:val="0"/>
          <w:numId w:val="5"/>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BE19B6" w:rsidRDefault="00BE19B6" w:rsidP="00BE19B6">
      <w:pPr>
        <w:numPr>
          <w:ilvl w:val="0"/>
          <w:numId w:val="5"/>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BE19B6" w:rsidRDefault="00BE19B6" w:rsidP="00BE19B6">
      <w:pPr>
        <w:numPr>
          <w:ilvl w:val="0"/>
          <w:numId w:val="5"/>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BE19B6" w:rsidRDefault="00BE19B6" w:rsidP="00BE19B6">
      <w:pPr>
        <w:numPr>
          <w:ilvl w:val="0"/>
          <w:numId w:val="5"/>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BE19B6" w:rsidRDefault="00BE19B6" w:rsidP="00BE19B6">
      <w:pPr>
        <w:jc w:val="center"/>
        <w:rPr>
          <w:b/>
          <w:sz w:val="22"/>
          <w:szCs w:val="22"/>
        </w:rPr>
      </w:pPr>
    </w:p>
    <w:p w:rsidR="00BE19B6" w:rsidRPr="001209DF" w:rsidRDefault="00BE19B6" w:rsidP="00BE19B6">
      <w:pPr>
        <w:jc w:val="center"/>
        <w:rPr>
          <w:b/>
          <w:sz w:val="22"/>
          <w:szCs w:val="22"/>
        </w:rPr>
      </w:pPr>
      <w:r w:rsidRPr="001209DF">
        <w:rPr>
          <w:b/>
          <w:sz w:val="22"/>
          <w:szCs w:val="22"/>
        </w:rPr>
        <w:t xml:space="preserve">§ </w:t>
      </w:r>
      <w:r>
        <w:rPr>
          <w:b/>
          <w:sz w:val="22"/>
          <w:szCs w:val="22"/>
        </w:rPr>
        <w:t>8</w:t>
      </w:r>
    </w:p>
    <w:p w:rsidR="00BE19B6" w:rsidRPr="00872B49" w:rsidRDefault="00BE19B6" w:rsidP="00BE19B6">
      <w:pPr>
        <w:numPr>
          <w:ilvl w:val="0"/>
          <w:numId w:val="13"/>
        </w:numPr>
        <w:rPr>
          <w:sz w:val="22"/>
          <w:szCs w:val="22"/>
        </w:rPr>
      </w:pPr>
      <w:r w:rsidRPr="00872B49">
        <w:rPr>
          <w:sz w:val="22"/>
          <w:szCs w:val="22"/>
        </w:rPr>
        <w:t xml:space="preserve">Strony dopuszczają dokonywanie istotnych zmian w treści niniejszej umowy, w następujących okolicznościach: </w:t>
      </w:r>
    </w:p>
    <w:p w:rsidR="00BE19B6" w:rsidRPr="00872B49" w:rsidRDefault="00BE19B6" w:rsidP="00BE19B6">
      <w:pPr>
        <w:pStyle w:val="Akapitzlist"/>
        <w:numPr>
          <w:ilvl w:val="0"/>
          <w:numId w:val="14"/>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BE19B6" w:rsidRPr="00872B49" w:rsidRDefault="00BE19B6" w:rsidP="00BE19B6">
      <w:pPr>
        <w:numPr>
          <w:ilvl w:val="0"/>
          <w:numId w:val="15"/>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BE19B6" w:rsidRPr="00872B49" w:rsidRDefault="00BE19B6" w:rsidP="00BE19B6">
      <w:pPr>
        <w:numPr>
          <w:ilvl w:val="0"/>
          <w:numId w:val="15"/>
        </w:numPr>
        <w:ind w:hanging="357"/>
        <w:rPr>
          <w:sz w:val="22"/>
          <w:szCs w:val="22"/>
        </w:rPr>
      </w:pPr>
      <w:r w:rsidRPr="00872B49">
        <w:rPr>
          <w:sz w:val="22"/>
          <w:szCs w:val="22"/>
        </w:rPr>
        <w:lastRenderedPageBreak/>
        <w:t>zmianę ceny jednostkowej netto i brutto, w przypadku wprowadzenia nowych uregulowań prawa  powszechnie  obowiązującego, które  wymagałyby dokonania takich zmian.</w:t>
      </w:r>
    </w:p>
    <w:p w:rsidR="00BE19B6" w:rsidRPr="00872B49" w:rsidRDefault="00BE19B6" w:rsidP="00BE19B6">
      <w:pPr>
        <w:numPr>
          <w:ilvl w:val="0"/>
          <w:numId w:val="15"/>
        </w:numPr>
        <w:ind w:hanging="357"/>
        <w:rPr>
          <w:sz w:val="22"/>
          <w:szCs w:val="22"/>
        </w:rPr>
      </w:pPr>
      <w:r w:rsidRPr="00872B49">
        <w:rPr>
          <w:sz w:val="22"/>
          <w:szCs w:val="22"/>
        </w:rPr>
        <w:t>gdy Zamawiający zrezygnuje z części zakresu przedmiotu umowy;</w:t>
      </w:r>
    </w:p>
    <w:p w:rsidR="00BE19B6" w:rsidRPr="00872B49" w:rsidRDefault="00BE19B6" w:rsidP="00BE19B6">
      <w:pPr>
        <w:pStyle w:val="Akapitzlist"/>
        <w:numPr>
          <w:ilvl w:val="0"/>
          <w:numId w:val="14"/>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BE19B6" w:rsidRPr="00872B49" w:rsidRDefault="00BE19B6" w:rsidP="00BE19B6">
      <w:pPr>
        <w:numPr>
          <w:ilvl w:val="0"/>
          <w:numId w:val="16"/>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BE19B6" w:rsidRPr="00872B49" w:rsidRDefault="00BE19B6" w:rsidP="00BE19B6">
      <w:pPr>
        <w:numPr>
          <w:ilvl w:val="0"/>
          <w:numId w:val="16"/>
        </w:numPr>
        <w:ind w:hanging="357"/>
        <w:rPr>
          <w:sz w:val="22"/>
          <w:szCs w:val="22"/>
        </w:rPr>
      </w:pPr>
      <w:r w:rsidRPr="00872B49">
        <w:rPr>
          <w:sz w:val="22"/>
          <w:szCs w:val="22"/>
        </w:rPr>
        <w:t xml:space="preserve">jest niemożliwe z przyczyn od Wykonawcy niezależnych, których nie można było przewidzieć w chwili zawarcia Umowy, </w:t>
      </w:r>
    </w:p>
    <w:p w:rsidR="00BE19B6" w:rsidRDefault="00BE19B6" w:rsidP="00BE19B6">
      <w:pPr>
        <w:numPr>
          <w:ilvl w:val="0"/>
          <w:numId w:val="16"/>
        </w:numPr>
        <w:ind w:hanging="357"/>
        <w:rPr>
          <w:sz w:val="22"/>
          <w:szCs w:val="22"/>
        </w:rPr>
      </w:pPr>
      <w:r w:rsidRPr="00872B49">
        <w:rPr>
          <w:sz w:val="22"/>
          <w:szCs w:val="22"/>
        </w:rPr>
        <w:t>jest niemożliwe z przyczyn, za które Zamawiający ponosi odpowiedzialność</w:t>
      </w:r>
      <w:r>
        <w:rPr>
          <w:sz w:val="22"/>
          <w:szCs w:val="22"/>
        </w:rPr>
        <w:t>, o okres trwania tych przyczyn,</w:t>
      </w:r>
    </w:p>
    <w:p w:rsidR="00BE19B6" w:rsidRPr="00BB0E15" w:rsidRDefault="00BE19B6" w:rsidP="00BE19B6">
      <w:pPr>
        <w:numPr>
          <w:ilvl w:val="0"/>
          <w:numId w:val="16"/>
        </w:numPr>
        <w:suppressAutoHyphens/>
        <w:rPr>
          <w:sz w:val="22"/>
          <w:szCs w:val="22"/>
        </w:rPr>
      </w:pPr>
      <w:r w:rsidRPr="00EA03E4">
        <w:rPr>
          <w:sz w:val="22"/>
          <w:szCs w:val="22"/>
        </w:rPr>
        <w:t>gdy Marszałek Województwa Pomorskiego wyrazi zgodę na zmianę terminu </w:t>
      </w:r>
      <w:r>
        <w:rPr>
          <w:sz w:val="22"/>
          <w:szCs w:val="22"/>
        </w:rPr>
        <w:t>zakończenia realizacji projektu, określonego w umowie POIS 09.01.00-00-0226/17.</w:t>
      </w:r>
    </w:p>
    <w:p w:rsidR="00BE19B6" w:rsidRPr="001209DF" w:rsidRDefault="00BE19B6" w:rsidP="00BE19B6">
      <w:pPr>
        <w:pStyle w:val="Akapitzlist"/>
        <w:numPr>
          <w:ilvl w:val="0"/>
          <w:numId w:val="14"/>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BE19B6" w:rsidRPr="001209DF" w:rsidRDefault="00BE19B6" w:rsidP="00BE19B6">
      <w:pPr>
        <w:pStyle w:val="Akapitzlist"/>
        <w:numPr>
          <w:ilvl w:val="0"/>
          <w:numId w:val="12"/>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BE19B6" w:rsidRPr="001209DF" w:rsidRDefault="00BE19B6" w:rsidP="00BE19B6">
      <w:pPr>
        <w:numPr>
          <w:ilvl w:val="0"/>
          <w:numId w:val="12"/>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BE19B6" w:rsidRPr="001209DF" w:rsidRDefault="00BE19B6" w:rsidP="00BE19B6">
      <w:pPr>
        <w:pStyle w:val="Akapitzlist"/>
        <w:numPr>
          <w:ilvl w:val="0"/>
          <w:numId w:val="12"/>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BE19B6" w:rsidRPr="00CB48FC" w:rsidRDefault="00BE19B6" w:rsidP="00BE19B6">
      <w:pPr>
        <w:pStyle w:val="Akapitzlist"/>
        <w:numPr>
          <w:ilvl w:val="0"/>
          <w:numId w:val="13"/>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BE19B6" w:rsidRPr="00CB48FC" w:rsidRDefault="00BE19B6" w:rsidP="00BE19B6">
      <w:pPr>
        <w:numPr>
          <w:ilvl w:val="0"/>
          <w:numId w:val="13"/>
        </w:numPr>
        <w:ind w:hanging="357"/>
        <w:rPr>
          <w:sz w:val="22"/>
          <w:szCs w:val="22"/>
        </w:rPr>
      </w:pPr>
      <w:r w:rsidRPr="00CB48FC">
        <w:rPr>
          <w:sz w:val="22"/>
          <w:szCs w:val="22"/>
        </w:rPr>
        <w:t>Strona występująca o zmianę postanowień Umowy zobowiązana jest do udokumentowania zaistnienia okoliczności, o których mowa w ust. 1.</w:t>
      </w:r>
    </w:p>
    <w:p w:rsidR="00BE19B6" w:rsidRPr="00CB48FC" w:rsidRDefault="00BE19B6" w:rsidP="00BE19B6">
      <w:pPr>
        <w:numPr>
          <w:ilvl w:val="0"/>
          <w:numId w:val="13"/>
        </w:numPr>
        <w:ind w:hanging="357"/>
        <w:rPr>
          <w:sz w:val="22"/>
          <w:szCs w:val="22"/>
        </w:rPr>
      </w:pPr>
      <w:r w:rsidRPr="00CB48FC">
        <w:rPr>
          <w:sz w:val="22"/>
          <w:szCs w:val="22"/>
        </w:rPr>
        <w:t>Wniosek o zmianę postanowień Umowy musi być wyrażony na piśmie.</w:t>
      </w:r>
    </w:p>
    <w:p w:rsidR="00BE19B6" w:rsidRPr="00CB48FC" w:rsidRDefault="00BE19B6" w:rsidP="00BE19B6">
      <w:pPr>
        <w:numPr>
          <w:ilvl w:val="0"/>
          <w:numId w:val="13"/>
        </w:numPr>
        <w:ind w:hanging="357"/>
        <w:rPr>
          <w:sz w:val="22"/>
          <w:szCs w:val="22"/>
        </w:rPr>
      </w:pPr>
      <w:r w:rsidRPr="00CB48FC">
        <w:rPr>
          <w:sz w:val="22"/>
          <w:szCs w:val="22"/>
        </w:rPr>
        <w:t>Zmiana Umowy może nastąpić wyłącznie w formie pisemnego aneksu pod rygorem nieważności.</w:t>
      </w:r>
    </w:p>
    <w:p w:rsidR="00BE19B6" w:rsidRPr="00CB48FC" w:rsidRDefault="00BE19B6" w:rsidP="00BE19B6">
      <w:pPr>
        <w:rPr>
          <w:sz w:val="22"/>
          <w:szCs w:val="22"/>
        </w:rPr>
      </w:pPr>
    </w:p>
    <w:p w:rsidR="00BE19B6" w:rsidRPr="001209DF" w:rsidRDefault="00BE19B6" w:rsidP="00BE19B6">
      <w:pPr>
        <w:jc w:val="center"/>
        <w:rPr>
          <w:b/>
          <w:sz w:val="22"/>
          <w:szCs w:val="22"/>
        </w:rPr>
      </w:pPr>
      <w:r w:rsidRPr="001209DF">
        <w:rPr>
          <w:b/>
          <w:sz w:val="22"/>
          <w:szCs w:val="22"/>
        </w:rPr>
        <w:t>§ 1</w:t>
      </w:r>
      <w:r>
        <w:rPr>
          <w:b/>
          <w:sz w:val="22"/>
          <w:szCs w:val="22"/>
        </w:rPr>
        <w:t>0</w:t>
      </w:r>
    </w:p>
    <w:p w:rsidR="00BE19B6" w:rsidRPr="00044EF1" w:rsidRDefault="00BE19B6" w:rsidP="00BE19B6">
      <w:pPr>
        <w:rPr>
          <w:sz w:val="22"/>
          <w:szCs w:val="22"/>
        </w:rPr>
      </w:pPr>
      <w:r w:rsidRPr="001209DF">
        <w:rPr>
          <w:sz w:val="22"/>
          <w:szCs w:val="22"/>
        </w:rPr>
        <w:t>Zamawiający zastrzega, iż uprawniony będzie do odstąpienia od umowy w trybie art. 145 ustawy z dnia 29 stycznia 2004 r. – Prawo zamówień publicznych (</w:t>
      </w:r>
      <w:proofErr w:type="spellStart"/>
      <w:r w:rsidRPr="001209DF">
        <w:rPr>
          <w:sz w:val="22"/>
          <w:szCs w:val="22"/>
        </w:rPr>
        <w:t>t.j</w:t>
      </w:r>
      <w:proofErr w:type="spellEnd"/>
      <w:r w:rsidRPr="001209DF">
        <w:rPr>
          <w:sz w:val="22"/>
          <w:szCs w:val="22"/>
        </w:rPr>
        <w:t xml:space="preserve">.: Dz. U. z 2017 r. poz. 1579 z </w:t>
      </w:r>
      <w:proofErr w:type="spellStart"/>
      <w:r w:rsidRPr="001209DF">
        <w:rPr>
          <w:sz w:val="22"/>
          <w:szCs w:val="22"/>
        </w:rPr>
        <w:t>późn</w:t>
      </w:r>
      <w:proofErr w:type="spellEnd"/>
      <w:r w:rsidRPr="001209DF">
        <w:rPr>
          <w:sz w:val="22"/>
          <w:szCs w:val="22"/>
        </w:rPr>
        <w:t xml:space="preserve">. zm.)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BE19B6" w:rsidRDefault="00BE19B6" w:rsidP="00BE19B6">
      <w:pPr>
        <w:jc w:val="center"/>
        <w:rPr>
          <w:b/>
          <w:sz w:val="22"/>
          <w:szCs w:val="22"/>
        </w:rPr>
      </w:pPr>
    </w:p>
    <w:p w:rsidR="00694B7B" w:rsidRDefault="00694B7B" w:rsidP="00BE19B6">
      <w:pPr>
        <w:jc w:val="center"/>
        <w:rPr>
          <w:b/>
          <w:sz w:val="22"/>
          <w:szCs w:val="22"/>
        </w:rPr>
      </w:pPr>
    </w:p>
    <w:p w:rsidR="00BE19B6" w:rsidRPr="001209DF" w:rsidRDefault="00BE19B6" w:rsidP="00BE19B6">
      <w:pPr>
        <w:jc w:val="center"/>
        <w:rPr>
          <w:b/>
          <w:sz w:val="22"/>
          <w:szCs w:val="22"/>
        </w:rPr>
      </w:pPr>
      <w:r w:rsidRPr="001209DF">
        <w:rPr>
          <w:b/>
          <w:sz w:val="22"/>
          <w:szCs w:val="22"/>
        </w:rPr>
        <w:lastRenderedPageBreak/>
        <w:t>§ 1</w:t>
      </w:r>
      <w:r>
        <w:rPr>
          <w:b/>
          <w:sz w:val="22"/>
          <w:szCs w:val="22"/>
        </w:rPr>
        <w:t>1</w:t>
      </w:r>
    </w:p>
    <w:p w:rsidR="00BE19B6" w:rsidRPr="001209DF" w:rsidRDefault="00BE19B6" w:rsidP="00BE19B6">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694B7B" w:rsidRDefault="00694B7B" w:rsidP="00BE19B6">
      <w:pPr>
        <w:jc w:val="center"/>
        <w:rPr>
          <w:b/>
          <w:sz w:val="22"/>
          <w:szCs w:val="22"/>
        </w:rPr>
      </w:pPr>
    </w:p>
    <w:p w:rsidR="00BE19B6" w:rsidRPr="001209DF" w:rsidRDefault="00BE19B6" w:rsidP="00BE19B6">
      <w:pPr>
        <w:jc w:val="center"/>
        <w:rPr>
          <w:b/>
          <w:sz w:val="22"/>
          <w:szCs w:val="22"/>
        </w:rPr>
      </w:pPr>
      <w:bookmarkStart w:id="0" w:name="_GoBack"/>
      <w:bookmarkEnd w:id="0"/>
      <w:r w:rsidRPr="001209DF">
        <w:rPr>
          <w:b/>
          <w:sz w:val="22"/>
          <w:szCs w:val="22"/>
        </w:rPr>
        <w:t>§ 1</w:t>
      </w:r>
      <w:r>
        <w:rPr>
          <w:b/>
          <w:sz w:val="22"/>
          <w:szCs w:val="22"/>
        </w:rPr>
        <w:t>2</w:t>
      </w:r>
    </w:p>
    <w:p w:rsidR="00BE19B6" w:rsidRPr="00CB48FC" w:rsidRDefault="00BE19B6" w:rsidP="00BE19B6">
      <w:pPr>
        <w:pStyle w:val="Akapitzlist"/>
        <w:numPr>
          <w:ilvl w:val="0"/>
          <w:numId w:val="17"/>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BE19B6" w:rsidRPr="00CB48FC" w:rsidRDefault="00BE19B6" w:rsidP="00BE19B6">
      <w:pPr>
        <w:pStyle w:val="Akapitzlist"/>
        <w:numPr>
          <w:ilvl w:val="0"/>
          <w:numId w:val="17"/>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BE19B6" w:rsidRDefault="00BE19B6" w:rsidP="00BE19B6">
      <w:pPr>
        <w:jc w:val="center"/>
        <w:rPr>
          <w:b/>
          <w:sz w:val="22"/>
          <w:szCs w:val="22"/>
        </w:rPr>
      </w:pPr>
    </w:p>
    <w:p w:rsidR="00BE19B6" w:rsidRPr="001209DF" w:rsidRDefault="00BE19B6" w:rsidP="00BE19B6">
      <w:pPr>
        <w:jc w:val="center"/>
        <w:rPr>
          <w:b/>
          <w:sz w:val="22"/>
          <w:szCs w:val="22"/>
        </w:rPr>
      </w:pPr>
      <w:r w:rsidRPr="001209DF">
        <w:rPr>
          <w:b/>
          <w:sz w:val="22"/>
          <w:szCs w:val="22"/>
        </w:rPr>
        <w:t>§ 1</w:t>
      </w:r>
      <w:r>
        <w:rPr>
          <w:b/>
          <w:sz w:val="22"/>
          <w:szCs w:val="22"/>
        </w:rPr>
        <w:t>3</w:t>
      </w:r>
    </w:p>
    <w:p w:rsidR="00BE19B6" w:rsidRPr="001209DF" w:rsidRDefault="00BE19B6" w:rsidP="00BE19B6">
      <w:pPr>
        <w:rPr>
          <w:sz w:val="22"/>
          <w:szCs w:val="22"/>
        </w:rPr>
      </w:pPr>
      <w:r w:rsidRPr="001209DF">
        <w:rPr>
          <w:sz w:val="22"/>
          <w:szCs w:val="22"/>
        </w:rPr>
        <w:t>W sprawach nie uregulowanych niniejszą umową mają zastosowanie właściwe przepisy Kodeksu Cywilnego oraz ustawy Prawo Zamówień Publicznych.</w:t>
      </w:r>
    </w:p>
    <w:p w:rsidR="00BE19B6" w:rsidRPr="001209DF" w:rsidRDefault="00BE19B6" w:rsidP="00BE19B6">
      <w:pPr>
        <w:jc w:val="center"/>
        <w:rPr>
          <w:b/>
          <w:sz w:val="22"/>
          <w:szCs w:val="22"/>
        </w:rPr>
      </w:pPr>
    </w:p>
    <w:p w:rsidR="00BE19B6" w:rsidRPr="001209DF" w:rsidRDefault="00BE19B6" w:rsidP="00BE19B6">
      <w:pPr>
        <w:jc w:val="center"/>
        <w:rPr>
          <w:b/>
          <w:sz w:val="22"/>
          <w:szCs w:val="22"/>
        </w:rPr>
      </w:pPr>
      <w:r w:rsidRPr="001209DF">
        <w:rPr>
          <w:b/>
          <w:sz w:val="22"/>
          <w:szCs w:val="22"/>
        </w:rPr>
        <w:t>§ 1</w:t>
      </w:r>
      <w:r>
        <w:rPr>
          <w:b/>
          <w:sz w:val="22"/>
          <w:szCs w:val="22"/>
        </w:rPr>
        <w:t>4</w:t>
      </w:r>
    </w:p>
    <w:p w:rsidR="00BE19B6" w:rsidRPr="001209DF" w:rsidRDefault="00BE19B6" w:rsidP="00BE19B6">
      <w:pPr>
        <w:rPr>
          <w:sz w:val="22"/>
          <w:szCs w:val="22"/>
        </w:rPr>
      </w:pPr>
      <w:r w:rsidRPr="001209DF">
        <w:rPr>
          <w:sz w:val="22"/>
          <w:szCs w:val="22"/>
        </w:rPr>
        <w:t xml:space="preserve">Umowę niniejszą sporządzono w dwóch jednobrzmiących egzemplarzach po jednym dla każdej ze stron. </w:t>
      </w:r>
    </w:p>
    <w:p w:rsidR="00BE19B6" w:rsidRPr="001209DF" w:rsidRDefault="00BE19B6" w:rsidP="00BE19B6">
      <w:pPr>
        <w:rPr>
          <w:color w:val="FF0000"/>
          <w:sz w:val="22"/>
          <w:szCs w:val="22"/>
        </w:rPr>
      </w:pPr>
    </w:p>
    <w:p w:rsidR="00BE19B6" w:rsidRPr="001209DF" w:rsidRDefault="00BE19B6" w:rsidP="00BE19B6">
      <w:pPr>
        <w:rPr>
          <w:i/>
          <w:sz w:val="22"/>
          <w:szCs w:val="22"/>
          <w:u w:val="single"/>
        </w:rPr>
      </w:pPr>
      <w:r w:rsidRPr="001209DF">
        <w:rPr>
          <w:i/>
          <w:sz w:val="22"/>
          <w:szCs w:val="22"/>
          <w:u w:val="single"/>
        </w:rPr>
        <w:t>Załączniki:</w:t>
      </w:r>
    </w:p>
    <w:p w:rsidR="00BE19B6" w:rsidRPr="001209DF" w:rsidRDefault="00BE19B6" w:rsidP="00BE19B6">
      <w:pPr>
        <w:rPr>
          <w:i/>
          <w:sz w:val="22"/>
          <w:szCs w:val="22"/>
        </w:rPr>
      </w:pPr>
      <w:r w:rsidRPr="001209DF">
        <w:rPr>
          <w:i/>
          <w:sz w:val="22"/>
          <w:szCs w:val="22"/>
        </w:rPr>
        <w:t xml:space="preserve">1) nr 1 – Formularz oferty – Załącznik nr 1 do SIWZ </w:t>
      </w:r>
    </w:p>
    <w:p w:rsidR="00BE19B6" w:rsidRPr="001209DF" w:rsidRDefault="00BE19B6" w:rsidP="00BE19B6">
      <w:pPr>
        <w:rPr>
          <w:i/>
          <w:sz w:val="22"/>
          <w:szCs w:val="22"/>
        </w:rPr>
      </w:pPr>
      <w:r>
        <w:rPr>
          <w:i/>
          <w:sz w:val="22"/>
          <w:szCs w:val="22"/>
        </w:rPr>
        <w:t>3) nr 2</w:t>
      </w:r>
      <w:r w:rsidRPr="001209DF">
        <w:rPr>
          <w:i/>
          <w:sz w:val="22"/>
          <w:szCs w:val="22"/>
        </w:rPr>
        <w:t xml:space="preserve"> – </w:t>
      </w:r>
      <w:r>
        <w:rPr>
          <w:i/>
          <w:sz w:val="22"/>
          <w:szCs w:val="22"/>
        </w:rPr>
        <w:t>Szczegółowy opis przedmiotu zamówienia</w:t>
      </w:r>
      <w:r w:rsidRPr="001209DF">
        <w:rPr>
          <w:i/>
          <w:sz w:val="22"/>
          <w:szCs w:val="22"/>
        </w:rPr>
        <w:t xml:space="preserve"> - Załącznik nr </w:t>
      </w:r>
      <w:r>
        <w:rPr>
          <w:i/>
          <w:sz w:val="22"/>
          <w:szCs w:val="22"/>
        </w:rPr>
        <w:t>4</w:t>
      </w:r>
      <w:r w:rsidRPr="001209DF">
        <w:rPr>
          <w:i/>
          <w:sz w:val="22"/>
          <w:szCs w:val="22"/>
        </w:rPr>
        <w:t xml:space="preserve"> do SIWZ</w:t>
      </w:r>
    </w:p>
    <w:p w:rsidR="00BE19B6" w:rsidRPr="001209DF" w:rsidRDefault="00BE19B6" w:rsidP="00BE19B6">
      <w:pPr>
        <w:pStyle w:val="Nagwek1"/>
        <w:jc w:val="center"/>
        <w:rPr>
          <w:sz w:val="22"/>
          <w:szCs w:val="22"/>
        </w:rPr>
      </w:pPr>
    </w:p>
    <w:p w:rsidR="00BE19B6" w:rsidRPr="001209DF" w:rsidRDefault="00BE19B6" w:rsidP="00BE19B6">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BE19B6" w:rsidRPr="001209DF" w:rsidRDefault="00BE19B6" w:rsidP="00BE19B6">
      <w:pPr>
        <w:pStyle w:val="Nagwek"/>
        <w:ind w:hanging="561"/>
        <w:jc w:val="center"/>
        <w:rPr>
          <w:noProof/>
          <w:sz w:val="22"/>
          <w:szCs w:val="22"/>
          <w:lang w:eastAsia="pl-PL"/>
        </w:rPr>
      </w:pPr>
    </w:p>
    <w:p w:rsidR="0008575E" w:rsidRDefault="0008575E"/>
    <w:sectPr w:rsidR="000857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B6" w:rsidRDefault="00BE19B6" w:rsidP="00BE19B6">
      <w:pPr>
        <w:spacing w:line="240" w:lineRule="auto"/>
      </w:pPr>
      <w:r>
        <w:separator/>
      </w:r>
    </w:p>
  </w:endnote>
  <w:endnote w:type="continuationSeparator" w:id="0">
    <w:p w:rsidR="00BE19B6" w:rsidRDefault="00BE19B6" w:rsidP="00BE1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B6" w:rsidRDefault="00BE19B6" w:rsidP="00BE19B6">
    <w:pPr>
      <w:tabs>
        <w:tab w:val="center" w:pos="4536"/>
        <w:tab w:val="right" w:pos="9072"/>
      </w:tabs>
      <w:ind w:right="360"/>
      <w:jc w:val="right"/>
    </w:pPr>
    <w:r>
      <w:fldChar w:fldCharType="begin"/>
    </w:r>
    <w:r>
      <w:instrText>PAGE   \* MERGEFORMAT</w:instrText>
    </w:r>
    <w:r>
      <w:fldChar w:fldCharType="separate"/>
    </w:r>
    <w:r w:rsidR="00694B7B">
      <w:rPr>
        <w:noProof/>
      </w:rPr>
      <w:t>2</w:t>
    </w:r>
    <w:r>
      <w:fldChar w:fldCharType="end"/>
    </w:r>
  </w:p>
  <w:p w:rsidR="00BE19B6" w:rsidRPr="00BE19B6" w:rsidRDefault="00BE19B6" w:rsidP="00BE19B6">
    <w:pPr>
      <w:tabs>
        <w:tab w:val="center" w:pos="4536"/>
        <w:tab w:val="right" w:pos="9072"/>
      </w:tabs>
      <w:ind w:right="360"/>
      <w:jc w:val="center"/>
    </w:pPr>
    <w:r w:rsidRPr="00BE19B6">
      <w:t>ZP-PN/54/18</w:t>
    </w:r>
    <w:r>
      <w:t xml:space="preserve">                         </w:t>
    </w:r>
  </w:p>
  <w:p w:rsidR="00BE19B6" w:rsidRDefault="00BE19B6" w:rsidP="00BE19B6">
    <w:pPr>
      <w:tabs>
        <w:tab w:val="center" w:pos="4536"/>
        <w:tab w:val="right" w:pos="9072"/>
      </w:tabs>
      <w:ind w:right="360"/>
      <w:jc w:val="center"/>
    </w:pPr>
    <w:r w:rsidRPr="00BE19B6">
      <w:t>Zakup i dostawa sprzętu medycznego dla Szpitalnego Oddziału Ratunkowego - medyczna aparatura oddechowa, defibrylatory oraz urządzenia do monitorowania czynności serca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B6" w:rsidRDefault="00BE19B6" w:rsidP="00BE19B6">
      <w:pPr>
        <w:spacing w:line="240" w:lineRule="auto"/>
      </w:pPr>
      <w:r>
        <w:separator/>
      </w:r>
    </w:p>
  </w:footnote>
  <w:footnote w:type="continuationSeparator" w:id="0">
    <w:p w:rsidR="00BE19B6" w:rsidRDefault="00BE19B6" w:rsidP="00BE19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B6" w:rsidRDefault="00BE19B6" w:rsidP="00BE19B6">
    <w:pPr>
      <w:pStyle w:val="Nagwek"/>
      <w:jc w:val="center"/>
    </w:pPr>
    <w:r>
      <w:rPr>
        <w:noProof/>
        <w:lang w:eastAsia="pl-PL"/>
      </w:rPr>
      <w:drawing>
        <wp:inline distT="0" distB="0" distL="0" distR="0" wp14:anchorId="2158B285">
          <wp:extent cx="5762625" cy="78056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503"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D875CD"/>
    <w:multiLevelType w:val="hybridMultilevel"/>
    <w:tmpl w:val="57ACE9C0"/>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nsid w:val="20144A68"/>
    <w:multiLevelType w:val="hybridMultilevel"/>
    <w:tmpl w:val="75640EEA"/>
    <w:lvl w:ilvl="0" w:tplc="1466EB5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6568B772">
      <w:start w:val="1"/>
      <w:numFmt w:val="decimal"/>
      <w:lvlText w:val="%2)"/>
      <w:lvlJc w:val="left"/>
      <w:pPr>
        <w:tabs>
          <w:tab w:val="num" w:pos="1440"/>
        </w:tabs>
        <w:ind w:left="1440" w:hanging="360"/>
      </w:pPr>
      <w:rPr>
        <w:rFonts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7">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num w:numId="1">
    <w:abstractNumId w:val="0"/>
  </w:num>
  <w:num w:numId="2">
    <w:abstractNumId w:val="13"/>
  </w:num>
  <w:num w:numId="3">
    <w:abstractNumId w:val="1"/>
  </w:num>
  <w:num w:numId="4">
    <w:abstractNumId w:val="6"/>
  </w:num>
  <w:num w:numId="5">
    <w:abstractNumId w:val="3"/>
  </w:num>
  <w:num w:numId="6">
    <w:abstractNumId w:val="11"/>
  </w:num>
  <w:num w:numId="7">
    <w:abstractNumId w:val="4"/>
  </w:num>
  <w:num w:numId="8">
    <w:abstractNumId w:val="5"/>
  </w:num>
  <w:num w:numId="9">
    <w:abstractNumId w:val="2"/>
  </w:num>
  <w:num w:numId="10">
    <w:abstractNumId w:val="7"/>
  </w:num>
  <w:num w:numId="11">
    <w:abstractNumId w:val="9"/>
  </w:num>
  <w:num w:numId="12">
    <w:abstractNumId w:val="12"/>
  </w:num>
  <w:num w:numId="13">
    <w:abstractNumId w:val="14"/>
  </w:num>
  <w:num w:numId="14">
    <w:abstractNumId w:val="15"/>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B6"/>
    <w:rsid w:val="0008575E"/>
    <w:rsid w:val="00694B7B"/>
    <w:rsid w:val="00AD0555"/>
    <w:rsid w:val="00BE1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9B6"/>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BE19B6"/>
    <w:pPr>
      <w:keepNext/>
      <w:outlineLvl w:val="0"/>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19B6"/>
    <w:rPr>
      <w:rFonts w:ascii="Times New Roman" w:eastAsia="Times New Roman" w:hAnsi="Times New Roman" w:cs="Times New Roman"/>
      <w:b/>
      <w:i/>
      <w:sz w:val="28"/>
      <w:szCs w:val="20"/>
      <w:lang w:eastAsia="ar-SA"/>
    </w:rPr>
  </w:style>
  <w:style w:type="paragraph" w:styleId="Tekstpodstawowy">
    <w:name w:val="Body Text"/>
    <w:basedOn w:val="Normalny"/>
    <w:link w:val="TekstpodstawowyZnak"/>
    <w:rsid w:val="00BE19B6"/>
    <w:pPr>
      <w:spacing w:after="120"/>
    </w:pPr>
  </w:style>
  <w:style w:type="character" w:customStyle="1" w:styleId="TekstpodstawowyZnak">
    <w:name w:val="Tekst podstawowy Znak"/>
    <w:basedOn w:val="Domylnaczcionkaakapitu"/>
    <w:link w:val="Tekstpodstawowy"/>
    <w:rsid w:val="00BE19B6"/>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BE19B6"/>
    <w:rPr>
      <w:rFonts w:ascii="Comic Sans MS" w:hAnsi="Comic Sans MS" w:cs="Comic Sans MS"/>
    </w:rPr>
  </w:style>
  <w:style w:type="paragraph" w:styleId="Nagwek">
    <w:name w:val="header"/>
    <w:basedOn w:val="Normalny"/>
    <w:link w:val="NagwekZnak"/>
    <w:rsid w:val="00BE19B6"/>
    <w:pPr>
      <w:tabs>
        <w:tab w:val="center" w:pos="4536"/>
        <w:tab w:val="right" w:pos="9072"/>
      </w:tabs>
    </w:pPr>
  </w:style>
  <w:style w:type="character" w:customStyle="1" w:styleId="NagwekZnak">
    <w:name w:val="Nagłówek Znak"/>
    <w:basedOn w:val="Domylnaczcionkaakapitu"/>
    <w:link w:val="Nagwek"/>
    <w:rsid w:val="00BE19B6"/>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BE19B6"/>
    <w:pPr>
      <w:spacing w:after="200" w:line="276" w:lineRule="auto"/>
      <w:ind w:left="720"/>
    </w:pPr>
    <w:rPr>
      <w:rFonts w:ascii="Calibri" w:eastAsia="Calibri" w:hAnsi="Calibri" w:cs="Calibri"/>
      <w:sz w:val="22"/>
      <w:szCs w:val="22"/>
    </w:rPr>
  </w:style>
  <w:style w:type="paragraph" w:styleId="Tekstpodstawowywcity2">
    <w:name w:val="Body Text Indent 2"/>
    <w:basedOn w:val="Normalny"/>
    <w:link w:val="Tekstpodstawowywcity2Znak"/>
    <w:rsid w:val="00BE19B6"/>
    <w:pPr>
      <w:spacing w:after="120" w:line="480" w:lineRule="auto"/>
      <w:ind w:left="283"/>
    </w:pPr>
  </w:style>
  <w:style w:type="character" w:customStyle="1" w:styleId="Tekstpodstawowywcity2Znak">
    <w:name w:val="Tekst podstawowy wcięty 2 Znak"/>
    <w:basedOn w:val="Domylnaczcionkaakapitu"/>
    <w:link w:val="Tekstpodstawowywcity2"/>
    <w:rsid w:val="00BE19B6"/>
    <w:rPr>
      <w:rFonts w:ascii="Times New Roman" w:eastAsia="Times New Roman" w:hAnsi="Times New Roman" w:cs="Times New Roman"/>
      <w:sz w:val="20"/>
      <w:szCs w:val="20"/>
      <w:lang w:eastAsia="ar-SA"/>
    </w:rPr>
  </w:style>
  <w:style w:type="character" w:customStyle="1" w:styleId="FontStyle19">
    <w:name w:val="Font Style19"/>
    <w:rsid w:val="00BE19B6"/>
    <w:rPr>
      <w:rFonts w:ascii="Times New Roman" w:hAnsi="Times New Roman"/>
      <w:color w:val="000000"/>
      <w:sz w:val="18"/>
    </w:rPr>
  </w:style>
  <w:style w:type="paragraph" w:styleId="Stopka">
    <w:name w:val="footer"/>
    <w:basedOn w:val="Normalny"/>
    <w:link w:val="StopkaZnak"/>
    <w:uiPriority w:val="99"/>
    <w:unhideWhenUsed/>
    <w:rsid w:val="00BE19B6"/>
    <w:pPr>
      <w:tabs>
        <w:tab w:val="center" w:pos="4536"/>
        <w:tab w:val="right" w:pos="9072"/>
      </w:tabs>
      <w:spacing w:line="240" w:lineRule="auto"/>
    </w:pPr>
  </w:style>
  <w:style w:type="character" w:customStyle="1" w:styleId="StopkaZnak">
    <w:name w:val="Stopka Znak"/>
    <w:basedOn w:val="Domylnaczcionkaakapitu"/>
    <w:link w:val="Stopka"/>
    <w:uiPriority w:val="99"/>
    <w:rsid w:val="00BE19B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E19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9B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9B6"/>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BE19B6"/>
    <w:pPr>
      <w:keepNext/>
      <w:outlineLvl w:val="0"/>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19B6"/>
    <w:rPr>
      <w:rFonts w:ascii="Times New Roman" w:eastAsia="Times New Roman" w:hAnsi="Times New Roman" w:cs="Times New Roman"/>
      <w:b/>
      <w:i/>
      <w:sz w:val="28"/>
      <w:szCs w:val="20"/>
      <w:lang w:eastAsia="ar-SA"/>
    </w:rPr>
  </w:style>
  <w:style w:type="paragraph" w:styleId="Tekstpodstawowy">
    <w:name w:val="Body Text"/>
    <w:basedOn w:val="Normalny"/>
    <w:link w:val="TekstpodstawowyZnak"/>
    <w:rsid w:val="00BE19B6"/>
    <w:pPr>
      <w:spacing w:after="120"/>
    </w:pPr>
  </w:style>
  <w:style w:type="character" w:customStyle="1" w:styleId="TekstpodstawowyZnak">
    <w:name w:val="Tekst podstawowy Znak"/>
    <w:basedOn w:val="Domylnaczcionkaakapitu"/>
    <w:link w:val="Tekstpodstawowy"/>
    <w:rsid w:val="00BE19B6"/>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BE19B6"/>
    <w:rPr>
      <w:rFonts w:ascii="Comic Sans MS" w:hAnsi="Comic Sans MS" w:cs="Comic Sans MS"/>
    </w:rPr>
  </w:style>
  <w:style w:type="paragraph" w:styleId="Nagwek">
    <w:name w:val="header"/>
    <w:basedOn w:val="Normalny"/>
    <w:link w:val="NagwekZnak"/>
    <w:rsid w:val="00BE19B6"/>
    <w:pPr>
      <w:tabs>
        <w:tab w:val="center" w:pos="4536"/>
        <w:tab w:val="right" w:pos="9072"/>
      </w:tabs>
    </w:pPr>
  </w:style>
  <w:style w:type="character" w:customStyle="1" w:styleId="NagwekZnak">
    <w:name w:val="Nagłówek Znak"/>
    <w:basedOn w:val="Domylnaczcionkaakapitu"/>
    <w:link w:val="Nagwek"/>
    <w:rsid w:val="00BE19B6"/>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BE19B6"/>
    <w:pPr>
      <w:spacing w:after="200" w:line="276" w:lineRule="auto"/>
      <w:ind w:left="720"/>
    </w:pPr>
    <w:rPr>
      <w:rFonts w:ascii="Calibri" w:eastAsia="Calibri" w:hAnsi="Calibri" w:cs="Calibri"/>
      <w:sz w:val="22"/>
      <w:szCs w:val="22"/>
    </w:rPr>
  </w:style>
  <w:style w:type="paragraph" w:styleId="Tekstpodstawowywcity2">
    <w:name w:val="Body Text Indent 2"/>
    <w:basedOn w:val="Normalny"/>
    <w:link w:val="Tekstpodstawowywcity2Znak"/>
    <w:rsid w:val="00BE19B6"/>
    <w:pPr>
      <w:spacing w:after="120" w:line="480" w:lineRule="auto"/>
      <w:ind w:left="283"/>
    </w:pPr>
  </w:style>
  <w:style w:type="character" w:customStyle="1" w:styleId="Tekstpodstawowywcity2Znak">
    <w:name w:val="Tekst podstawowy wcięty 2 Znak"/>
    <w:basedOn w:val="Domylnaczcionkaakapitu"/>
    <w:link w:val="Tekstpodstawowywcity2"/>
    <w:rsid w:val="00BE19B6"/>
    <w:rPr>
      <w:rFonts w:ascii="Times New Roman" w:eastAsia="Times New Roman" w:hAnsi="Times New Roman" w:cs="Times New Roman"/>
      <w:sz w:val="20"/>
      <w:szCs w:val="20"/>
      <w:lang w:eastAsia="ar-SA"/>
    </w:rPr>
  </w:style>
  <w:style w:type="character" w:customStyle="1" w:styleId="FontStyle19">
    <w:name w:val="Font Style19"/>
    <w:rsid w:val="00BE19B6"/>
    <w:rPr>
      <w:rFonts w:ascii="Times New Roman" w:hAnsi="Times New Roman"/>
      <w:color w:val="000000"/>
      <w:sz w:val="18"/>
    </w:rPr>
  </w:style>
  <w:style w:type="paragraph" w:styleId="Stopka">
    <w:name w:val="footer"/>
    <w:basedOn w:val="Normalny"/>
    <w:link w:val="StopkaZnak"/>
    <w:uiPriority w:val="99"/>
    <w:unhideWhenUsed/>
    <w:rsid w:val="00BE19B6"/>
    <w:pPr>
      <w:tabs>
        <w:tab w:val="center" w:pos="4536"/>
        <w:tab w:val="right" w:pos="9072"/>
      </w:tabs>
      <w:spacing w:line="240" w:lineRule="auto"/>
    </w:pPr>
  </w:style>
  <w:style w:type="character" w:customStyle="1" w:styleId="StopkaZnak">
    <w:name w:val="Stopka Znak"/>
    <w:basedOn w:val="Domylnaczcionkaakapitu"/>
    <w:link w:val="Stopka"/>
    <w:uiPriority w:val="99"/>
    <w:rsid w:val="00BE19B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E19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9B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2554</Words>
  <Characters>15327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Kruk</dc:creator>
  <cp:lastModifiedBy>Eliza Kruk</cp:lastModifiedBy>
  <cp:revision>2</cp:revision>
  <dcterms:created xsi:type="dcterms:W3CDTF">2018-10-31T12:21:00Z</dcterms:created>
  <dcterms:modified xsi:type="dcterms:W3CDTF">2018-10-31T12:33:00Z</dcterms:modified>
</cp:coreProperties>
</file>