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4" w:rsidRDefault="00C52D51" w:rsidP="00634159">
      <w:pPr>
        <w:ind w:firstLine="708"/>
        <w:jc w:val="both"/>
        <w:rPr>
          <w:rFonts w:cstheme="minorHAnsi"/>
        </w:rPr>
      </w:pPr>
      <w:r w:rsidRPr="008F0F9D">
        <w:rPr>
          <w:rFonts w:cstheme="minorHAnsi"/>
        </w:rPr>
        <w:t>W związku</w:t>
      </w:r>
      <w:r w:rsidR="00C357F3">
        <w:rPr>
          <w:rFonts w:cstheme="minorHAnsi"/>
        </w:rPr>
        <w:t xml:space="preserve"> z odpowiedziami na pytania</w:t>
      </w:r>
      <w:r w:rsidRPr="008F0F9D">
        <w:rPr>
          <w:rFonts w:cstheme="minorHAnsi"/>
        </w:rPr>
        <w:t xml:space="preserve"> </w:t>
      </w:r>
      <w:r w:rsidR="00C357F3">
        <w:rPr>
          <w:rFonts w:cstheme="minorHAnsi"/>
        </w:rPr>
        <w:t xml:space="preserve">do SIWZ z dnia 17.08.2018 r. oraz </w:t>
      </w:r>
      <w:r w:rsidRPr="008F0F9D">
        <w:rPr>
          <w:rFonts w:cstheme="minorHAnsi"/>
        </w:rPr>
        <w:t>z</w:t>
      </w:r>
      <w:r w:rsidR="002E21CA">
        <w:rPr>
          <w:rFonts w:cstheme="minorHAnsi"/>
        </w:rPr>
        <w:t xml:space="preserve">e zmianą wzoru umowy w zakresie </w:t>
      </w:r>
      <w:r w:rsidR="005720F2">
        <w:rPr>
          <w:rFonts w:cstheme="minorHAnsi"/>
        </w:rPr>
        <w:t xml:space="preserve">odstąpienia od wymogu </w:t>
      </w:r>
      <w:r w:rsidRPr="008F0F9D">
        <w:rPr>
          <w:rFonts w:cstheme="minorHAnsi"/>
        </w:rPr>
        <w:t xml:space="preserve"> </w:t>
      </w:r>
      <w:r w:rsidR="005720F2">
        <w:rPr>
          <w:rFonts w:cstheme="minorHAnsi"/>
        </w:rPr>
        <w:t xml:space="preserve">zatrudnienia na umowę o pracę osób wskazanych </w:t>
      </w:r>
      <w:r w:rsidR="005720F2" w:rsidRPr="0049785A">
        <w:rPr>
          <w:rFonts w:cstheme="minorHAnsi"/>
        </w:rPr>
        <w:t xml:space="preserve"> Rozdziale V ust. 1.2 pkt. 3b)  SIWZ</w:t>
      </w:r>
      <w:r w:rsidR="00B61A7C">
        <w:rPr>
          <w:rFonts w:cstheme="minorHAnsi"/>
        </w:rPr>
        <w:t xml:space="preserve">, </w:t>
      </w:r>
      <w:r w:rsidRPr="008F0F9D">
        <w:rPr>
          <w:rFonts w:cstheme="minorHAnsi"/>
        </w:rPr>
        <w:t xml:space="preserve"> na podstawie art. 38  ust. 4 ustawy Prawo zamówień publicznych Zamawiający </w:t>
      </w:r>
      <w:r w:rsidRPr="008F0F9D">
        <w:rPr>
          <w:rFonts w:cstheme="minorHAnsi"/>
          <w:b/>
        </w:rPr>
        <w:t xml:space="preserve">zmienia treść Specyfikacji Istotnych Warunków Zamówienia </w:t>
      </w:r>
      <w:r w:rsidRPr="008F0F9D">
        <w:rPr>
          <w:rFonts w:cstheme="minorHAnsi"/>
        </w:rPr>
        <w:t xml:space="preserve">w postępowaniu </w:t>
      </w:r>
      <w:r w:rsidR="00C357F3">
        <w:rPr>
          <w:rFonts w:cstheme="minorHAnsi"/>
        </w:rPr>
        <w:br/>
      </w:r>
      <w:r w:rsidRPr="008F0F9D">
        <w:rPr>
          <w:rFonts w:cstheme="minorHAnsi"/>
        </w:rPr>
        <w:t xml:space="preserve">o udzielenie zamówienia publicznego prowadzonego w trybie przetargu nieograniczonego pod nazwą: Informatyzacja SPS ZOZ w Lęborku w ramach projektu „Wdrożenie interoperacyjnych </w:t>
      </w:r>
      <w:r w:rsidR="00C357F3">
        <w:rPr>
          <w:rFonts w:cstheme="minorHAnsi"/>
        </w:rPr>
        <w:br/>
      </w:r>
      <w:r w:rsidRPr="008F0F9D">
        <w:rPr>
          <w:rFonts w:cstheme="minorHAnsi"/>
        </w:rPr>
        <w:t>i przygotowanych do integracji z platformą P</w:t>
      </w:r>
      <w:r w:rsidR="005720F2">
        <w:rPr>
          <w:rFonts w:cstheme="minorHAnsi"/>
        </w:rPr>
        <w:t xml:space="preserve">1/P2 systemów informatycznych, </w:t>
      </w:r>
      <w:r w:rsidRPr="008F0F9D">
        <w:rPr>
          <w:rFonts w:cstheme="minorHAnsi"/>
        </w:rPr>
        <w:t xml:space="preserve">w tym HIS/RIS/PACS </w:t>
      </w:r>
      <w:r w:rsidR="00C357F3">
        <w:rPr>
          <w:rFonts w:cstheme="minorHAnsi"/>
        </w:rPr>
        <w:br/>
      </w:r>
      <w:r w:rsidRPr="008F0F9D">
        <w:rPr>
          <w:rFonts w:cstheme="minorHAnsi"/>
        </w:rPr>
        <w:t xml:space="preserve">w SPS ZOZ w Lęborku poprzez rozbudowę systemu obsługi informatycznej wszystkich procesów związanych z funkcjonowaniem szpitala </w:t>
      </w:r>
      <w:r w:rsidR="005720F2">
        <w:rPr>
          <w:rFonts w:cstheme="minorHAnsi"/>
        </w:rPr>
        <w:t xml:space="preserve">zgodnie z zasadami określonymi </w:t>
      </w:r>
      <w:r w:rsidRPr="008F0F9D">
        <w:rPr>
          <w:rFonts w:cstheme="minorHAnsi"/>
        </w:rPr>
        <w:t>w aktach prawnych dotyczących prowadzenia dokumentacji medyczne</w:t>
      </w:r>
      <w:r w:rsidR="005720F2">
        <w:rPr>
          <w:rFonts w:cstheme="minorHAnsi"/>
        </w:rPr>
        <w:t xml:space="preserve">j w wersji elektronicznej wraz </w:t>
      </w:r>
      <w:r w:rsidRPr="008F0F9D">
        <w:rPr>
          <w:rFonts w:cstheme="minorHAnsi"/>
        </w:rPr>
        <w:t xml:space="preserve">z zakupem niezbędnego sprzętu komputerowego” współfinansowanego przez Unię Europejską ze środków Europejskiego Funduszu Rozwoju Regionalnego w ramach Regionalnego Programu Operacyjnego Województwa Pomorskiego na lata 2014-2020, znak sprawy: </w:t>
      </w:r>
      <w:r w:rsidR="005720F2">
        <w:rPr>
          <w:rFonts w:cstheme="minorHAnsi"/>
        </w:rPr>
        <w:t xml:space="preserve">ZP-PN/UE/30/18, </w:t>
      </w:r>
      <w:r w:rsidRPr="008F0F9D">
        <w:rPr>
          <w:rFonts w:cstheme="minorHAnsi"/>
        </w:rPr>
        <w:t>w zakresie:</w:t>
      </w:r>
    </w:p>
    <w:p w:rsidR="005F6314" w:rsidRDefault="003B6DB9" w:rsidP="00F7761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W Rozdziale</w:t>
      </w:r>
      <w:r w:rsidR="005F6314" w:rsidRPr="00F7761C">
        <w:rPr>
          <w:rFonts w:cstheme="minorHAnsi"/>
        </w:rPr>
        <w:t xml:space="preserve"> III SIWZ </w:t>
      </w:r>
      <w:r w:rsidR="00F7761C" w:rsidRPr="00F7761C">
        <w:rPr>
          <w:rFonts w:cstheme="minorHAnsi"/>
        </w:rPr>
        <w:t>„</w:t>
      </w:r>
      <w:r w:rsidR="005F6314" w:rsidRPr="00F7761C">
        <w:rPr>
          <w:rFonts w:cstheme="minorHAnsi"/>
        </w:rPr>
        <w:t>Opis przedmiotu zamówienia</w:t>
      </w:r>
      <w:r w:rsidR="00F7761C" w:rsidRPr="00F7761C">
        <w:rPr>
          <w:rFonts w:cstheme="minorHAnsi"/>
        </w:rPr>
        <w:t>”</w:t>
      </w:r>
      <w:r w:rsidR="005F6314" w:rsidRPr="00F7761C">
        <w:rPr>
          <w:rFonts w:cstheme="minorHAnsi"/>
        </w:rPr>
        <w:t xml:space="preserve">, </w:t>
      </w:r>
      <w:r>
        <w:rPr>
          <w:rFonts w:cstheme="minorHAnsi"/>
        </w:rPr>
        <w:t>doprecyzowuje</w:t>
      </w:r>
      <w:r w:rsidR="005F6314" w:rsidRPr="00F7761C">
        <w:rPr>
          <w:rFonts w:cstheme="minorHAnsi"/>
        </w:rPr>
        <w:t xml:space="preserve"> się ustęp 7 dotyczący </w:t>
      </w:r>
      <w:r w:rsidR="005F6314" w:rsidRPr="00F7761C">
        <w:rPr>
          <w:rFonts w:cs="Times New Roman"/>
          <w:kern w:val="2"/>
        </w:rPr>
        <w:t>wymagana zatrudnienia na podstawie umowy o pracę</w:t>
      </w:r>
      <w:r w:rsidR="005F6314" w:rsidRPr="00F7761C">
        <w:rPr>
          <w:rFonts w:cstheme="minorHAnsi"/>
        </w:rPr>
        <w:t xml:space="preserve"> osób wskazanych do wykonania zamówienia </w:t>
      </w:r>
      <w:r w:rsidR="005F6314" w:rsidRPr="00F7761C">
        <w:rPr>
          <w:rFonts w:cs="Times New Roman"/>
          <w:kern w:val="2"/>
        </w:rPr>
        <w:t xml:space="preserve">w zakresie czynności: </w:t>
      </w:r>
      <w:r w:rsidR="005F6314" w:rsidRPr="00F7761C">
        <w:rPr>
          <w:rFonts w:cs="Times New Roman"/>
        </w:rPr>
        <w:t>wdrożenie, konfiguracja, instalacja i integracja systemu, prace programistyczne, usługi pomocy technicznej i serwisowej, wykonanie analizy przedwdrożeniowej, przygotowanie niezbędnej dokumentacji</w:t>
      </w:r>
      <w:r w:rsidR="00C357F3" w:rsidRPr="00F7761C">
        <w:rPr>
          <w:rFonts w:cs="Times New Roman"/>
        </w:rPr>
        <w:t xml:space="preserve"> natomiast w </w:t>
      </w:r>
      <w:r w:rsidR="00C357F3" w:rsidRPr="00F7761C">
        <w:rPr>
          <w:rFonts w:cstheme="minorHAnsi"/>
        </w:rPr>
        <w:t>części XVIII SIWZ</w:t>
      </w:r>
      <w:r w:rsidR="00C357F3" w:rsidRPr="00F7761C">
        <w:rPr>
          <w:rFonts w:cs="Times New Roman"/>
        </w:rPr>
        <w:t xml:space="preserve"> </w:t>
      </w:r>
      <w:r w:rsidR="00F7761C" w:rsidRPr="00F7761C">
        <w:rPr>
          <w:rFonts w:cs="Times New Roman"/>
        </w:rPr>
        <w:t xml:space="preserve"> Załączniki</w:t>
      </w:r>
      <w:r w:rsidR="00F7761C" w:rsidRPr="00F7761C">
        <w:rPr>
          <w:rFonts w:cstheme="minorHAnsi"/>
        </w:rPr>
        <w:t xml:space="preserve"> wykreśla się punkt  5. „Oświadczenie w sprawie wymogu zatrudnienia na podstawie umowy o pracę przez wykonawcę lub podwykonawcę Załącznik nr 1d”</w:t>
      </w:r>
      <w:r w:rsidR="00F7761C">
        <w:rPr>
          <w:rFonts w:cstheme="minorHAnsi"/>
        </w:rPr>
        <w:t>;</w:t>
      </w:r>
    </w:p>
    <w:p w:rsidR="00F7761C" w:rsidRDefault="00F7761C" w:rsidP="00F7761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cstheme="minorHAnsi"/>
        </w:rPr>
      </w:pPr>
    </w:p>
    <w:p w:rsidR="005F6314" w:rsidRDefault="005F6314" w:rsidP="00F7761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F7761C">
        <w:rPr>
          <w:rFonts w:cstheme="minorHAnsi"/>
        </w:rPr>
        <w:t>Z dokumentacji usuwa się załącznik 1d „Oświadczenie w sprawie wymogu zatrudnienia na podstawie umowy o pracę przez wykonawcę lub podwykonawcę”;</w:t>
      </w:r>
    </w:p>
    <w:p w:rsidR="00F7761C" w:rsidRPr="00F7761C" w:rsidRDefault="00F7761C" w:rsidP="00F7761C">
      <w:pPr>
        <w:pStyle w:val="Akapitzlist"/>
        <w:rPr>
          <w:rFonts w:cstheme="minorHAnsi"/>
        </w:rPr>
      </w:pPr>
    </w:p>
    <w:p w:rsidR="005F6314" w:rsidRDefault="005F6314" w:rsidP="00F7761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F7761C">
        <w:rPr>
          <w:rFonts w:cstheme="minorHAnsi"/>
        </w:rPr>
        <w:t>Zmianie ulega załącznik 1 do SIWZ „Oferta”</w:t>
      </w:r>
      <w:r w:rsidR="00C357F3" w:rsidRPr="00F7761C">
        <w:rPr>
          <w:rFonts w:cstheme="minorHAnsi"/>
        </w:rPr>
        <w:t>. Zmieniony załącznik nr 1 zostanie w dniu dzisiejszym zamieszczony na stronie internetowej Zamawiającego, na której zamie</w:t>
      </w:r>
      <w:r w:rsidR="00F7761C">
        <w:rPr>
          <w:rFonts w:cstheme="minorHAnsi"/>
        </w:rPr>
        <w:t>szczono ogłoszenie o zamówieniu;</w:t>
      </w:r>
    </w:p>
    <w:p w:rsidR="00F7761C" w:rsidRPr="00F7761C" w:rsidRDefault="00F7761C" w:rsidP="00F7761C">
      <w:pPr>
        <w:pStyle w:val="Akapitzlist"/>
        <w:rPr>
          <w:rFonts w:cstheme="minorHAnsi"/>
        </w:rPr>
      </w:pPr>
    </w:p>
    <w:p w:rsidR="00C357F3" w:rsidRDefault="00C357F3" w:rsidP="00F7761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F7761C">
        <w:rPr>
          <w:rFonts w:cstheme="minorHAnsi"/>
        </w:rPr>
        <w:t xml:space="preserve">Zmianie ulegają załączniki 1b i 1c do SIWZ. Zmienione załączniki zostaną w dniu dzisiejszym zamieszczone na stronie internetowej Zamawiającego, na której zamieszczono ogłoszenie o </w:t>
      </w:r>
      <w:r w:rsidR="0043115A">
        <w:rPr>
          <w:rFonts w:cstheme="minorHAnsi"/>
        </w:rPr>
        <w:t>zamówieniu;</w:t>
      </w:r>
    </w:p>
    <w:p w:rsidR="0043115A" w:rsidRPr="0043115A" w:rsidRDefault="0043115A" w:rsidP="0043115A">
      <w:pPr>
        <w:pStyle w:val="Akapitzlist"/>
        <w:rPr>
          <w:rFonts w:cstheme="minorHAnsi"/>
        </w:rPr>
      </w:pPr>
    </w:p>
    <w:p w:rsidR="00A75BB3" w:rsidRDefault="0043115A" w:rsidP="00A75BB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Zmianie ulega załącznik 5 do SIWZ „Wykaz usług</w:t>
      </w:r>
      <w:r w:rsidRPr="00F7761C">
        <w:rPr>
          <w:rFonts w:cstheme="minorHAnsi"/>
        </w:rPr>
        <w:t>”</w:t>
      </w:r>
      <w:r>
        <w:rPr>
          <w:rFonts w:cstheme="minorHAnsi"/>
        </w:rPr>
        <w:t>. Zmieniony załącznik nr 5</w:t>
      </w:r>
      <w:r w:rsidRPr="00F7761C">
        <w:rPr>
          <w:rFonts w:cstheme="minorHAnsi"/>
        </w:rPr>
        <w:t xml:space="preserve"> zostanie </w:t>
      </w:r>
      <w:r>
        <w:rPr>
          <w:rFonts w:cstheme="minorHAnsi"/>
        </w:rPr>
        <w:br/>
      </w:r>
      <w:r w:rsidRPr="00F7761C">
        <w:rPr>
          <w:rFonts w:cstheme="minorHAnsi"/>
        </w:rPr>
        <w:t>w dniu dzisiejszym zamieszczony na stronie internetowej Zamawiającego, na której zamie</w:t>
      </w:r>
      <w:r>
        <w:rPr>
          <w:rFonts w:cstheme="minorHAnsi"/>
        </w:rPr>
        <w:t>szczono ogłoszenie o zamówieniu;</w:t>
      </w:r>
    </w:p>
    <w:p w:rsidR="00A75BB3" w:rsidRDefault="00A75BB3" w:rsidP="00A75BB3">
      <w:pPr>
        <w:pStyle w:val="Akapitzlist"/>
      </w:pPr>
    </w:p>
    <w:p w:rsidR="0043115A" w:rsidRPr="00A75BB3" w:rsidRDefault="00A75BB3" w:rsidP="00A75BB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bookmarkStart w:id="0" w:name="_GoBack"/>
      <w:bookmarkEnd w:id="0"/>
      <w:r>
        <w:t>Zmianie ulega załącznik 7 „Wzór umowy” gdzie W par. 11 ust. 2 słowa "czas reakcji na zgłoszenie awarii - co najmniej 8h", zmienia się na "czas reakcji na zgłoszenie awarii - maksymalnie 8h". Zmieniony załącznik nr 7 zostanie w dniu dzisiejszym zamieszczony na stronie internetowej Zamawiającego, na której zamie</w:t>
      </w:r>
      <w:r>
        <w:t>szczono ogłoszenie o zamówieniu;</w:t>
      </w:r>
    </w:p>
    <w:sectPr w:rsidR="0043115A" w:rsidRPr="00A75BB3" w:rsidSect="0055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02C"/>
    <w:multiLevelType w:val="hybridMultilevel"/>
    <w:tmpl w:val="94E8069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D64D8"/>
    <w:multiLevelType w:val="multilevel"/>
    <w:tmpl w:val="ED8CC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0A233C"/>
    <w:multiLevelType w:val="multilevel"/>
    <w:tmpl w:val="DF684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A24183"/>
    <w:multiLevelType w:val="hybridMultilevel"/>
    <w:tmpl w:val="0FCC67CE"/>
    <w:lvl w:ilvl="0" w:tplc="C85E7AA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7C2875"/>
    <w:multiLevelType w:val="hybridMultilevel"/>
    <w:tmpl w:val="AB16F396"/>
    <w:lvl w:ilvl="0" w:tplc="4ED26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86EAB"/>
    <w:multiLevelType w:val="hybridMultilevel"/>
    <w:tmpl w:val="42DC44A8"/>
    <w:lvl w:ilvl="0" w:tplc="50C2A8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A2F73"/>
    <w:multiLevelType w:val="hybridMultilevel"/>
    <w:tmpl w:val="2E1C54EA"/>
    <w:lvl w:ilvl="0" w:tplc="DF5A0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9B6E6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/>
      </w:rPr>
    </w:lvl>
    <w:lvl w:ilvl="2" w:tplc="C01C84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1F0FDA"/>
    <w:multiLevelType w:val="hybridMultilevel"/>
    <w:tmpl w:val="47808F1C"/>
    <w:lvl w:ilvl="0" w:tplc="DF5A0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C01C8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EB5C1D"/>
    <w:multiLevelType w:val="hybridMultilevel"/>
    <w:tmpl w:val="F6605016"/>
    <w:lvl w:ilvl="0" w:tplc="4AFE3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F3DD1"/>
    <w:multiLevelType w:val="multilevel"/>
    <w:tmpl w:val="8DBCCB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1E71DA"/>
    <w:multiLevelType w:val="hybridMultilevel"/>
    <w:tmpl w:val="4648A2D8"/>
    <w:lvl w:ilvl="0" w:tplc="ADFAC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44BE8"/>
    <w:multiLevelType w:val="hybridMultilevel"/>
    <w:tmpl w:val="707CD2B0"/>
    <w:lvl w:ilvl="0" w:tplc="EC5AC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64AB1"/>
    <w:multiLevelType w:val="hybridMultilevel"/>
    <w:tmpl w:val="F9AE4F96"/>
    <w:lvl w:ilvl="0" w:tplc="C9B0227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54C27137"/>
    <w:multiLevelType w:val="hybridMultilevel"/>
    <w:tmpl w:val="AB16F396"/>
    <w:lvl w:ilvl="0" w:tplc="4ED26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B330D"/>
    <w:multiLevelType w:val="multilevel"/>
    <w:tmpl w:val="4FF84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06D04BA"/>
    <w:multiLevelType w:val="hybridMultilevel"/>
    <w:tmpl w:val="DD8A9B50"/>
    <w:lvl w:ilvl="0" w:tplc="D188055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06AB0"/>
    <w:multiLevelType w:val="hybridMultilevel"/>
    <w:tmpl w:val="4648A2D8"/>
    <w:lvl w:ilvl="0" w:tplc="ADFAC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55E75"/>
    <w:multiLevelType w:val="hybridMultilevel"/>
    <w:tmpl w:val="0DA84B80"/>
    <w:lvl w:ilvl="0" w:tplc="53F2E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30133"/>
    <w:multiLevelType w:val="hybridMultilevel"/>
    <w:tmpl w:val="F6605016"/>
    <w:lvl w:ilvl="0" w:tplc="4AFE3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51"/>
    <w:rsid w:val="000D4903"/>
    <w:rsid w:val="001509FE"/>
    <w:rsid w:val="0019698F"/>
    <w:rsid w:val="001D6447"/>
    <w:rsid w:val="001F395C"/>
    <w:rsid w:val="002540D0"/>
    <w:rsid w:val="002E21CA"/>
    <w:rsid w:val="00331D85"/>
    <w:rsid w:val="00383F2E"/>
    <w:rsid w:val="003B6DB9"/>
    <w:rsid w:val="003C4B53"/>
    <w:rsid w:val="003E2301"/>
    <w:rsid w:val="0043115A"/>
    <w:rsid w:val="0049785A"/>
    <w:rsid w:val="004A7EC5"/>
    <w:rsid w:val="00554C02"/>
    <w:rsid w:val="005720F2"/>
    <w:rsid w:val="005B6299"/>
    <w:rsid w:val="005D5969"/>
    <w:rsid w:val="005F6314"/>
    <w:rsid w:val="00604DF8"/>
    <w:rsid w:val="00634159"/>
    <w:rsid w:val="006712A9"/>
    <w:rsid w:val="006F4FCB"/>
    <w:rsid w:val="007431EF"/>
    <w:rsid w:val="007832D4"/>
    <w:rsid w:val="007C47B4"/>
    <w:rsid w:val="007F1325"/>
    <w:rsid w:val="00887412"/>
    <w:rsid w:val="008F0F9D"/>
    <w:rsid w:val="00926BE6"/>
    <w:rsid w:val="009B57A4"/>
    <w:rsid w:val="009D5B0E"/>
    <w:rsid w:val="00A75BB3"/>
    <w:rsid w:val="00A931E3"/>
    <w:rsid w:val="00AB4E58"/>
    <w:rsid w:val="00B31EC2"/>
    <w:rsid w:val="00B61A7C"/>
    <w:rsid w:val="00C357F3"/>
    <w:rsid w:val="00C52D51"/>
    <w:rsid w:val="00CD3ACE"/>
    <w:rsid w:val="00ED7F09"/>
    <w:rsid w:val="00F02265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D20B"/>
  <w15:docId w15:val="{A787A136-7C8B-42A6-B462-4BBE41A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2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2D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2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903"/>
    <w:rPr>
      <w:b/>
      <w:bCs/>
      <w:sz w:val="20"/>
      <w:szCs w:val="20"/>
    </w:rPr>
  </w:style>
  <w:style w:type="paragraph" w:styleId="Legenda">
    <w:name w:val="caption"/>
    <w:basedOn w:val="Normalny"/>
    <w:next w:val="Normalny"/>
    <w:link w:val="LegendaZnak"/>
    <w:unhideWhenUsed/>
    <w:qFormat/>
    <w:rsid w:val="00331D85"/>
    <w:pPr>
      <w:spacing w:line="240" w:lineRule="auto"/>
    </w:pPr>
    <w:rPr>
      <w:rFonts w:eastAsia="Times New Roman" w:cs="Times New Roman"/>
      <w:b/>
      <w:iCs/>
      <w:color w:val="000000" w:themeColor="text1"/>
      <w:sz w:val="20"/>
      <w:szCs w:val="18"/>
      <w:lang w:eastAsia="pl-PL"/>
    </w:rPr>
  </w:style>
  <w:style w:type="character" w:customStyle="1" w:styleId="LegendaZnak">
    <w:name w:val="Legenda Znak"/>
    <w:basedOn w:val="Domylnaczcionkaakapitu"/>
    <w:link w:val="Legenda"/>
    <w:rsid w:val="00331D85"/>
    <w:rPr>
      <w:rFonts w:eastAsia="Times New Roman" w:cs="Times New Roman"/>
      <w:b/>
      <w:iCs/>
      <w:color w:val="000000" w:themeColor="text1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</cp:lastModifiedBy>
  <cp:revision>6</cp:revision>
  <dcterms:created xsi:type="dcterms:W3CDTF">2018-08-20T15:54:00Z</dcterms:created>
  <dcterms:modified xsi:type="dcterms:W3CDTF">2018-08-21T13:42:00Z</dcterms:modified>
</cp:coreProperties>
</file>