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8D" w:rsidRPr="00BA6708" w:rsidRDefault="0046015C" w:rsidP="0046015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015C">
        <w:rPr>
          <w:rFonts w:ascii="Times New Roman" w:hAnsi="Times New Roman" w:cs="Times New Roman"/>
          <w:b/>
          <w:color w:val="000000"/>
          <w:sz w:val="16"/>
          <w:szCs w:val="16"/>
        </w:rPr>
        <w:t>wykaz sprzętu i urządzeń Zamawiającego niezbędnych do wykonania usługi, za które odpowiedzialność będzie ponosił 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0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551B5">
        <w:rPr>
          <w:rFonts w:ascii="Times New Roman" w:hAnsi="Times New Roman" w:cs="Times New Roman"/>
          <w:b/>
          <w:sz w:val="24"/>
          <w:szCs w:val="24"/>
        </w:rPr>
        <w:t>6</w:t>
      </w:r>
    </w:p>
    <w:p w:rsidR="00BA6708" w:rsidRPr="00BA6708" w:rsidRDefault="00BA6708">
      <w:pPr>
        <w:rPr>
          <w:rFonts w:ascii="Times New Roman" w:hAnsi="Times New Roman" w:cs="Times New Roman"/>
        </w:rPr>
      </w:pPr>
    </w:p>
    <w:p w:rsidR="00BA6708" w:rsidRPr="00BA6708" w:rsidRDefault="00BA6708" w:rsidP="00BA6708">
      <w:pPr>
        <w:rPr>
          <w:rFonts w:ascii="Times New Roman" w:hAnsi="Times New Roman" w:cs="Times New Roman"/>
          <w:b/>
          <w:sz w:val="24"/>
          <w:szCs w:val="24"/>
        </w:rPr>
      </w:pPr>
      <w:r w:rsidRPr="00BA6708">
        <w:rPr>
          <w:rFonts w:ascii="Times New Roman" w:hAnsi="Times New Roman" w:cs="Times New Roman"/>
          <w:b/>
          <w:sz w:val="24"/>
          <w:szCs w:val="24"/>
        </w:rPr>
        <w:t xml:space="preserve">Wykaz sprzętu </w:t>
      </w:r>
      <w:r w:rsidR="00296A34">
        <w:rPr>
          <w:rFonts w:ascii="Times New Roman" w:hAnsi="Times New Roman" w:cs="Times New Roman"/>
          <w:b/>
          <w:sz w:val="24"/>
          <w:szCs w:val="24"/>
        </w:rPr>
        <w:t>do obsługi systemu parkingowego.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5895"/>
        <w:gridCol w:w="1267"/>
      </w:tblGrid>
      <w:tr w:rsidR="00BA6708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BA6708" w:rsidRPr="00FE2B2D" w:rsidRDefault="00BA6708" w:rsidP="00942F5E">
            <w:pPr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2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95" w:type="dxa"/>
            <w:vAlign w:val="center"/>
          </w:tcPr>
          <w:p w:rsidR="00BA6708" w:rsidRPr="00FE2B2D" w:rsidRDefault="00BA6708" w:rsidP="00942F5E">
            <w:pPr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2D">
              <w:rPr>
                <w:rFonts w:ascii="Times New Roman" w:hAnsi="Times New Roman" w:cs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1267" w:type="dxa"/>
            <w:vAlign w:val="center"/>
          </w:tcPr>
          <w:p w:rsidR="00BA6708" w:rsidRPr="00FE2B2D" w:rsidRDefault="00BA6708" w:rsidP="00942F5E">
            <w:pPr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2D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BA6708" w:rsidTr="00EB28C1">
        <w:trPr>
          <w:trHeight w:val="517"/>
          <w:jc w:val="center"/>
        </w:trPr>
        <w:tc>
          <w:tcPr>
            <w:tcW w:w="7709" w:type="dxa"/>
            <w:gridSpan w:val="3"/>
            <w:vAlign w:val="center"/>
          </w:tcPr>
          <w:p w:rsidR="00BA6708" w:rsidRPr="007709A2" w:rsidRDefault="00BA6708" w:rsidP="0094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b/>
                <w:sz w:val="24"/>
                <w:szCs w:val="24"/>
              </w:rPr>
              <w:t>Sprzęt do obsługi systemu parkingowego</w:t>
            </w:r>
          </w:p>
        </w:tc>
      </w:tr>
      <w:tr w:rsidR="00BA6708" w:rsidTr="00EB28C1">
        <w:trPr>
          <w:trHeight w:val="518"/>
          <w:jc w:val="center"/>
        </w:trPr>
        <w:tc>
          <w:tcPr>
            <w:tcW w:w="547" w:type="dxa"/>
            <w:vAlign w:val="center"/>
          </w:tcPr>
          <w:p w:rsidR="00BA6708" w:rsidRPr="007709A2" w:rsidRDefault="00BA6708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BA6708" w:rsidRPr="007709A2" w:rsidRDefault="00BA6708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Kasa fiskalna</w:t>
            </w:r>
          </w:p>
        </w:tc>
        <w:tc>
          <w:tcPr>
            <w:tcW w:w="1267" w:type="dxa"/>
            <w:vAlign w:val="center"/>
          </w:tcPr>
          <w:p w:rsidR="00BA6708" w:rsidRPr="007709A2" w:rsidRDefault="00BA6708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708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BA6708" w:rsidRPr="007709A2" w:rsidRDefault="00BA6708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BA6708" w:rsidRPr="007709A2" w:rsidRDefault="00BA6708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1267" w:type="dxa"/>
            <w:vAlign w:val="center"/>
          </w:tcPr>
          <w:p w:rsidR="00BA6708" w:rsidRPr="007709A2" w:rsidRDefault="00BA6708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708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BA6708" w:rsidRPr="007709A2" w:rsidRDefault="00BA6708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5" w:type="dxa"/>
            <w:vAlign w:val="center"/>
          </w:tcPr>
          <w:p w:rsidR="00BA6708" w:rsidRPr="007709A2" w:rsidRDefault="00BA6708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1267" w:type="dxa"/>
            <w:vAlign w:val="center"/>
          </w:tcPr>
          <w:p w:rsidR="00BA6708" w:rsidRPr="007709A2" w:rsidRDefault="00BA6708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708" w:rsidTr="00EB28C1">
        <w:trPr>
          <w:trHeight w:val="518"/>
          <w:jc w:val="center"/>
        </w:trPr>
        <w:tc>
          <w:tcPr>
            <w:tcW w:w="547" w:type="dxa"/>
            <w:vAlign w:val="center"/>
          </w:tcPr>
          <w:p w:rsidR="00BA6708" w:rsidRPr="007709A2" w:rsidRDefault="00BA6708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5" w:type="dxa"/>
            <w:vAlign w:val="center"/>
          </w:tcPr>
          <w:p w:rsidR="00BA6708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Drukarka do biletów</w:t>
            </w:r>
          </w:p>
        </w:tc>
        <w:tc>
          <w:tcPr>
            <w:tcW w:w="1267" w:type="dxa"/>
            <w:vAlign w:val="center"/>
          </w:tcPr>
          <w:p w:rsidR="00BA6708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708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BA6708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5" w:type="dxa"/>
            <w:vAlign w:val="center"/>
          </w:tcPr>
          <w:p w:rsidR="00BA6708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Czytnik laserowy kodów kreskowych</w:t>
            </w:r>
          </w:p>
        </w:tc>
        <w:tc>
          <w:tcPr>
            <w:tcW w:w="1267" w:type="dxa"/>
            <w:vAlign w:val="center"/>
          </w:tcPr>
          <w:p w:rsidR="00BA6708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708" w:rsidTr="00EB28C1">
        <w:trPr>
          <w:trHeight w:val="518"/>
          <w:jc w:val="center"/>
        </w:trPr>
        <w:tc>
          <w:tcPr>
            <w:tcW w:w="547" w:type="dxa"/>
            <w:vAlign w:val="center"/>
          </w:tcPr>
          <w:p w:rsidR="00BA6708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5" w:type="dxa"/>
            <w:vAlign w:val="center"/>
          </w:tcPr>
          <w:p w:rsidR="00BA6708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</w:p>
        </w:tc>
        <w:tc>
          <w:tcPr>
            <w:tcW w:w="1267" w:type="dxa"/>
            <w:vAlign w:val="center"/>
          </w:tcPr>
          <w:p w:rsidR="00BA6708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88D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Konwerter (</w:t>
            </w:r>
            <w:proofErr w:type="spellStart"/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światłowód-ethernet</w:t>
            </w:r>
            <w:proofErr w:type="spellEnd"/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88D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88D" w:rsidTr="00EB28C1">
        <w:trPr>
          <w:trHeight w:val="518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Domofon</w:t>
            </w:r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88D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Modem do domofonu</w:t>
            </w:r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88D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Rejestrator kamer</w:t>
            </w:r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88D" w:rsidTr="00EB28C1">
        <w:trPr>
          <w:trHeight w:val="518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Zasilacz do rejestratora kamer</w:t>
            </w:r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88D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Zasilacz do kasy fiskalnej</w:t>
            </w:r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88D" w:rsidTr="00EB28C1">
        <w:trPr>
          <w:trHeight w:val="518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Zasilacz do komputera</w:t>
            </w:r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88D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288D" w:rsidTr="00EB28C1">
        <w:trPr>
          <w:trHeight w:val="517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88D" w:rsidTr="00EB28C1">
        <w:trPr>
          <w:trHeight w:val="518"/>
          <w:jc w:val="center"/>
        </w:trPr>
        <w:tc>
          <w:tcPr>
            <w:tcW w:w="54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5" w:type="dxa"/>
            <w:vAlign w:val="center"/>
          </w:tcPr>
          <w:p w:rsidR="00A7288D" w:rsidRPr="007709A2" w:rsidRDefault="00A7288D" w:rsidP="00942F5E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Myszka</w:t>
            </w:r>
          </w:p>
        </w:tc>
        <w:tc>
          <w:tcPr>
            <w:tcW w:w="1267" w:type="dxa"/>
            <w:vAlign w:val="center"/>
          </w:tcPr>
          <w:p w:rsidR="00A7288D" w:rsidRPr="007709A2" w:rsidRDefault="00A7288D" w:rsidP="00942F5E">
            <w:pPr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6708" w:rsidRDefault="00BA6708"/>
    <w:p w:rsidR="00942F5E" w:rsidRPr="00942F5E" w:rsidRDefault="00942F5E" w:rsidP="00942F5E">
      <w:pPr>
        <w:spacing w:before="28" w:after="0" w:line="200" w:lineRule="atLeast"/>
        <w:rPr>
          <w:rFonts w:ascii="Times New Roman" w:hAnsi="Times New Roman" w:cs="Times New Roman"/>
          <w:b/>
          <w:sz w:val="24"/>
          <w:szCs w:val="24"/>
        </w:rPr>
      </w:pPr>
      <w:r w:rsidRPr="00942F5E">
        <w:rPr>
          <w:rFonts w:ascii="Times New Roman" w:hAnsi="Times New Roman" w:cs="Times New Roman"/>
          <w:b/>
          <w:sz w:val="24"/>
          <w:szCs w:val="24"/>
        </w:rPr>
        <w:t>Urządzenia na terenie lądowiska dla śmigłowców.</w:t>
      </w:r>
    </w:p>
    <w:p w:rsidR="00942F5E" w:rsidRDefault="00942F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5862"/>
        <w:gridCol w:w="61"/>
        <w:gridCol w:w="1242"/>
      </w:tblGrid>
      <w:tr w:rsidR="00942F5E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942F5E" w:rsidRPr="00FE2B2D" w:rsidRDefault="00942F5E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2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23" w:type="dxa"/>
            <w:gridSpan w:val="2"/>
            <w:vAlign w:val="center"/>
          </w:tcPr>
          <w:p w:rsidR="00942F5E" w:rsidRPr="00FE2B2D" w:rsidRDefault="00942F5E" w:rsidP="00EB28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2D">
              <w:rPr>
                <w:rFonts w:ascii="Times New Roman" w:hAnsi="Times New Roman" w:cs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1242" w:type="dxa"/>
            <w:vAlign w:val="center"/>
          </w:tcPr>
          <w:p w:rsidR="00942F5E" w:rsidRPr="00FE2B2D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2D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942F5E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942F5E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vAlign w:val="center"/>
          </w:tcPr>
          <w:p w:rsidR="00942F5E" w:rsidRPr="00EB28C1" w:rsidRDefault="00FE2B2D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Lampy podejścia APP naziemne</w:t>
            </w:r>
          </w:p>
        </w:tc>
        <w:tc>
          <w:tcPr>
            <w:tcW w:w="1242" w:type="dxa"/>
            <w:vAlign w:val="center"/>
          </w:tcPr>
          <w:p w:rsidR="00942F5E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F5E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942F5E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  <w:vAlign w:val="center"/>
          </w:tcPr>
          <w:p w:rsidR="00942F5E" w:rsidRPr="00EB28C1" w:rsidRDefault="00FE2B2D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Lampy krawędziowe FATO</w:t>
            </w: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2" w:type="dxa"/>
            <w:vAlign w:val="center"/>
          </w:tcPr>
          <w:p w:rsidR="00942F5E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2B2D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Lampa narożna TLOF</w:t>
            </w:r>
          </w:p>
        </w:tc>
        <w:tc>
          <w:tcPr>
            <w:tcW w:w="1242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B2D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23" w:type="dxa"/>
            <w:gridSpan w:val="2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APAPI precyzyjny wskaźnik ścieżki podejścia</w:t>
            </w:r>
          </w:p>
        </w:tc>
        <w:tc>
          <w:tcPr>
            <w:tcW w:w="1242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B2D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Reflektory doświetlenia lądowiska</w:t>
            </w: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2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B2D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  <w:vAlign w:val="center"/>
          </w:tcPr>
          <w:p w:rsidR="00FE2B2D" w:rsidRPr="00EB28C1" w:rsidRDefault="00FE2B2D" w:rsidP="005F47B4">
            <w:pPr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TWI 10 wskaźnika kierunku wiatru na maszcie 6,5 m (rękaw) wraz z podświetleniem oraz lampą przeszkodową</w:t>
            </w:r>
          </w:p>
        </w:tc>
        <w:tc>
          <w:tcPr>
            <w:tcW w:w="1242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B2D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5" w:type="dxa"/>
            <w:gridSpan w:val="3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Słup wraz z 3 kamerami</w:t>
            </w:r>
          </w:p>
        </w:tc>
      </w:tr>
      <w:tr w:rsidR="00FE2B2D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5" w:type="dxa"/>
            <w:gridSpan w:val="3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Słup wraz z oprawą oświetleniowa – 2 komplet (oświetlenie drogi dojazdowej)</w:t>
            </w:r>
          </w:p>
        </w:tc>
      </w:tr>
      <w:tr w:rsidR="00FE2B2D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5" w:type="dxa"/>
            <w:gridSpan w:val="3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Gniazdo siłowe 64 A dla wózka rozruchowego śmigłowców</w:t>
            </w:r>
          </w:p>
        </w:tc>
      </w:tr>
      <w:tr w:rsidR="00FE2B2D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5" w:type="dxa"/>
            <w:gridSpan w:val="3"/>
            <w:vAlign w:val="center"/>
          </w:tcPr>
          <w:p w:rsidR="00FE2B2D" w:rsidRPr="00EB28C1" w:rsidRDefault="00FE2B2D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Kontener techniczny</w:t>
            </w:r>
          </w:p>
        </w:tc>
      </w:tr>
      <w:tr w:rsidR="00FE2B2D" w:rsidRPr="007709A2" w:rsidTr="005F47B4">
        <w:trPr>
          <w:trHeight w:val="397"/>
          <w:jc w:val="center"/>
        </w:trPr>
        <w:tc>
          <w:tcPr>
            <w:tcW w:w="7712" w:type="dxa"/>
            <w:gridSpan w:val="4"/>
            <w:vAlign w:val="center"/>
          </w:tcPr>
          <w:p w:rsidR="00FE2B2D" w:rsidRPr="00EB28C1" w:rsidRDefault="00F12277" w:rsidP="00EB28C1">
            <w:pPr>
              <w:spacing w:before="28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b/>
                <w:sz w:val="24"/>
                <w:szCs w:val="24"/>
              </w:rPr>
              <w:t>Wykaz urządzeń znajdujących się w kontenerze technicznym:</w:t>
            </w:r>
          </w:p>
        </w:tc>
      </w:tr>
      <w:tr w:rsidR="00FE2B2D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E2B2D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5" w:type="dxa"/>
            <w:gridSpan w:val="3"/>
            <w:vAlign w:val="center"/>
          </w:tcPr>
          <w:p w:rsidR="00FE2B2D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Stanowisko sterowania AMS PICO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5" w:type="dxa"/>
            <w:gridSpan w:val="3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Rozdzielnia główna dla lądowiska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5" w:type="dxa"/>
            <w:gridSpan w:val="3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Regulator TCR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5" w:type="dxa"/>
            <w:gridSpan w:val="3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Szafka DF1 i FL 111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5" w:type="dxa"/>
            <w:gridSpan w:val="3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Szafka alarmowa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5" w:type="dxa"/>
            <w:gridSpan w:val="3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Skrzynka DM1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5" w:type="dxa"/>
            <w:gridSpan w:val="3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Skrzynka DM2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5" w:type="dxa"/>
            <w:gridSpan w:val="3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Latarnia lotniskowa FL 111 (zamontowana na kontenerze)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7712" w:type="dxa"/>
            <w:gridSpan w:val="4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b/>
                <w:sz w:val="24"/>
                <w:szCs w:val="24"/>
              </w:rPr>
              <w:t>Pozostałe wyposażenie lądowiska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Termowentylator</w:t>
            </w:r>
          </w:p>
        </w:tc>
        <w:tc>
          <w:tcPr>
            <w:tcW w:w="1303" w:type="dxa"/>
            <w:gridSpan w:val="2"/>
            <w:vAlign w:val="center"/>
          </w:tcPr>
          <w:p w:rsidR="00F12277" w:rsidRPr="00EB28C1" w:rsidRDefault="00F12277" w:rsidP="00EB2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2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Stoły różne drewniane</w:t>
            </w:r>
          </w:p>
        </w:tc>
        <w:tc>
          <w:tcPr>
            <w:tcW w:w="1303" w:type="dxa"/>
            <w:gridSpan w:val="2"/>
            <w:vAlign w:val="center"/>
          </w:tcPr>
          <w:p w:rsidR="00F12277" w:rsidRPr="00EB28C1" w:rsidRDefault="00F12277" w:rsidP="00EB2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Biurka meblowe</w:t>
            </w:r>
          </w:p>
        </w:tc>
        <w:tc>
          <w:tcPr>
            <w:tcW w:w="1303" w:type="dxa"/>
            <w:gridSpan w:val="2"/>
            <w:vAlign w:val="center"/>
          </w:tcPr>
          <w:p w:rsidR="00F12277" w:rsidRPr="00EB28C1" w:rsidRDefault="00F12277" w:rsidP="00EB2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2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Fotele tapicerowane</w:t>
            </w:r>
          </w:p>
        </w:tc>
        <w:tc>
          <w:tcPr>
            <w:tcW w:w="1303" w:type="dxa"/>
            <w:gridSpan w:val="2"/>
            <w:vAlign w:val="center"/>
          </w:tcPr>
          <w:p w:rsidR="00F12277" w:rsidRPr="00EB28C1" w:rsidRDefault="00F12277" w:rsidP="00EB2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277" w:rsidRPr="007709A2" w:rsidTr="005F47B4">
        <w:trPr>
          <w:trHeight w:val="397"/>
          <w:jc w:val="center"/>
        </w:trPr>
        <w:tc>
          <w:tcPr>
            <w:tcW w:w="547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2" w:type="dxa"/>
            <w:vAlign w:val="center"/>
          </w:tcPr>
          <w:p w:rsidR="00F12277" w:rsidRPr="00EB28C1" w:rsidRDefault="00F12277" w:rsidP="00EB28C1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Fotele do biurek</w:t>
            </w:r>
          </w:p>
        </w:tc>
        <w:tc>
          <w:tcPr>
            <w:tcW w:w="1303" w:type="dxa"/>
            <w:gridSpan w:val="2"/>
            <w:vAlign w:val="center"/>
          </w:tcPr>
          <w:p w:rsidR="00F12277" w:rsidRPr="00EB28C1" w:rsidRDefault="00F12277" w:rsidP="00EB2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2F5E" w:rsidRDefault="00942F5E"/>
    <w:p w:rsidR="00942F5E" w:rsidRDefault="00CF3D67">
      <w:pPr>
        <w:rPr>
          <w:rFonts w:ascii="Times New Roman" w:hAnsi="Times New Roman" w:cs="Times New Roman"/>
          <w:b/>
          <w:sz w:val="24"/>
          <w:szCs w:val="24"/>
        </w:rPr>
      </w:pPr>
      <w:r w:rsidRPr="00CF3D67">
        <w:rPr>
          <w:rFonts w:ascii="Times New Roman" w:hAnsi="Times New Roman" w:cs="Times New Roman"/>
          <w:b/>
          <w:sz w:val="24"/>
          <w:szCs w:val="24"/>
        </w:rPr>
        <w:t xml:space="preserve">System p. </w:t>
      </w:r>
      <w:proofErr w:type="spellStart"/>
      <w:r w:rsidRPr="00CF3D67">
        <w:rPr>
          <w:rFonts w:ascii="Times New Roman" w:hAnsi="Times New Roman" w:cs="Times New Roman"/>
          <w:b/>
          <w:sz w:val="24"/>
          <w:szCs w:val="24"/>
        </w:rPr>
        <w:t>poż</w:t>
      </w:r>
      <w:proofErr w:type="spellEnd"/>
      <w:r w:rsidRPr="00CF3D6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5923"/>
        <w:gridCol w:w="1242"/>
      </w:tblGrid>
      <w:tr w:rsidR="00CF3D67" w:rsidRPr="00FE2B2D" w:rsidTr="00D71B8E">
        <w:trPr>
          <w:trHeight w:val="397"/>
          <w:jc w:val="center"/>
        </w:trPr>
        <w:tc>
          <w:tcPr>
            <w:tcW w:w="547" w:type="dxa"/>
            <w:vAlign w:val="center"/>
          </w:tcPr>
          <w:p w:rsidR="00CF3D67" w:rsidRPr="00FE2B2D" w:rsidRDefault="00CF3D67" w:rsidP="00D71B8E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2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23" w:type="dxa"/>
            <w:vAlign w:val="center"/>
          </w:tcPr>
          <w:p w:rsidR="00CF3D67" w:rsidRPr="00FE2B2D" w:rsidRDefault="00CF3D67" w:rsidP="00D71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2D">
              <w:rPr>
                <w:rFonts w:ascii="Times New Roman" w:hAnsi="Times New Roman" w:cs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1242" w:type="dxa"/>
            <w:vAlign w:val="center"/>
          </w:tcPr>
          <w:p w:rsidR="00CF3D67" w:rsidRPr="00FE2B2D" w:rsidRDefault="00CF3D67" w:rsidP="00D71B8E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2D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CF3D67" w:rsidRPr="00EB28C1" w:rsidTr="00D71B8E">
        <w:trPr>
          <w:trHeight w:val="397"/>
          <w:jc w:val="center"/>
        </w:trPr>
        <w:tc>
          <w:tcPr>
            <w:tcW w:w="547" w:type="dxa"/>
            <w:vAlign w:val="center"/>
          </w:tcPr>
          <w:p w:rsidR="00CF3D67" w:rsidRPr="00EB28C1" w:rsidRDefault="00CF3D67" w:rsidP="00D71B8E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  <w:vAlign w:val="center"/>
          </w:tcPr>
          <w:p w:rsidR="00CF3D67" w:rsidRPr="00EB28C1" w:rsidRDefault="00CF3D67" w:rsidP="00D71B8E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 xml:space="preserve">Centrala p. </w:t>
            </w:r>
            <w:proofErr w:type="spellStart"/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poż</w:t>
            </w:r>
            <w:proofErr w:type="spellEnd"/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. SAGITTA250</w:t>
            </w:r>
          </w:p>
        </w:tc>
        <w:tc>
          <w:tcPr>
            <w:tcW w:w="1242" w:type="dxa"/>
            <w:vAlign w:val="center"/>
          </w:tcPr>
          <w:p w:rsidR="00CF3D67" w:rsidRPr="00EB28C1" w:rsidRDefault="00CF3D67" w:rsidP="00D71B8E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D67" w:rsidRPr="00EB28C1" w:rsidTr="00D71B8E">
        <w:trPr>
          <w:trHeight w:val="397"/>
          <w:jc w:val="center"/>
        </w:trPr>
        <w:tc>
          <w:tcPr>
            <w:tcW w:w="547" w:type="dxa"/>
            <w:vAlign w:val="center"/>
          </w:tcPr>
          <w:p w:rsidR="00CF3D67" w:rsidRPr="00EB28C1" w:rsidRDefault="00CF3D67" w:rsidP="00D71B8E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3" w:type="dxa"/>
            <w:vAlign w:val="center"/>
          </w:tcPr>
          <w:p w:rsidR="00CF3D67" w:rsidRPr="00EB28C1" w:rsidRDefault="00CF3D67" w:rsidP="00D71B8E">
            <w:pPr>
              <w:spacing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7709A2">
              <w:rPr>
                <w:rFonts w:ascii="Times New Roman" w:hAnsi="Times New Roman" w:cs="Times New Roman"/>
                <w:sz w:val="24"/>
                <w:szCs w:val="24"/>
              </w:rPr>
              <w:t xml:space="preserve">Centrala p. </w:t>
            </w:r>
            <w:proofErr w:type="spellStart"/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poż</w:t>
            </w:r>
            <w:proofErr w:type="spellEnd"/>
            <w:r w:rsidRPr="007709A2">
              <w:rPr>
                <w:rFonts w:ascii="Times New Roman" w:hAnsi="Times New Roman" w:cs="Times New Roman"/>
                <w:sz w:val="24"/>
                <w:szCs w:val="24"/>
              </w:rPr>
              <w:t>. BOSCH</w:t>
            </w:r>
          </w:p>
        </w:tc>
        <w:tc>
          <w:tcPr>
            <w:tcW w:w="1242" w:type="dxa"/>
            <w:vAlign w:val="center"/>
          </w:tcPr>
          <w:p w:rsidR="00CF3D67" w:rsidRPr="00EB28C1" w:rsidRDefault="00CF3D67" w:rsidP="00D71B8E">
            <w:pPr>
              <w:spacing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3D67" w:rsidRPr="00CF3D67" w:rsidRDefault="00CF3D67">
      <w:pPr>
        <w:rPr>
          <w:rFonts w:ascii="Times New Roman" w:hAnsi="Times New Roman" w:cs="Times New Roman"/>
          <w:b/>
          <w:sz w:val="24"/>
          <w:szCs w:val="24"/>
        </w:rPr>
      </w:pPr>
    </w:p>
    <w:sectPr w:rsidR="00CF3D67" w:rsidRPr="00CF3D67" w:rsidSect="00BA6708">
      <w:footerReference w:type="default" r:id="rId7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C1" w:rsidRDefault="00EB28C1" w:rsidP="00F12277">
      <w:pPr>
        <w:spacing w:after="0" w:line="240" w:lineRule="auto"/>
      </w:pPr>
      <w:r>
        <w:separator/>
      </w:r>
    </w:p>
  </w:endnote>
  <w:endnote w:type="continuationSeparator" w:id="0">
    <w:p w:rsidR="00EB28C1" w:rsidRDefault="00EB28C1" w:rsidP="00F1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C1" w:rsidRDefault="00EB28C1" w:rsidP="00F12277">
    <w:pPr>
      <w:pStyle w:val="Stopka"/>
      <w:jc w:val="center"/>
    </w:pPr>
    <w:proofErr w:type="spellStart"/>
    <w:r>
      <w:t>ZP-PN</w:t>
    </w:r>
    <w:proofErr w:type="spellEnd"/>
    <w:r>
      <w:t>/131/13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C1" w:rsidRDefault="00EB28C1" w:rsidP="00F12277">
      <w:pPr>
        <w:spacing w:after="0" w:line="240" w:lineRule="auto"/>
      </w:pPr>
      <w:r>
        <w:separator/>
      </w:r>
    </w:p>
  </w:footnote>
  <w:footnote w:type="continuationSeparator" w:id="0">
    <w:p w:rsidR="00EB28C1" w:rsidRDefault="00EB28C1" w:rsidP="00F12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8"/>
    <w:rsid w:val="00127EF3"/>
    <w:rsid w:val="001D398B"/>
    <w:rsid w:val="002551B5"/>
    <w:rsid w:val="00296A34"/>
    <w:rsid w:val="003E003B"/>
    <w:rsid w:val="0046015C"/>
    <w:rsid w:val="00467C0C"/>
    <w:rsid w:val="00567880"/>
    <w:rsid w:val="005F47B4"/>
    <w:rsid w:val="006B6AD8"/>
    <w:rsid w:val="00726927"/>
    <w:rsid w:val="007709A2"/>
    <w:rsid w:val="00942F5E"/>
    <w:rsid w:val="009842CA"/>
    <w:rsid w:val="009E5A5C"/>
    <w:rsid w:val="00A7288D"/>
    <w:rsid w:val="00B55603"/>
    <w:rsid w:val="00BA6708"/>
    <w:rsid w:val="00CE7B88"/>
    <w:rsid w:val="00CF2CDC"/>
    <w:rsid w:val="00CF3D67"/>
    <w:rsid w:val="00E05A76"/>
    <w:rsid w:val="00EB28C1"/>
    <w:rsid w:val="00F12277"/>
    <w:rsid w:val="00FE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277"/>
  </w:style>
  <w:style w:type="paragraph" w:styleId="Stopka">
    <w:name w:val="footer"/>
    <w:basedOn w:val="Normalny"/>
    <w:link w:val="StopkaZnak"/>
    <w:uiPriority w:val="99"/>
    <w:semiHidden/>
    <w:unhideWhenUsed/>
    <w:rsid w:val="00F1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A2C7-2CBB-4291-BA61-12AFD4B7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SPSZOZ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SPSZOZ</dc:creator>
  <cp:keywords/>
  <dc:description/>
  <cp:lastModifiedBy>SPSZOZ</cp:lastModifiedBy>
  <cp:revision>10</cp:revision>
  <dcterms:created xsi:type="dcterms:W3CDTF">2014-01-08T11:52:00Z</dcterms:created>
  <dcterms:modified xsi:type="dcterms:W3CDTF">2014-02-12T08:09:00Z</dcterms:modified>
</cp:coreProperties>
</file>