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5B" w:rsidRDefault="0040725B" w:rsidP="002109F5">
      <w:pPr>
        <w:pStyle w:val="Tytu"/>
        <w:contextualSpacing/>
        <w:rPr>
          <w:rFonts w:ascii="Times New Roman" w:hAnsi="Times New Roman" w:cs="Times New Roman"/>
          <w:sz w:val="28"/>
          <w:szCs w:val="28"/>
        </w:rPr>
      </w:pPr>
    </w:p>
    <w:p w:rsidR="00D57FEA" w:rsidRPr="00C72CB9" w:rsidRDefault="00D57FEA" w:rsidP="002109F5">
      <w:pPr>
        <w:pStyle w:val="Tytu"/>
        <w:contextualSpacing/>
        <w:rPr>
          <w:rFonts w:ascii="Times New Roman" w:hAnsi="Times New Roman" w:cs="Times New Roman"/>
          <w:sz w:val="28"/>
          <w:szCs w:val="28"/>
        </w:rPr>
      </w:pPr>
      <w:r w:rsidRPr="00C72CB9">
        <w:rPr>
          <w:rFonts w:ascii="Times New Roman" w:hAnsi="Times New Roman" w:cs="Times New Roman"/>
          <w:sz w:val="28"/>
          <w:szCs w:val="28"/>
        </w:rPr>
        <w:t>SAMODZIELNY PUBLICZNY SPECJALISTYCZNY</w:t>
      </w:r>
    </w:p>
    <w:p w:rsidR="00D57FEA" w:rsidRPr="00C72CB9" w:rsidRDefault="00D57FEA" w:rsidP="002109F5">
      <w:pPr>
        <w:contextualSpacing/>
        <w:jc w:val="center"/>
        <w:rPr>
          <w:sz w:val="28"/>
          <w:szCs w:val="28"/>
        </w:rPr>
      </w:pPr>
      <w:r w:rsidRPr="00C72CB9">
        <w:rPr>
          <w:sz w:val="28"/>
          <w:szCs w:val="28"/>
        </w:rPr>
        <w:t>ZAKŁAD OPIEKI ZDROWOTNEJ</w:t>
      </w:r>
    </w:p>
    <w:p w:rsidR="00D57FEA" w:rsidRPr="00C72CB9" w:rsidRDefault="00D57FEA" w:rsidP="002109F5">
      <w:pPr>
        <w:contextualSpacing/>
        <w:jc w:val="center"/>
        <w:rPr>
          <w:sz w:val="28"/>
          <w:szCs w:val="28"/>
        </w:rPr>
      </w:pPr>
      <w:r w:rsidRPr="00C72CB9">
        <w:rPr>
          <w:sz w:val="28"/>
          <w:szCs w:val="28"/>
        </w:rPr>
        <w:t>84-300 LĘBORK, UL. JULIANA WĘGRZYNOWICZA 13</w:t>
      </w:r>
    </w:p>
    <w:p w:rsidR="00D57FEA" w:rsidRPr="000A0B5C" w:rsidRDefault="00D57FEA" w:rsidP="002109F5">
      <w:pPr>
        <w:contextualSpacing/>
        <w:jc w:val="center"/>
        <w:rPr>
          <w:sz w:val="28"/>
          <w:szCs w:val="28"/>
        </w:rPr>
      </w:pPr>
      <w:r w:rsidRPr="000A0B5C">
        <w:rPr>
          <w:sz w:val="28"/>
          <w:szCs w:val="28"/>
        </w:rPr>
        <w:t>NIP: 8411461899, REGON: 770901505</w:t>
      </w:r>
    </w:p>
    <w:p w:rsidR="00D57FEA" w:rsidRPr="000A0B5C" w:rsidRDefault="00D57FEA" w:rsidP="002109F5">
      <w:pPr>
        <w:pStyle w:val="Liniapozioma"/>
        <w:spacing w:after="0"/>
        <w:contextualSpacing/>
        <w:rPr>
          <w:sz w:val="22"/>
          <w:szCs w:val="22"/>
        </w:rPr>
      </w:pPr>
    </w:p>
    <w:p w:rsidR="00D57FEA" w:rsidRPr="00DF528A" w:rsidRDefault="00D57FEA" w:rsidP="0036375F">
      <w:pPr>
        <w:contextualSpacing/>
        <w:jc w:val="right"/>
        <w:rPr>
          <w:sz w:val="22"/>
          <w:szCs w:val="22"/>
        </w:rPr>
      </w:pPr>
      <w:r w:rsidRPr="00DF528A">
        <w:rPr>
          <w:sz w:val="22"/>
          <w:szCs w:val="22"/>
        </w:rPr>
        <w:t>Lębork, dn.</w:t>
      </w:r>
      <w:r w:rsidR="00606D5E" w:rsidRPr="00DF528A">
        <w:rPr>
          <w:sz w:val="22"/>
          <w:szCs w:val="22"/>
        </w:rPr>
        <w:t xml:space="preserve"> </w:t>
      </w:r>
      <w:r w:rsidR="00793896">
        <w:rPr>
          <w:sz w:val="22"/>
          <w:szCs w:val="22"/>
        </w:rPr>
        <w:t>23.07</w:t>
      </w:r>
      <w:r w:rsidR="00C72CB9" w:rsidRPr="00DF528A">
        <w:rPr>
          <w:sz w:val="22"/>
          <w:szCs w:val="22"/>
        </w:rPr>
        <w:t>.20</w:t>
      </w:r>
      <w:r w:rsidR="00793896">
        <w:rPr>
          <w:sz w:val="22"/>
          <w:szCs w:val="22"/>
        </w:rPr>
        <w:t>20</w:t>
      </w:r>
      <w:r w:rsidR="003D1D91" w:rsidRPr="00DF528A">
        <w:rPr>
          <w:sz w:val="22"/>
          <w:szCs w:val="22"/>
        </w:rPr>
        <w:t xml:space="preserve"> </w:t>
      </w:r>
      <w:r w:rsidRPr="00DF528A">
        <w:rPr>
          <w:sz w:val="22"/>
          <w:szCs w:val="22"/>
        </w:rPr>
        <w:t>r.</w:t>
      </w:r>
    </w:p>
    <w:p w:rsidR="00D57FEA" w:rsidRPr="00DF528A" w:rsidRDefault="00D57FEA" w:rsidP="002109F5">
      <w:pPr>
        <w:contextualSpacing/>
        <w:rPr>
          <w:sz w:val="22"/>
          <w:szCs w:val="22"/>
        </w:rPr>
      </w:pPr>
    </w:p>
    <w:p w:rsidR="00D57FEA" w:rsidRPr="00C72CB9" w:rsidRDefault="00D57FEA" w:rsidP="002109F5">
      <w:pPr>
        <w:contextualSpacing/>
        <w:rPr>
          <w:sz w:val="24"/>
          <w:szCs w:val="24"/>
        </w:rPr>
      </w:pPr>
      <w:r w:rsidRPr="00C72CB9">
        <w:rPr>
          <w:sz w:val="24"/>
          <w:szCs w:val="24"/>
        </w:rPr>
        <w:t xml:space="preserve">ZNAK SPRAWY </w:t>
      </w:r>
      <w:r w:rsidRPr="00C72CB9">
        <w:rPr>
          <w:b/>
          <w:sz w:val="24"/>
          <w:szCs w:val="24"/>
        </w:rPr>
        <w:t>ZP-PN/</w:t>
      </w:r>
      <w:r w:rsidR="00793896">
        <w:rPr>
          <w:b/>
          <w:sz w:val="24"/>
          <w:szCs w:val="24"/>
        </w:rPr>
        <w:t>23</w:t>
      </w:r>
      <w:r w:rsidR="00C72CB9" w:rsidRPr="00C72CB9">
        <w:rPr>
          <w:b/>
          <w:sz w:val="24"/>
          <w:szCs w:val="24"/>
        </w:rPr>
        <w:t>/</w:t>
      </w:r>
      <w:r w:rsidR="00793896">
        <w:rPr>
          <w:b/>
          <w:sz w:val="24"/>
          <w:szCs w:val="24"/>
        </w:rPr>
        <w:t>20</w:t>
      </w:r>
    </w:p>
    <w:p w:rsidR="00D57FEA" w:rsidRPr="009B4B59" w:rsidRDefault="00D57FEA" w:rsidP="002109F5">
      <w:pPr>
        <w:contextualSpacing/>
        <w:rPr>
          <w:color w:val="FF0000"/>
          <w:sz w:val="22"/>
          <w:szCs w:val="22"/>
        </w:rPr>
      </w:pPr>
    </w:p>
    <w:p w:rsidR="00D57FEA" w:rsidRPr="00CF766D" w:rsidRDefault="00D57FEA" w:rsidP="002109F5">
      <w:pPr>
        <w:contextualSpacing/>
        <w:jc w:val="center"/>
        <w:rPr>
          <w:b/>
          <w:bCs/>
          <w:sz w:val="32"/>
          <w:szCs w:val="32"/>
        </w:rPr>
      </w:pPr>
      <w:r w:rsidRPr="00CF766D">
        <w:rPr>
          <w:b/>
          <w:bCs/>
          <w:sz w:val="32"/>
          <w:szCs w:val="32"/>
        </w:rPr>
        <w:t xml:space="preserve">SPECYFIKACJA ISTOTNYCH </w:t>
      </w:r>
    </w:p>
    <w:p w:rsidR="00D57FEA" w:rsidRPr="00CF766D" w:rsidRDefault="00D57FEA" w:rsidP="002109F5">
      <w:pPr>
        <w:contextualSpacing/>
        <w:jc w:val="center"/>
        <w:rPr>
          <w:b/>
          <w:bCs/>
          <w:sz w:val="32"/>
          <w:szCs w:val="32"/>
        </w:rPr>
      </w:pPr>
      <w:r w:rsidRPr="00CF766D">
        <w:rPr>
          <w:b/>
          <w:bCs/>
          <w:sz w:val="32"/>
          <w:szCs w:val="32"/>
        </w:rPr>
        <w:t>WARUNKÓW ZAMÓWIENIA</w:t>
      </w:r>
    </w:p>
    <w:p w:rsidR="00D57FEA" w:rsidRDefault="00D57FEA" w:rsidP="002109F5">
      <w:pPr>
        <w:contextualSpacing/>
        <w:jc w:val="center"/>
        <w:rPr>
          <w:color w:val="FF0000"/>
          <w:sz w:val="22"/>
          <w:szCs w:val="22"/>
        </w:rPr>
      </w:pPr>
    </w:p>
    <w:p w:rsidR="00C72CB9" w:rsidRPr="008452E3" w:rsidRDefault="00C72CB9" w:rsidP="00C72CB9">
      <w:pPr>
        <w:jc w:val="center"/>
        <w:rPr>
          <w:sz w:val="22"/>
          <w:szCs w:val="22"/>
        </w:rPr>
      </w:pPr>
      <w:r w:rsidRPr="008452E3">
        <w:rPr>
          <w:sz w:val="22"/>
          <w:szCs w:val="22"/>
        </w:rPr>
        <w:t>postępowania o zamówienia publiczne prowadzone na podstawie przepisów</w:t>
      </w:r>
      <w:r w:rsidR="002A1806">
        <w:rPr>
          <w:sz w:val="22"/>
          <w:szCs w:val="22"/>
        </w:rPr>
        <w:t xml:space="preserve"> </w:t>
      </w:r>
      <w:r w:rsidRPr="008452E3">
        <w:rPr>
          <w:sz w:val="22"/>
          <w:szCs w:val="22"/>
        </w:rPr>
        <w:t>ustawy z dnia 29 stycznia 2004 r. Prawo zamówień publicznych</w:t>
      </w:r>
      <w:r w:rsidR="002A1806">
        <w:rPr>
          <w:sz w:val="22"/>
          <w:szCs w:val="22"/>
        </w:rPr>
        <w:t xml:space="preserve"> </w:t>
      </w:r>
      <w:r w:rsidRPr="008452E3">
        <w:rPr>
          <w:sz w:val="22"/>
          <w:szCs w:val="22"/>
        </w:rPr>
        <w:t>(tekst jednolity Dz. U. z 201</w:t>
      </w:r>
      <w:r w:rsidR="000A0B5C">
        <w:rPr>
          <w:sz w:val="22"/>
          <w:szCs w:val="22"/>
        </w:rPr>
        <w:t>9</w:t>
      </w:r>
      <w:r w:rsidRPr="008452E3">
        <w:rPr>
          <w:sz w:val="22"/>
          <w:szCs w:val="22"/>
        </w:rPr>
        <w:t xml:space="preserve"> r. poz. </w:t>
      </w:r>
      <w:r w:rsidR="00374DD2">
        <w:rPr>
          <w:sz w:val="22"/>
          <w:szCs w:val="22"/>
        </w:rPr>
        <w:t>1</w:t>
      </w:r>
      <w:r w:rsidR="000A0B5C">
        <w:rPr>
          <w:sz w:val="22"/>
          <w:szCs w:val="22"/>
        </w:rPr>
        <w:t>843</w:t>
      </w:r>
      <w:r w:rsidR="00793896">
        <w:rPr>
          <w:sz w:val="22"/>
          <w:szCs w:val="22"/>
        </w:rPr>
        <w:t xml:space="preserve"> ze zm.</w:t>
      </w:r>
      <w:r w:rsidRPr="008452E3">
        <w:rPr>
          <w:sz w:val="22"/>
          <w:szCs w:val="22"/>
        </w:rPr>
        <w:t xml:space="preserve">), </w:t>
      </w:r>
      <w:r w:rsidR="002A1806">
        <w:rPr>
          <w:sz w:val="22"/>
          <w:szCs w:val="22"/>
        </w:rPr>
        <w:t xml:space="preserve"> </w:t>
      </w:r>
      <w:r w:rsidRPr="008452E3">
        <w:rPr>
          <w:sz w:val="22"/>
          <w:szCs w:val="22"/>
        </w:rPr>
        <w:t xml:space="preserve">zw. dalej „ustawą </w:t>
      </w:r>
      <w:proofErr w:type="spellStart"/>
      <w:r w:rsidRPr="008452E3">
        <w:rPr>
          <w:sz w:val="22"/>
          <w:szCs w:val="22"/>
        </w:rPr>
        <w:t>Pzp</w:t>
      </w:r>
      <w:proofErr w:type="spellEnd"/>
      <w:r w:rsidRPr="008452E3">
        <w:rPr>
          <w:sz w:val="22"/>
          <w:szCs w:val="22"/>
        </w:rPr>
        <w:t>”.</w:t>
      </w:r>
    </w:p>
    <w:p w:rsidR="00C72CB9" w:rsidRPr="008452E3" w:rsidRDefault="00C72CB9" w:rsidP="00C72CB9">
      <w:pPr>
        <w:contextualSpacing/>
        <w:jc w:val="center"/>
        <w:rPr>
          <w:sz w:val="22"/>
          <w:szCs w:val="22"/>
        </w:rPr>
      </w:pPr>
    </w:p>
    <w:p w:rsidR="00C72CB9" w:rsidRPr="008452E3" w:rsidRDefault="00C72CB9" w:rsidP="002A1806">
      <w:pPr>
        <w:jc w:val="center"/>
        <w:rPr>
          <w:sz w:val="22"/>
          <w:szCs w:val="22"/>
        </w:rPr>
      </w:pPr>
      <w:r w:rsidRPr="008452E3">
        <w:rPr>
          <w:sz w:val="22"/>
          <w:szCs w:val="22"/>
        </w:rPr>
        <w:t>W TRYBIE PRZETARGU NIEOGRANICZONEGO</w:t>
      </w:r>
    </w:p>
    <w:p w:rsidR="00C72CB9" w:rsidRDefault="00C72CB9" w:rsidP="002A1806">
      <w:pPr>
        <w:pStyle w:val="msonormalcxsppierwsze"/>
        <w:spacing w:before="0" w:beforeAutospacing="0" w:after="0" w:afterAutospacing="0"/>
        <w:jc w:val="center"/>
        <w:rPr>
          <w:sz w:val="22"/>
          <w:szCs w:val="22"/>
        </w:rPr>
      </w:pPr>
      <w:r>
        <w:rPr>
          <w:sz w:val="22"/>
          <w:szCs w:val="22"/>
        </w:rPr>
        <w:t>o wartości poniżej kwot określonych w p</w:t>
      </w:r>
      <w:r w:rsidR="002A1806">
        <w:rPr>
          <w:sz w:val="22"/>
          <w:szCs w:val="22"/>
        </w:rPr>
        <w:t>r</w:t>
      </w:r>
      <w:r>
        <w:rPr>
          <w:sz w:val="22"/>
          <w:szCs w:val="22"/>
        </w:rPr>
        <w:t xml:space="preserve">zepisach wydanych na podstawie </w:t>
      </w:r>
      <w:r>
        <w:rPr>
          <w:sz w:val="22"/>
          <w:szCs w:val="22"/>
        </w:rPr>
        <w:br/>
        <w:t xml:space="preserve">art. 11 ust. 8 ustawy </w:t>
      </w:r>
      <w:proofErr w:type="spellStart"/>
      <w:r>
        <w:rPr>
          <w:sz w:val="22"/>
          <w:szCs w:val="22"/>
        </w:rPr>
        <w:t>Pzp</w:t>
      </w:r>
      <w:proofErr w:type="spellEnd"/>
    </w:p>
    <w:p w:rsidR="0063371F" w:rsidRDefault="0063371F" w:rsidP="002109F5">
      <w:pPr>
        <w:contextualSpacing/>
        <w:jc w:val="center"/>
        <w:rPr>
          <w:color w:val="FF0000"/>
          <w:sz w:val="22"/>
          <w:szCs w:val="22"/>
        </w:rPr>
      </w:pPr>
    </w:p>
    <w:p w:rsidR="000A0B5C" w:rsidRDefault="00374DD2" w:rsidP="00957779">
      <w:pPr>
        <w:contextualSpacing/>
        <w:jc w:val="center"/>
        <w:rPr>
          <w:b/>
          <w:sz w:val="28"/>
          <w:szCs w:val="28"/>
        </w:rPr>
      </w:pPr>
      <w:r>
        <w:rPr>
          <w:b/>
          <w:sz w:val="28"/>
          <w:szCs w:val="28"/>
        </w:rPr>
        <w:t xml:space="preserve">Zakup </w:t>
      </w:r>
      <w:r w:rsidR="00793896">
        <w:rPr>
          <w:b/>
          <w:sz w:val="28"/>
          <w:szCs w:val="28"/>
        </w:rPr>
        <w:t>sterylizatora parowego oraz myjni endoskopowej</w:t>
      </w:r>
      <w:r w:rsidR="00957779">
        <w:rPr>
          <w:b/>
          <w:sz w:val="28"/>
          <w:szCs w:val="28"/>
        </w:rPr>
        <w:t xml:space="preserve"> </w:t>
      </w:r>
    </w:p>
    <w:p w:rsidR="00957779" w:rsidRDefault="00957779" w:rsidP="00957779">
      <w:pPr>
        <w:contextualSpacing/>
        <w:jc w:val="center"/>
        <w:rPr>
          <w:b/>
          <w:sz w:val="28"/>
          <w:szCs w:val="28"/>
        </w:rPr>
      </w:pPr>
      <w:r>
        <w:rPr>
          <w:b/>
          <w:sz w:val="28"/>
          <w:szCs w:val="28"/>
        </w:rPr>
        <w:t xml:space="preserve">dla </w:t>
      </w:r>
      <w:r w:rsidR="00374DD2">
        <w:rPr>
          <w:b/>
          <w:sz w:val="28"/>
          <w:szCs w:val="28"/>
        </w:rPr>
        <w:t>SPS ZOZ w Lęborku</w:t>
      </w:r>
      <w:r>
        <w:rPr>
          <w:b/>
          <w:sz w:val="28"/>
          <w:szCs w:val="28"/>
        </w:rPr>
        <w:t xml:space="preserve"> </w:t>
      </w:r>
    </w:p>
    <w:p w:rsidR="00957779" w:rsidRDefault="00957779" w:rsidP="00957779">
      <w:pPr>
        <w:contextualSpacing/>
        <w:jc w:val="center"/>
        <w:rPr>
          <w:bCs/>
          <w:color w:val="FF0000"/>
          <w:sz w:val="22"/>
          <w:szCs w:val="22"/>
        </w:rPr>
      </w:pPr>
    </w:p>
    <w:p w:rsidR="00374DD2" w:rsidRDefault="00374DD2" w:rsidP="00957779">
      <w:pPr>
        <w:contextualSpacing/>
        <w:jc w:val="center"/>
        <w:rPr>
          <w:bCs/>
          <w:color w:val="FF0000"/>
          <w:sz w:val="22"/>
          <w:szCs w:val="22"/>
        </w:rPr>
      </w:pPr>
    </w:p>
    <w:p w:rsidR="00957779" w:rsidRPr="00575D56" w:rsidRDefault="00957779" w:rsidP="00957779">
      <w:pPr>
        <w:contextualSpacing/>
        <w:jc w:val="center"/>
        <w:rPr>
          <w:bCs/>
          <w:i/>
          <w:sz w:val="22"/>
          <w:szCs w:val="22"/>
        </w:rPr>
      </w:pPr>
      <w:r w:rsidRPr="00793896">
        <w:rPr>
          <w:bCs/>
          <w:sz w:val="22"/>
          <w:szCs w:val="22"/>
        </w:rPr>
        <w:t xml:space="preserve">Zamówienie współfinansowane jest ze środków </w:t>
      </w:r>
      <w:r w:rsidR="00793896" w:rsidRPr="00793896">
        <w:rPr>
          <w:bCs/>
          <w:sz w:val="22"/>
          <w:szCs w:val="22"/>
        </w:rPr>
        <w:t>UE</w:t>
      </w:r>
      <w:r w:rsidR="00793896" w:rsidRPr="00793896">
        <w:rPr>
          <w:rFonts w:eastAsia="Calibri"/>
          <w:sz w:val="22"/>
          <w:szCs w:val="22"/>
        </w:rPr>
        <w:t xml:space="preserve"> w ramach </w:t>
      </w:r>
      <w:r w:rsidR="00793896" w:rsidRPr="00793896">
        <w:rPr>
          <w:bCs/>
          <w:sz w:val="22"/>
          <w:szCs w:val="22"/>
        </w:rPr>
        <w:t>projektu:</w:t>
      </w:r>
      <w:r w:rsidR="00793896" w:rsidRPr="00793896">
        <w:rPr>
          <w:bCs/>
          <w:i/>
          <w:sz w:val="22"/>
          <w:szCs w:val="22"/>
        </w:rPr>
        <w:t xml:space="preserve"> „Poprawa dostępności do kompleksowych świadczeń zdrowotnych dla pacjentów ze schorzeniami układu krążenia poprzez rozbudowę, modernizację wyposażenie oddziałów: kardiologicznego i rehabilitacji kardiologicznej oraz poradni, a także utworzenie zespołu do kinezyterapii w ramach Działu Fizjoterapii w SPSZOZ w Lęborku”</w:t>
      </w:r>
    </w:p>
    <w:p w:rsidR="00957779" w:rsidRPr="00F075C1" w:rsidRDefault="00957779" w:rsidP="00957779">
      <w:pPr>
        <w:contextualSpacing/>
        <w:jc w:val="center"/>
        <w:rPr>
          <w:bCs/>
          <w:sz w:val="22"/>
          <w:szCs w:val="22"/>
        </w:rPr>
      </w:pPr>
    </w:p>
    <w:p w:rsidR="00957779" w:rsidRPr="00F075C1" w:rsidRDefault="00957779" w:rsidP="00957779">
      <w:pPr>
        <w:jc w:val="center"/>
        <w:rPr>
          <w:b/>
          <w:sz w:val="22"/>
          <w:szCs w:val="22"/>
        </w:rPr>
      </w:pPr>
      <w:r w:rsidRPr="00F075C1">
        <w:rPr>
          <w:sz w:val="22"/>
          <w:szCs w:val="22"/>
        </w:rPr>
        <w:t xml:space="preserve">Kod </w:t>
      </w:r>
      <w:r w:rsidRPr="00F075C1">
        <w:rPr>
          <w:b/>
          <w:sz w:val="22"/>
          <w:szCs w:val="22"/>
        </w:rPr>
        <w:t>CPV:</w:t>
      </w:r>
    </w:p>
    <w:p w:rsidR="00957779" w:rsidRDefault="00793896" w:rsidP="00957779">
      <w:pPr>
        <w:contextualSpacing/>
        <w:jc w:val="center"/>
        <w:rPr>
          <w:b/>
          <w:bCs/>
          <w:sz w:val="22"/>
          <w:szCs w:val="22"/>
        </w:rPr>
      </w:pPr>
      <w:r>
        <w:rPr>
          <w:b/>
          <w:bCs/>
          <w:sz w:val="22"/>
          <w:szCs w:val="22"/>
        </w:rPr>
        <w:t>33191000-5 Urządzenia sterylizujące, dezynfekcyjne i higieniczne</w:t>
      </w:r>
    </w:p>
    <w:p w:rsidR="006C5632" w:rsidRPr="00F075C1" w:rsidRDefault="006C5632" w:rsidP="002109F5">
      <w:pPr>
        <w:contextualSpacing/>
        <w:jc w:val="center"/>
        <w:rPr>
          <w:b/>
          <w:bCs/>
          <w:sz w:val="22"/>
          <w:szCs w:val="22"/>
        </w:rPr>
      </w:pPr>
    </w:p>
    <w:p w:rsidR="0040725B" w:rsidRDefault="0040725B" w:rsidP="002109F5">
      <w:pPr>
        <w:contextualSpacing/>
        <w:jc w:val="center"/>
        <w:rPr>
          <w:color w:val="FF0000"/>
          <w:sz w:val="22"/>
          <w:szCs w:val="22"/>
        </w:rPr>
      </w:pPr>
    </w:p>
    <w:p w:rsidR="0040725B" w:rsidRDefault="0040725B" w:rsidP="002109F5">
      <w:pPr>
        <w:contextualSpacing/>
        <w:jc w:val="center"/>
        <w:rPr>
          <w:color w:val="FF0000"/>
          <w:sz w:val="22"/>
          <w:szCs w:val="22"/>
        </w:rPr>
      </w:pPr>
    </w:p>
    <w:p w:rsidR="00D57FEA" w:rsidRPr="009B4B59" w:rsidRDefault="00081AD0" w:rsidP="002109F5">
      <w:pPr>
        <w:contextualSpacing/>
        <w:jc w:val="center"/>
        <w:rPr>
          <w:color w:val="FF0000"/>
          <w:sz w:val="22"/>
          <w:szCs w:val="22"/>
        </w:rPr>
      </w:pPr>
      <w:r>
        <w:rPr>
          <w:color w:val="FF0000"/>
          <w:sz w:val="22"/>
          <w:szCs w:val="22"/>
        </w:rPr>
        <w:t xml:space="preserve"> </w:t>
      </w:r>
    </w:p>
    <w:p w:rsidR="00D57FEA" w:rsidRPr="00C72CB9" w:rsidRDefault="00D57FEA" w:rsidP="002109F5">
      <w:pPr>
        <w:contextualSpacing/>
        <w:rPr>
          <w:sz w:val="22"/>
          <w:szCs w:val="22"/>
        </w:rPr>
      </w:pPr>
    </w:p>
    <w:p w:rsidR="00D57FEA" w:rsidRPr="00C72CB9" w:rsidRDefault="00D57FEA" w:rsidP="002109F5">
      <w:pPr>
        <w:contextualSpacing/>
        <w:rPr>
          <w:sz w:val="22"/>
          <w:szCs w:val="22"/>
        </w:rPr>
      </w:pPr>
      <w:r w:rsidRPr="00C72CB9">
        <w:rPr>
          <w:sz w:val="22"/>
          <w:szCs w:val="22"/>
        </w:rPr>
        <w:t>Specyfikację zatwierdza: ______________________________</w:t>
      </w:r>
    </w:p>
    <w:p w:rsidR="00931D96" w:rsidRDefault="00931D96" w:rsidP="009F464A">
      <w:pPr>
        <w:contextualSpacing/>
        <w:jc w:val="center"/>
        <w:rPr>
          <w:b/>
          <w:bCs/>
          <w:sz w:val="22"/>
          <w:szCs w:val="22"/>
        </w:rPr>
      </w:pPr>
    </w:p>
    <w:p w:rsidR="000A0B5C" w:rsidRDefault="000A0B5C" w:rsidP="009F464A">
      <w:pPr>
        <w:contextualSpacing/>
        <w:jc w:val="center"/>
        <w:rPr>
          <w:b/>
          <w:bCs/>
          <w:sz w:val="22"/>
          <w:szCs w:val="22"/>
        </w:rPr>
      </w:pPr>
    </w:p>
    <w:p w:rsidR="00AC58A0" w:rsidRDefault="00AC58A0" w:rsidP="00931D96">
      <w:pPr>
        <w:suppressAutoHyphens/>
        <w:rPr>
          <w:b/>
          <w:szCs w:val="22"/>
        </w:rPr>
      </w:pPr>
    </w:p>
    <w:p w:rsidR="00931D96" w:rsidRPr="00931D96" w:rsidRDefault="00931D96" w:rsidP="00931D96">
      <w:pPr>
        <w:suppressAutoHyphens/>
        <w:rPr>
          <w:b/>
          <w:szCs w:val="22"/>
        </w:rPr>
      </w:pPr>
      <w:r w:rsidRPr="00931D96">
        <w:rPr>
          <w:b/>
          <w:szCs w:val="22"/>
        </w:rPr>
        <w:t>Obowiązek informacyjny wynikający z art. 13 RODO</w:t>
      </w:r>
      <w:r w:rsidRPr="00931D96">
        <w:rPr>
          <w:b/>
          <w:szCs w:val="22"/>
          <w:vertAlign w:val="superscript"/>
        </w:rPr>
        <w:t>1)</w:t>
      </w:r>
      <w:r w:rsidRPr="00931D96">
        <w:rPr>
          <w:b/>
          <w:szCs w:val="22"/>
        </w:rPr>
        <w:t xml:space="preserve"> w przypadku zbierania danych osobowych </w:t>
      </w:r>
      <w:r w:rsidRPr="00931D96">
        <w:rPr>
          <w:b/>
          <w:szCs w:val="22"/>
          <w:u w:val="single"/>
        </w:rPr>
        <w:t>bezpośrednio</w:t>
      </w:r>
      <w:r w:rsidRPr="00931D96">
        <w:rPr>
          <w:b/>
          <w:szCs w:val="22"/>
        </w:rPr>
        <w:t xml:space="preserve"> od osoby fizycznej, której dane dotyczą, w celu związanym z postępowaniem o udzielenie zamówienia publicznego. </w:t>
      </w:r>
    </w:p>
    <w:p w:rsidR="00931D96" w:rsidRPr="00931D96" w:rsidRDefault="00931D96" w:rsidP="00931D96">
      <w:pPr>
        <w:suppressAutoHyphens/>
        <w:ind w:left="340"/>
        <w:rPr>
          <w:i/>
          <w:szCs w:val="22"/>
          <w:u w:val="single"/>
        </w:rPr>
      </w:pPr>
    </w:p>
    <w:p w:rsidR="00931D96" w:rsidRPr="00931D96" w:rsidRDefault="00931D96" w:rsidP="00931D96">
      <w:pPr>
        <w:suppressAutoHyphens/>
        <w:rPr>
          <w:szCs w:val="22"/>
        </w:rPr>
      </w:pPr>
      <w:r w:rsidRPr="00931D96">
        <w:rPr>
          <w:szCs w:val="22"/>
        </w:rPr>
        <w:t>W zamówieniach publicznych administratorem danych osobowych obowiązanym do spełnienia obowiązku informacyjnego z art. 13 RODO będzie w szczególności:</w:t>
      </w:r>
    </w:p>
    <w:p w:rsidR="00931D96" w:rsidRPr="00931D96" w:rsidRDefault="00931D96" w:rsidP="004221BB">
      <w:pPr>
        <w:numPr>
          <w:ilvl w:val="0"/>
          <w:numId w:val="46"/>
        </w:numPr>
        <w:suppressAutoHyphens/>
        <w:spacing w:line="240" w:lineRule="auto"/>
        <w:rPr>
          <w:szCs w:val="22"/>
        </w:rPr>
      </w:pPr>
      <w:r w:rsidRPr="00931D96">
        <w:rPr>
          <w:b/>
          <w:szCs w:val="22"/>
          <w:u w:val="single"/>
        </w:rPr>
        <w:t>Zamawiający</w:t>
      </w:r>
      <w:r w:rsidRPr="00931D96">
        <w:rPr>
          <w:szCs w:val="22"/>
        </w:rPr>
        <w:t xml:space="preserve"> - względem osób fizycznych, od których dane osobowe bezpośrednio pozyskał. Dotyczy to w szczególności:</w:t>
      </w:r>
    </w:p>
    <w:p w:rsidR="00931D96" w:rsidRPr="00931D96" w:rsidRDefault="00931D96" w:rsidP="004221BB">
      <w:pPr>
        <w:numPr>
          <w:ilvl w:val="0"/>
          <w:numId w:val="44"/>
        </w:numPr>
        <w:suppressAutoHyphens/>
        <w:spacing w:line="240" w:lineRule="auto"/>
        <w:rPr>
          <w:szCs w:val="22"/>
        </w:rPr>
      </w:pPr>
      <w:r w:rsidRPr="00931D96">
        <w:rPr>
          <w:szCs w:val="22"/>
        </w:rPr>
        <w:t>wykonawcy będącego osobą fizyczną,</w:t>
      </w:r>
    </w:p>
    <w:p w:rsidR="00931D96" w:rsidRPr="00931D96" w:rsidRDefault="00931D96" w:rsidP="004221BB">
      <w:pPr>
        <w:numPr>
          <w:ilvl w:val="0"/>
          <w:numId w:val="44"/>
        </w:numPr>
        <w:suppressAutoHyphens/>
        <w:spacing w:line="240" w:lineRule="auto"/>
        <w:rPr>
          <w:szCs w:val="22"/>
        </w:rPr>
      </w:pPr>
      <w:r w:rsidRPr="00931D96">
        <w:rPr>
          <w:szCs w:val="22"/>
        </w:rPr>
        <w:t>wykonawcy będącego osobą fizyczną, prowadzącą jednoosobową działalność gospodarczą</w:t>
      </w:r>
    </w:p>
    <w:p w:rsidR="00931D96" w:rsidRPr="00931D96" w:rsidRDefault="00931D96" w:rsidP="004221BB">
      <w:pPr>
        <w:numPr>
          <w:ilvl w:val="0"/>
          <w:numId w:val="44"/>
        </w:numPr>
        <w:suppressAutoHyphens/>
        <w:spacing w:line="240" w:lineRule="auto"/>
        <w:rPr>
          <w:szCs w:val="22"/>
        </w:rPr>
      </w:pPr>
      <w:r w:rsidRPr="00931D96">
        <w:rPr>
          <w:szCs w:val="22"/>
        </w:rPr>
        <w:t>pełnomocnika wykonawcy będącego osobą fizyczną (np. dane osobowe zamieszczone w pełnomocnictwie),</w:t>
      </w:r>
    </w:p>
    <w:p w:rsidR="00931D96" w:rsidRPr="00931D96" w:rsidRDefault="00931D96" w:rsidP="004221BB">
      <w:pPr>
        <w:numPr>
          <w:ilvl w:val="0"/>
          <w:numId w:val="44"/>
        </w:numPr>
        <w:suppressAutoHyphens/>
        <w:spacing w:line="240" w:lineRule="auto"/>
        <w:rPr>
          <w:szCs w:val="22"/>
        </w:rPr>
      </w:pPr>
      <w:r w:rsidRPr="00931D96">
        <w:rPr>
          <w:szCs w:val="22"/>
        </w:rPr>
        <w:t>członka organu zarządzającego wykonawcy, będącego osobą fizyczną (np. dane osobowe zamieszczone w informacji z KRK),</w:t>
      </w:r>
    </w:p>
    <w:p w:rsidR="00931D96" w:rsidRPr="00931D96" w:rsidRDefault="00931D96" w:rsidP="004221BB">
      <w:pPr>
        <w:numPr>
          <w:ilvl w:val="0"/>
          <w:numId w:val="44"/>
        </w:numPr>
        <w:suppressAutoHyphens/>
        <w:spacing w:line="240" w:lineRule="auto"/>
        <w:rPr>
          <w:szCs w:val="22"/>
        </w:rPr>
      </w:pPr>
      <w:r w:rsidRPr="00931D96">
        <w:rPr>
          <w:szCs w:val="22"/>
        </w:rPr>
        <w:t>osoby fizycznej skierowanej do przygotowania i przeprowadzenia postępowania o udzielenie zamówienia publicznego;</w:t>
      </w:r>
    </w:p>
    <w:p w:rsidR="00931D96" w:rsidRPr="00931D96" w:rsidRDefault="00931D96" w:rsidP="004221BB">
      <w:pPr>
        <w:numPr>
          <w:ilvl w:val="0"/>
          <w:numId w:val="46"/>
        </w:numPr>
        <w:suppressAutoHyphens/>
        <w:spacing w:line="240" w:lineRule="auto"/>
        <w:rPr>
          <w:szCs w:val="22"/>
        </w:rPr>
      </w:pPr>
      <w:r w:rsidRPr="00931D96">
        <w:rPr>
          <w:b/>
          <w:szCs w:val="22"/>
          <w:u w:val="single"/>
        </w:rPr>
        <w:t>Wykonawca</w:t>
      </w:r>
      <w:r w:rsidRPr="00931D96">
        <w:rPr>
          <w:szCs w:val="22"/>
        </w:rPr>
        <w:t xml:space="preserve"> - względem osób fizycznych, od których dane osobowe bezpośrednio pozyskał. Dotyczy to w szczególności:</w:t>
      </w:r>
    </w:p>
    <w:p w:rsidR="00931D96" w:rsidRPr="00931D96" w:rsidRDefault="00931D96" w:rsidP="004221BB">
      <w:pPr>
        <w:numPr>
          <w:ilvl w:val="0"/>
          <w:numId w:val="45"/>
        </w:numPr>
        <w:suppressAutoHyphens/>
        <w:spacing w:line="240" w:lineRule="auto"/>
        <w:rPr>
          <w:szCs w:val="22"/>
        </w:rPr>
      </w:pPr>
      <w:r w:rsidRPr="00931D96">
        <w:rPr>
          <w:szCs w:val="22"/>
        </w:rPr>
        <w:t xml:space="preserve">osoby fizycznej skierowanej do realizacji zamówienia, </w:t>
      </w:r>
    </w:p>
    <w:p w:rsidR="00931D96" w:rsidRPr="00931D96" w:rsidRDefault="00931D96" w:rsidP="004221BB">
      <w:pPr>
        <w:numPr>
          <w:ilvl w:val="0"/>
          <w:numId w:val="45"/>
        </w:numPr>
        <w:suppressAutoHyphens/>
        <w:spacing w:line="240" w:lineRule="auto"/>
        <w:rPr>
          <w:szCs w:val="22"/>
        </w:rPr>
      </w:pPr>
      <w:r w:rsidRPr="00931D96">
        <w:rPr>
          <w:szCs w:val="22"/>
        </w:rPr>
        <w:t>podwykonawcy/podmiotu trzeciego będącego osobą fizyczną,</w:t>
      </w:r>
    </w:p>
    <w:p w:rsidR="00931D96" w:rsidRPr="00931D96" w:rsidRDefault="00931D96" w:rsidP="004221BB">
      <w:pPr>
        <w:numPr>
          <w:ilvl w:val="0"/>
          <w:numId w:val="45"/>
        </w:numPr>
        <w:suppressAutoHyphens/>
        <w:spacing w:line="240" w:lineRule="auto"/>
        <w:rPr>
          <w:szCs w:val="22"/>
        </w:rPr>
      </w:pPr>
      <w:r w:rsidRPr="00931D96">
        <w:rPr>
          <w:szCs w:val="22"/>
        </w:rPr>
        <w:t>podwykonawcy/podmiotu trzeciego będącego osobą fizyczną, prowadzącą jednoosobową działalność gospodarczą,</w:t>
      </w:r>
    </w:p>
    <w:p w:rsidR="00931D96" w:rsidRPr="00931D96" w:rsidRDefault="00931D96" w:rsidP="004221BB">
      <w:pPr>
        <w:numPr>
          <w:ilvl w:val="0"/>
          <w:numId w:val="45"/>
        </w:numPr>
        <w:suppressAutoHyphens/>
        <w:spacing w:line="240" w:lineRule="auto"/>
        <w:rPr>
          <w:szCs w:val="22"/>
        </w:rPr>
      </w:pPr>
      <w:r w:rsidRPr="00931D96">
        <w:rPr>
          <w:szCs w:val="22"/>
        </w:rPr>
        <w:t>pełnomocnika podwykonawcy/podmiotu trzeciego będącego osobą fizyczną (np. dane osobowe zamieszczone w pełnomocnictwie),</w:t>
      </w:r>
    </w:p>
    <w:p w:rsidR="00931D96" w:rsidRPr="00931D96" w:rsidRDefault="00931D96" w:rsidP="004221BB">
      <w:pPr>
        <w:numPr>
          <w:ilvl w:val="0"/>
          <w:numId w:val="45"/>
        </w:numPr>
        <w:suppressAutoHyphens/>
        <w:spacing w:line="240" w:lineRule="auto"/>
        <w:rPr>
          <w:szCs w:val="22"/>
        </w:rPr>
      </w:pPr>
      <w:r w:rsidRPr="00931D96">
        <w:rPr>
          <w:szCs w:val="22"/>
        </w:rPr>
        <w:t>członka organu zarządzającego podwykonawcy/podmiotu trzeciego, będącego osobą fizyczną (np. dane osobowe zamieszczone w informacji z KRK);</w:t>
      </w:r>
    </w:p>
    <w:p w:rsidR="00931D96" w:rsidRPr="00931D96" w:rsidRDefault="00931D96" w:rsidP="004221BB">
      <w:pPr>
        <w:numPr>
          <w:ilvl w:val="0"/>
          <w:numId w:val="46"/>
        </w:numPr>
        <w:suppressAutoHyphens/>
        <w:spacing w:line="240" w:lineRule="auto"/>
        <w:rPr>
          <w:b/>
          <w:szCs w:val="22"/>
        </w:rPr>
      </w:pPr>
      <w:r w:rsidRPr="00931D96">
        <w:rPr>
          <w:b/>
          <w:szCs w:val="22"/>
          <w:u w:val="single"/>
        </w:rPr>
        <w:t>Podwykonawca/podmiot trzeci</w:t>
      </w:r>
      <w:r w:rsidRPr="00931D96">
        <w:rPr>
          <w:szCs w:val="22"/>
        </w:rPr>
        <w:t xml:space="preserve"> - względem osób fizycznych, od których dane osobowe bezpośrednio pozyskał.  </w:t>
      </w:r>
    </w:p>
    <w:p w:rsidR="00931D96" w:rsidRPr="00931D96" w:rsidRDefault="00931D96" w:rsidP="00931D96">
      <w:pPr>
        <w:suppressAutoHyphens/>
        <w:ind w:left="708"/>
        <w:rPr>
          <w:szCs w:val="22"/>
        </w:rPr>
      </w:pPr>
      <w:r w:rsidRPr="00931D96">
        <w:rPr>
          <w:szCs w:val="22"/>
        </w:rPr>
        <w:t>Dotyczy to w szczególności osoby fizycznej skierowanej do realizacji zamówienia.</w:t>
      </w: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rPr>
          <w:b/>
          <w:szCs w:val="22"/>
        </w:rPr>
      </w:pPr>
    </w:p>
    <w:p w:rsidR="00931D96" w:rsidRPr="00931D96" w:rsidRDefault="00931D96" w:rsidP="00931D96">
      <w:pPr>
        <w:suppressAutoHyphens/>
        <w:ind w:left="340"/>
        <w:rPr>
          <w:szCs w:val="22"/>
        </w:rPr>
      </w:pPr>
      <w:r w:rsidRPr="00931D96">
        <w:rPr>
          <w:szCs w:val="22"/>
        </w:rPr>
        <w:t>__________________________</w:t>
      </w:r>
    </w:p>
    <w:p w:rsidR="00931D96" w:rsidRPr="00931D96" w:rsidRDefault="00931D96" w:rsidP="004221BB">
      <w:pPr>
        <w:numPr>
          <w:ilvl w:val="0"/>
          <w:numId w:val="40"/>
        </w:numPr>
        <w:suppressAutoHyphens/>
        <w:spacing w:line="240" w:lineRule="auto"/>
        <w:rPr>
          <w:szCs w:val="22"/>
        </w:rPr>
      </w:pPr>
      <w:r w:rsidRPr="00931D96">
        <w:rPr>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31D96" w:rsidRPr="00931D96" w:rsidRDefault="00931D96" w:rsidP="00931D96">
      <w:pPr>
        <w:suppressAutoHyphens/>
        <w:jc w:val="left"/>
        <w:rPr>
          <w:b/>
          <w:szCs w:val="22"/>
        </w:rPr>
      </w:pPr>
    </w:p>
    <w:p w:rsidR="00931D96" w:rsidRPr="00931D96" w:rsidRDefault="00931D96" w:rsidP="00931D96">
      <w:pPr>
        <w:suppressAutoHyphens/>
        <w:ind w:left="340"/>
        <w:jc w:val="center"/>
        <w:rPr>
          <w:b/>
          <w:szCs w:val="22"/>
        </w:rPr>
      </w:pPr>
      <w:r w:rsidRPr="00931D96">
        <w:rPr>
          <w:b/>
          <w:szCs w:val="22"/>
        </w:rPr>
        <w:lastRenderedPageBreak/>
        <w:t>KLAUZULA INFORMACYJNA Z ART. 13 RODO</w:t>
      </w:r>
    </w:p>
    <w:p w:rsidR="00931D96" w:rsidRPr="00931D96" w:rsidRDefault="00931D96" w:rsidP="00931D96">
      <w:pPr>
        <w:suppressAutoHyphens/>
        <w:ind w:left="340"/>
        <w:rPr>
          <w:szCs w:val="22"/>
        </w:rPr>
      </w:pPr>
    </w:p>
    <w:p w:rsidR="00931D96" w:rsidRPr="00931D96" w:rsidRDefault="00931D96" w:rsidP="000A0B5C">
      <w:pPr>
        <w:suppressAutoHyphens/>
        <w:rPr>
          <w:szCs w:val="22"/>
        </w:rPr>
      </w:pPr>
      <w:r w:rsidRPr="00931D96">
        <w:rPr>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31D96" w:rsidRPr="00931D96" w:rsidRDefault="00931D96" w:rsidP="004221BB">
      <w:pPr>
        <w:numPr>
          <w:ilvl w:val="0"/>
          <w:numId w:val="41"/>
        </w:numPr>
        <w:suppressAutoHyphens/>
        <w:rPr>
          <w:szCs w:val="22"/>
          <w:lang w:eastAsia="pl-PL"/>
        </w:rPr>
      </w:pPr>
      <w:r w:rsidRPr="00931D96">
        <w:rPr>
          <w:szCs w:val="22"/>
          <w:lang w:eastAsia="pl-PL"/>
        </w:rPr>
        <w:t xml:space="preserve">administratorem Pani/Pana danych osobowych jest Samodzielny Publiczny Specjalistyczny Zakład Opieki Zdrowotnej w Lęborku, ul. Juliana Węgrzynowicza 13, 84-300 Lębork, email: </w:t>
      </w:r>
      <w:hyperlink r:id="rId9" w:history="1">
        <w:r w:rsidRPr="00931D96">
          <w:rPr>
            <w:szCs w:val="22"/>
            <w:u w:val="single"/>
            <w:lang w:eastAsia="pl-PL"/>
          </w:rPr>
          <w:t>sekretariat@szpital-lebork.com.pl</w:t>
        </w:r>
      </w:hyperlink>
      <w:r w:rsidRPr="00931D96">
        <w:rPr>
          <w:szCs w:val="22"/>
          <w:lang w:eastAsia="pl-PL"/>
        </w:rPr>
        <w:t>.</w:t>
      </w:r>
    </w:p>
    <w:p w:rsidR="00931D96" w:rsidRPr="00931D96" w:rsidRDefault="00931D96" w:rsidP="004221BB">
      <w:pPr>
        <w:numPr>
          <w:ilvl w:val="0"/>
          <w:numId w:val="41"/>
        </w:numPr>
        <w:suppressAutoHyphens/>
        <w:rPr>
          <w:szCs w:val="22"/>
          <w:lang w:eastAsia="pl-PL"/>
        </w:rPr>
      </w:pPr>
      <w:r w:rsidRPr="00931D96">
        <w:rPr>
          <w:szCs w:val="22"/>
          <w:lang w:eastAsia="pl-PL"/>
        </w:rPr>
        <w:t xml:space="preserve">kontakt do Inspektora ochrony danych: </w:t>
      </w:r>
      <w:hyperlink r:id="rId10" w:history="1">
        <w:r w:rsidRPr="00931D96">
          <w:rPr>
            <w:szCs w:val="22"/>
            <w:u w:val="single"/>
            <w:lang w:eastAsia="pl-PL"/>
          </w:rPr>
          <w:t>iod@szpital-lebork.com.pl</w:t>
        </w:r>
      </w:hyperlink>
      <w:r w:rsidRPr="00931D96">
        <w:rPr>
          <w:szCs w:val="22"/>
          <w:lang w:eastAsia="pl-PL"/>
        </w:rPr>
        <w:t>; tel. (0-59) 86-35-273; tel. wew. 273.</w:t>
      </w:r>
    </w:p>
    <w:p w:rsidR="00931D96" w:rsidRPr="000A0B5C" w:rsidRDefault="00931D96" w:rsidP="004221BB">
      <w:pPr>
        <w:numPr>
          <w:ilvl w:val="0"/>
          <w:numId w:val="47"/>
        </w:numPr>
        <w:suppressAutoHyphens/>
        <w:rPr>
          <w:szCs w:val="22"/>
        </w:rPr>
      </w:pPr>
      <w:r w:rsidRPr="000A0B5C">
        <w:rPr>
          <w:szCs w:val="22"/>
        </w:rPr>
        <w:t>Pani/Pana dane osobowe przetwarzane będą na podstawie art. 6 ust. 1 lit. c</w:t>
      </w:r>
      <w:r w:rsidRPr="000A0B5C">
        <w:rPr>
          <w:i/>
          <w:szCs w:val="22"/>
        </w:rPr>
        <w:t xml:space="preserve"> </w:t>
      </w:r>
      <w:r w:rsidRPr="000A0B5C">
        <w:rPr>
          <w:szCs w:val="22"/>
        </w:rPr>
        <w:t xml:space="preserve">RODO w celu związanym z postępowaniem o udzielenie zamówienia publicznego </w:t>
      </w:r>
      <w:r w:rsidRPr="000A0B5C">
        <w:rPr>
          <w:i/>
          <w:szCs w:val="22"/>
        </w:rPr>
        <w:t xml:space="preserve">na </w:t>
      </w:r>
      <w:r w:rsidR="00374DD2" w:rsidRPr="000A0B5C">
        <w:rPr>
          <w:b/>
          <w:i/>
          <w:szCs w:val="22"/>
        </w:rPr>
        <w:t xml:space="preserve">Zakup </w:t>
      </w:r>
      <w:r w:rsidR="0040725B" w:rsidRPr="0040725B">
        <w:rPr>
          <w:b/>
          <w:i/>
          <w:szCs w:val="22"/>
        </w:rPr>
        <w:t>sterylizatora parowego oraz myjni endoskopowej</w:t>
      </w:r>
      <w:r w:rsidR="000A0B5C" w:rsidRPr="000A0B5C">
        <w:rPr>
          <w:b/>
          <w:i/>
          <w:szCs w:val="22"/>
        </w:rPr>
        <w:t xml:space="preserve"> dla SPS ZOZ w Lęborku</w:t>
      </w:r>
      <w:r w:rsidRPr="000A0B5C">
        <w:rPr>
          <w:i/>
          <w:szCs w:val="22"/>
        </w:rPr>
        <w:t xml:space="preserve"> </w:t>
      </w:r>
      <w:r w:rsidRPr="000A0B5C">
        <w:rPr>
          <w:szCs w:val="22"/>
        </w:rPr>
        <w:t>prowadzonym w trybie przetargu nieograniczonego;</w:t>
      </w:r>
    </w:p>
    <w:p w:rsidR="00931D96" w:rsidRPr="00931D96" w:rsidRDefault="00931D96" w:rsidP="004221BB">
      <w:pPr>
        <w:numPr>
          <w:ilvl w:val="0"/>
          <w:numId w:val="47"/>
        </w:numPr>
        <w:suppressAutoHyphens/>
        <w:rPr>
          <w:szCs w:val="22"/>
        </w:rPr>
      </w:pPr>
      <w:r w:rsidRPr="00931D96">
        <w:rPr>
          <w:szCs w:val="22"/>
        </w:rPr>
        <w:t>odbiorcami Pani/Pana danych osobowych będą osoby lub podmioty, którym udostępniona zostanie dokumentacja postępowania w oparciu o art. 8 oraz art. 96 ust. 3 ustawy z dnia 29 stycznia 2004 r. – Prawo zamówień publicznych (t.j. Dz. U. z 201</w:t>
      </w:r>
      <w:r w:rsidR="000A0B5C">
        <w:rPr>
          <w:szCs w:val="22"/>
        </w:rPr>
        <w:t>9</w:t>
      </w:r>
      <w:r w:rsidRPr="00931D96">
        <w:rPr>
          <w:szCs w:val="22"/>
        </w:rPr>
        <w:t xml:space="preserve"> r. poz. </w:t>
      </w:r>
      <w:r w:rsidR="000A0B5C">
        <w:rPr>
          <w:szCs w:val="22"/>
        </w:rPr>
        <w:t>1843</w:t>
      </w:r>
      <w:r w:rsidR="0040725B">
        <w:rPr>
          <w:szCs w:val="22"/>
        </w:rPr>
        <w:t xml:space="preserve"> ze zm.</w:t>
      </w:r>
      <w:r w:rsidRPr="00931D96">
        <w:rPr>
          <w:szCs w:val="22"/>
        </w:rPr>
        <w:t xml:space="preserve">), dalej „ustawa </w:t>
      </w:r>
      <w:proofErr w:type="spellStart"/>
      <w:r w:rsidRPr="00931D96">
        <w:rPr>
          <w:szCs w:val="22"/>
        </w:rPr>
        <w:t>Pzp</w:t>
      </w:r>
      <w:proofErr w:type="spellEnd"/>
      <w:r w:rsidRPr="00931D96">
        <w:rPr>
          <w:szCs w:val="22"/>
        </w:rPr>
        <w:t xml:space="preserve">”;  </w:t>
      </w:r>
    </w:p>
    <w:p w:rsidR="00931D96" w:rsidRPr="00931D96" w:rsidRDefault="00931D96" w:rsidP="004221BB">
      <w:pPr>
        <w:numPr>
          <w:ilvl w:val="0"/>
          <w:numId w:val="47"/>
        </w:numPr>
        <w:suppressAutoHyphens/>
        <w:rPr>
          <w:szCs w:val="22"/>
        </w:rPr>
      </w:pPr>
      <w:r w:rsidRPr="00931D96">
        <w:rPr>
          <w:szCs w:val="22"/>
        </w:rPr>
        <w:t xml:space="preserve">Pani/Pana dane osobowe będą przechowywane, zgodnie z art. 97 ust. 1 ustawy </w:t>
      </w:r>
      <w:proofErr w:type="spellStart"/>
      <w:r w:rsidRPr="00931D96">
        <w:rPr>
          <w:szCs w:val="22"/>
        </w:rPr>
        <w:t>Pzp</w:t>
      </w:r>
      <w:proofErr w:type="spellEnd"/>
      <w:r w:rsidRPr="00931D96">
        <w:rPr>
          <w:szCs w:val="22"/>
        </w:rPr>
        <w:t>, przez okres 5 lat od dnia zakończenia postępowania o udzielenie zamówienia;</w:t>
      </w:r>
    </w:p>
    <w:p w:rsidR="00931D96" w:rsidRPr="00931D96" w:rsidRDefault="00931D96" w:rsidP="004221BB">
      <w:pPr>
        <w:numPr>
          <w:ilvl w:val="0"/>
          <w:numId w:val="47"/>
        </w:numPr>
        <w:suppressAutoHyphens/>
        <w:rPr>
          <w:b/>
          <w:i/>
          <w:szCs w:val="22"/>
        </w:rPr>
      </w:pPr>
      <w:r w:rsidRPr="00931D96">
        <w:rPr>
          <w:szCs w:val="22"/>
        </w:rPr>
        <w:t xml:space="preserve">obowiązek podania przez Panią/Pana danych osobowych bezpośrednio Pani/Pana dotyczących jest wymogiem ustawowym określonym w przepisach ustawy </w:t>
      </w:r>
      <w:proofErr w:type="spellStart"/>
      <w:r w:rsidRPr="00931D96">
        <w:rPr>
          <w:szCs w:val="22"/>
        </w:rPr>
        <w:t>Pzp</w:t>
      </w:r>
      <w:proofErr w:type="spellEnd"/>
      <w:r w:rsidRPr="00931D96">
        <w:rPr>
          <w:szCs w:val="22"/>
        </w:rPr>
        <w:t xml:space="preserve">, związanym z udziałem w postępowaniu o udzielenie zamówienia publicznego; konsekwencje niepodania określonych danych wynikają z ustawy </w:t>
      </w:r>
      <w:proofErr w:type="spellStart"/>
      <w:r w:rsidRPr="00931D96">
        <w:rPr>
          <w:szCs w:val="22"/>
        </w:rPr>
        <w:t>Pzp</w:t>
      </w:r>
      <w:proofErr w:type="spellEnd"/>
      <w:r w:rsidRPr="00931D96">
        <w:rPr>
          <w:szCs w:val="22"/>
        </w:rPr>
        <w:t xml:space="preserve">;  </w:t>
      </w:r>
    </w:p>
    <w:p w:rsidR="00931D96" w:rsidRPr="00931D96" w:rsidRDefault="00931D96" w:rsidP="004221BB">
      <w:pPr>
        <w:numPr>
          <w:ilvl w:val="0"/>
          <w:numId w:val="47"/>
        </w:numPr>
        <w:suppressAutoHyphens/>
        <w:rPr>
          <w:szCs w:val="22"/>
        </w:rPr>
      </w:pPr>
      <w:r w:rsidRPr="00931D96">
        <w:rPr>
          <w:szCs w:val="22"/>
        </w:rPr>
        <w:t>w odniesieniu do Pani/Pana danych osobowych decyzje nie będą podejmowane w sposób zautomatyzowany, stosowanie do art. 22 RODO;</w:t>
      </w:r>
    </w:p>
    <w:p w:rsidR="00931D96" w:rsidRPr="00931D96" w:rsidRDefault="00931D96" w:rsidP="004221BB">
      <w:pPr>
        <w:numPr>
          <w:ilvl w:val="0"/>
          <w:numId w:val="47"/>
        </w:numPr>
        <w:suppressAutoHyphens/>
        <w:rPr>
          <w:szCs w:val="22"/>
        </w:rPr>
      </w:pPr>
      <w:r w:rsidRPr="00931D96">
        <w:rPr>
          <w:szCs w:val="22"/>
        </w:rPr>
        <w:t>posiada Pani/Pan:</w:t>
      </w:r>
    </w:p>
    <w:p w:rsidR="00931D96" w:rsidRPr="00931D96" w:rsidRDefault="00931D96" w:rsidP="004221BB">
      <w:pPr>
        <w:numPr>
          <w:ilvl w:val="0"/>
          <w:numId w:val="42"/>
        </w:numPr>
        <w:suppressAutoHyphens/>
        <w:rPr>
          <w:szCs w:val="22"/>
        </w:rPr>
      </w:pPr>
      <w:r w:rsidRPr="00931D96">
        <w:rPr>
          <w:szCs w:val="22"/>
        </w:rPr>
        <w:t>na podstawie art. 15 RODO prawo dostępu do danych osobowych Pani/Pana dotyczących;</w:t>
      </w:r>
    </w:p>
    <w:p w:rsidR="00931D96" w:rsidRPr="00931D96" w:rsidRDefault="00931D96" w:rsidP="004221BB">
      <w:pPr>
        <w:numPr>
          <w:ilvl w:val="0"/>
          <w:numId w:val="42"/>
        </w:numPr>
        <w:suppressAutoHyphens/>
        <w:rPr>
          <w:szCs w:val="22"/>
        </w:rPr>
      </w:pPr>
      <w:r w:rsidRPr="00931D96">
        <w:rPr>
          <w:szCs w:val="22"/>
        </w:rPr>
        <w:t>na podstawie art. 16 RODO prawo do sprostowania Pani/Pana danych osobowych</w:t>
      </w:r>
      <w:r w:rsidRPr="00931D96">
        <w:rPr>
          <w:b/>
          <w:szCs w:val="22"/>
          <w:vertAlign w:val="superscript"/>
        </w:rPr>
        <w:t>*</w:t>
      </w:r>
      <w:r w:rsidRPr="00931D96">
        <w:rPr>
          <w:szCs w:val="22"/>
        </w:rPr>
        <w:t>;</w:t>
      </w:r>
    </w:p>
    <w:p w:rsidR="00931D96" w:rsidRPr="00931D96" w:rsidRDefault="00931D96" w:rsidP="004221BB">
      <w:pPr>
        <w:numPr>
          <w:ilvl w:val="0"/>
          <w:numId w:val="42"/>
        </w:numPr>
        <w:suppressAutoHyphens/>
        <w:rPr>
          <w:szCs w:val="22"/>
        </w:rPr>
      </w:pPr>
      <w:r w:rsidRPr="00931D96">
        <w:rPr>
          <w:szCs w:val="22"/>
        </w:rPr>
        <w:t>na podstawie art. 18 RODO prawo żądania od administratora ograniczenia przetwarzania danych osobowych z zastrzeżeniem przypadków, o których mowa w art. 18 ust. 2 RODO</w:t>
      </w:r>
      <w:r w:rsidRPr="00931D96">
        <w:rPr>
          <w:szCs w:val="22"/>
          <w:vertAlign w:val="superscript"/>
        </w:rPr>
        <w:t>**</w:t>
      </w:r>
      <w:r w:rsidRPr="00931D96">
        <w:rPr>
          <w:szCs w:val="22"/>
        </w:rPr>
        <w:t xml:space="preserve">;  </w:t>
      </w:r>
    </w:p>
    <w:p w:rsidR="00931D96" w:rsidRPr="00931D96" w:rsidRDefault="00931D96" w:rsidP="004221BB">
      <w:pPr>
        <w:numPr>
          <w:ilvl w:val="0"/>
          <w:numId w:val="42"/>
        </w:numPr>
        <w:suppressAutoHyphens/>
        <w:rPr>
          <w:i/>
          <w:szCs w:val="22"/>
        </w:rPr>
      </w:pPr>
      <w:r w:rsidRPr="00931D96">
        <w:rPr>
          <w:szCs w:val="22"/>
        </w:rPr>
        <w:t>prawo do wniesienia skargi do Prezesa Urzędu Ochrony Danych Osobowych, gdy uzna Pani/Pan, że przetwarzanie danych osobowych Pani/Pana dotyczących narusza przepisy RODO;</w:t>
      </w:r>
    </w:p>
    <w:p w:rsidR="00931D96" w:rsidRPr="00931D96" w:rsidRDefault="00931D96" w:rsidP="004221BB">
      <w:pPr>
        <w:numPr>
          <w:ilvl w:val="0"/>
          <w:numId w:val="47"/>
        </w:numPr>
        <w:suppressAutoHyphens/>
        <w:rPr>
          <w:i/>
          <w:szCs w:val="22"/>
        </w:rPr>
      </w:pPr>
      <w:r w:rsidRPr="00931D96">
        <w:rPr>
          <w:szCs w:val="22"/>
        </w:rPr>
        <w:t>nie przysługuje Pani/Panu:</w:t>
      </w:r>
    </w:p>
    <w:p w:rsidR="00931D96" w:rsidRPr="00931D96" w:rsidRDefault="00931D96" w:rsidP="004221BB">
      <w:pPr>
        <w:numPr>
          <w:ilvl w:val="0"/>
          <w:numId w:val="43"/>
        </w:numPr>
        <w:suppressAutoHyphens/>
        <w:rPr>
          <w:i/>
          <w:szCs w:val="22"/>
        </w:rPr>
      </w:pPr>
      <w:r w:rsidRPr="00931D96">
        <w:rPr>
          <w:szCs w:val="22"/>
        </w:rPr>
        <w:t>w związku z art. 17 ust. 3 lit. b, d lub e RODO prawo do usunięcia danych osobowych;</w:t>
      </w:r>
    </w:p>
    <w:p w:rsidR="00931D96" w:rsidRPr="00931D96" w:rsidRDefault="00931D96" w:rsidP="004221BB">
      <w:pPr>
        <w:numPr>
          <w:ilvl w:val="0"/>
          <w:numId w:val="43"/>
        </w:numPr>
        <w:suppressAutoHyphens/>
        <w:rPr>
          <w:i/>
          <w:szCs w:val="22"/>
        </w:rPr>
      </w:pPr>
      <w:r w:rsidRPr="00931D96">
        <w:rPr>
          <w:szCs w:val="22"/>
        </w:rPr>
        <w:t>prawo do przenoszenia danych osobowych, o którym mowa w art. 20 RODO;</w:t>
      </w:r>
    </w:p>
    <w:p w:rsidR="00931D96" w:rsidRPr="00931D96" w:rsidRDefault="00931D96" w:rsidP="004221BB">
      <w:pPr>
        <w:numPr>
          <w:ilvl w:val="0"/>
          <w:numId w:val="43"/>
        </w:numPr>
        <w:suppressAutoHyphens/>
        <w:rPr>
          <w:i/>
          <w:szCs w:val="22"/>
        </w:rPr>
      </w:pPr>
      <w:r w:rsidRPr="00931D96">
        <w:rPr>
          <w:szCs w:val="22"/>
        </w:rPr>
        <w:t xml:space="preserve">na podstawie art. 21 RODO prawo sprzeciwu, wobec przetwarzania danych osobowych, gdyż podstawą prawną przetwarzania Pani/Pana danych osobowych jest art. 6 ust. 1 lit. c RODO. </w:t>
      </w:r>
    </w:p>
    <w:p w:rsidR="00931D96" w:rsidRPr="00931D96" w:rsidRDefault="00931D96" w:rsidP="00931D96">
      <w:pPr>
        <w:suppressAutoHyphens/>
        <w:rPr>
          <w:szCs w:val="22"/>
        </w:rPr>
      </w:pPr>
      <w:r w:rsidRPr="00931D96">
        <w:rPr>
          <w:szCs w:val="22"/>
        </w:rPr>
        <w:t xml:space="preserve">      _______________________</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skorzystanie z prawa do sprostowania nie może skutkować zmianą wyniku postępowania</w:t>
      </w:r>
    </w:p>
    <w:p w:rsidR="00931D96" w:rsidRPr="00931D96" w:rsidRDefault="00931D96" w:rsidP="00931D96">
      <w:pPr>
        <w:suppressAutoHyphens/>
        <w:ind w:left="340"/>
        <w:rPr>
          <w:szCs w:val="22"/>
        </w:rPr>
      </w:pPr>
      <w:r w:rsidRPr="00931D96">
        <w:rPr>
          <w:szCs w:val="22"/>
        </w:rPr>
        <w:t xml:space="preserve">o udzielenie zamówienia publicznego ani zmianą postanowień umowy w zakresie niezgodnym z ustawą </w:t>
      </w:r>
      <w:proofErr w:type="spellStart"/>
      <w:r w:rsidRPr="00931D96">
        <w:rPr>
          <w:szCs w:val="22"/>
        </w:rPr>
        <w:t>Pzp</w:t>
      </w:r>
      <w:proofErr w:type="spellEnd"/>
      <w:r w:rsidRPr="00931D96">
        <w:rPr>
          <w:szCs w:val="22"/>
        </w:rPr>
        <w:t xml:space="preserve"> oraz nie może naruszać integralności protokołu oraz jego załączników.</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7FEA" w:rsidRDefault="00D57FEA" w:rsidP="009F464A">
      <w:pPr>
        <w:contextualSpacing/>
        <w:jc w:val="center"/>
        <w:rPr>
          <w:b/>
          <w:bCs/>
          <w:sz w:val="22"/>
          <w:szCs w:val="22"/>
        </w:rPr>
      </w:pPr>
      <w:r w:rsidRPr="009F464A">
        <w:rPr>
          <w:b/>
          <w:bCs/>
          <w:sz w:val="22"/>
          <w:szCs w:val="22"/>
        </w:rPr>
        <w:lastRenderedPageBreak/>
        <w:t>ROZDZIAŁ I.</w:t>
      </w:r>
      <w:r w:rsidR="00065EE5">
        <w:rPr>
          <w:b/>
          <w:bCs/>
          <w:sz w:val="22"/>
          <w:szCs w:val="22"/>
        </w:rPr>
        <w:t xml:space="preserve"> </w:t>
      </w:r>
      <w:r w:rsidRPr="009F464A">
        <w:rPr>
          <w:b/>
          <w:bCs/>
          <w:sz w:val="22"/>
          <w:szCs w:val="22"/>
        </w:rPr>
        <w:t>OPIS PRZEDMIOTU ZAMÓWIENIA</w:t>
      </w:r>
    </w:p>
    <w:p w:rsidR="00065EE5" w:rsidRPr="009F464A" w:rsidRDefault="00065EE5" w:rsidP="009F464A">
      <w:pPr>
        <w:contextualSpacing/>
        <w:jc w:val="center"/>
        <w:rPr>
          <w:b/>
          <w:bCs/>
          <w:sz w:val="22"/>
          <w:szCs w:val="22"/>
        </w:rPr>
      </w:pPr>
    </w:p>
    <w:p w:rsidR="00DF528A" w:rsidRPr="000A0B5C" w:rsidRDefault="00D57FEA" w:rsidP="004221BB">
      <w:pPr>
        <w:pStyle w:val="Akapitzlist"/>
        <w:numPr>
          <w:ilvl w:val="0"/>
          <w:numId w:val="21"/>
        </w:numPr>
        <w:spacing w:after="0" w:line="300" w:lineRule="auto"/>
        <w:rPr>
          <w:rFonts w:ascii="Times New Roman" w:hAnsi="Times New Roman" w:cs="Times New Roman"/>
          <w:b/>
          <w:bCs/>
        </w:rPr>
      </w:pPr>
      <w:r w:rsidRPr="000A0B5C">
        <w:rPr>
          <w:rFonts w:ascii="Times New Roman" w:hAnsi="Times New Roman" w:cs="Times New Roman"/>
        </w:rPr>
        <w:t>Przedmiotem zamówienia jest</w:t>
      </w:r>
      <w:r w:rsidR="00716CD6" w:rsidRPr="000A0B5C">
        <w:rPr>
          <w:rFonts w:ascii="Times New Roman" w:hAnsi="Times New Roman" w:cs="Times New Roman"/>
        </w:rPr>
        <w:t xml:space="preserve"> </w:t>
      </w:r>
      <w:r w:rsidR="00374DD2" w:rsidRPr="000A0B5C">
        <w:rPr>
          <w:rFonts w:ascii="Times New Roman" w:hAnsi="Times New Roman" w:cs="Times New Roman"/>
        </w:rPr>
        <w:t>z</w:t>
      </w:r>
      <w:r w:rsidR="00374DD2" w:rsidRPr="000A0B5C">
        <w:rPr>
          <w:rFonts w:ascii="Times New Roman" w:hAnsi="Times New Roman" w:cs="Times New Roman"/>
          <w:b/>
        </w:rPr>
        <w:t xml:space="preserve">akup i dostawa </w:t>
      </w:r>
      <w:r w:rsidR="0040725B" w:rsidRPr="0040725B">
        <w:rPr>
          <w:rFonts w:ascii="Times New Roman" w:hAnsi="Times New Roman" w:cs="Times New Roman"/>
          <w:b/>
        </w:rPr>
        <w:t xml:space="preserve">sterylizatora parowego oraz myjni endoskopowej </w:t>
      </w:r>
      <w:r w:rsidR="000A0B5C" w:rsidRPr="000A0B5C">
        <w:rPr>
          <w:rFonts w:ascii="Times New Roman" w:hAnsi="Times New Roman" w:cs="Times New Roman"/>
          <w:b/>
        </w:rPr>
        <w:t>dla SPS ZOZ w Lęborku</w:t>
      </w:r>
      <w:r w:rsidR="004E7EE1" w:rsidRPr="000A0B5C">
        <w:rPr>
          <w:rFonts w:ascii="Times New Roman" w:hAnsi="Times New Roman" w:cs="Times New Roman"/>
        </w:rPr>
        <w:t xml:space="preserve">, </w:t>
      </w:r>
      <w:r w:rsidR="00092AC8" w:rsidRPr="000A0B5C">
        <w:rPr>
          <w:rFonts w:ascii="Times New Roman" w:hAnsi="Times New Roman" w:cs="Times New Roman"/>
        </w:rPr>
        <w:t xml:space="preserve">transportem </w:t>
      </w:r>
      <w:r w:rsidR="00D058FE" w:rsidRPr="000A0B5C">
        <w:rPr>
          <w:rFonts w:ascii="Times New Roman" w:hAnsi="Times New Roman" w:cs="Times New Roman"/>
        </w:rPr>
        <w:t>na koszt i ryzyko Wykonawcy</w:t>
      </w:r>
      <w:r w:rsidR="00447595" w:rsidRPr="000A0B5C">
        <w:rPr>
          <w:rFonts w:ascii="Times New Roman" w:hAnsi="Times New Roman" w:cs="Times New Roman"/>
        </w:rPr>
        <w:t>.</w:t>
      </w:r>
    </w:p>
    <w:p w:rsidR="00957779" w:rsidRPr="009F464A" w:rsidRDefault="00957779" w:rsidP="004221BB">
      <w:pPr>
        <w:pStyle w:val="Akapitzlist"/>
        <w:numPr>
          <w:ilvl w:val="0"/>
          <w:numId w:val="21"/>
        </w:numPr>
        <w:spacing w:after="0" w:line="300" w:lineRule="auto"/>
        <w:contextualSpacing/>
        <w:rPr>
          <w:rFonts w:ascii="Times New Roman" w:hAnsi="Times New Roman" w:cs="Times New Roman"/>
        </w:rPr>
      </w:pPr>
      <w:r w:rsidRPr="000A0B5C">
        <w:rPr>
          <w:rFonts w:ascii="Times New Roman" w:hAnsi="Times New Roman" w:cs="Times New Roman"/>
        </w:rPr>
        <w:t xml:space="preserve">Szczegółowy opis przedmiotu zamówienia zawierają odpowiednio </w:t>
      </w:r>
      <w:r w:rsidRPr="000A0B5C">
        <w:rPr>
          <w:rFonts w:ascii="Times New Roman" w:hAnsi="Times New Roman" w:cs="Times New Roman"/>
          <w:b/>
        </w:rPr>
        <w:t>załączniki nr 4A</w:t>
      </w:r>
      <w:r w:rsidR="000A0B5C">
        <w:rPr>
          <w:rFonts w:ascii="Times New Roman" w:hAnsi="Times New Roman" w:cs="Times New Roman"/>
          <w:b/>
        </w:rPr>
        <w:t xml:space="preserve"> i</w:t>
      </w:r>
      <w:r w:rsidRPr="000A0B5C">
        <w:rPr>
          <w:rFonts w:ascii="Times New Roman" w:hAnsi="Times New Roman" w:cs="Times New Roman"/>
          <w:b/>
        </w:rPr>
        <w:t xml:space="preserve"> 4B</w:t>
      </w:r>
      <w:r w:rsidR="000A0B5C">
        <w:rPr>
          <w:rFonts w:ascii="Times New Roman" w:hAnsi="Times New Roman" w:cs="Times New Roman"/>
          <w:b/>
        </w:rPr>
        <w:t xml:space="preserve"> </w:t>
      </w:r>
      <w:r w:rsidRPr="000A0B5C">
        <w:rPr>
          <w:rFonts w:ascii="Times New Roman" w:hAnsi="Times New Roman" w:cs="Times New Roman"/>
          <w:b/>
        </w:rPr>
        <w:t xml:space="preserve">do SIWZ </w:t>
      </w:r>
      <w:r w:rsidRPr="000A0B5C">
        <w:rPr>
          <w:rFonts w:ascii="Times New Roman" w:hAnsi="Times New Roman" w:cs="Times New Roman"/>
        </w:rPr>
        <w:t>będące integralną częścią niniejszej specyfikacji. N</w:t>
      </w:r>
      <w:r w:rsidRPr="000A0B5C">
        <w:rPr>
          <w:rFonts w:ascii="Times New Roman" w:hAnsi="Times New Roman" w:cs="Times New Roman"/>
          <w:u w:val="single"/>
        </w:rPr>
        <w:t>iespełnienie któregokolwiek z</w:t>
      </w:r>
      <w:r w:rsidRPr="009F464A">
        <w:rPr>
          <w:rFonts w:ascii="Times New Roman" w:hAnsi="Times New Roman" w:cs="Times New Roman"/>
          <w:u w:val="single"/>
        </w:rPr>
        <w:t xml:space="preserve"> wymaganych parametrów</w:t>
      </w:r>
      <w:r>
        <w:rPr>
          <w:rFonts w:ascii="Times New Roman" w:hAnsi="Times New Roman" w:cs="Times New Roman"/>
          <w:u w:val="single"/>
        </w:rPr>
        <w:t>, wymienionych w załącznikach 4A-4</w:t>
      </w:r>
      <w:r w:rsidR="000A0B5C">
        <w:rPr>
          <w:rFonts w:ascii="Times New Roman" w:hAnsi="Times New Roman" w:cs="Times New Roman"/>
          <w:u w:val="single"/>
        </w:rPr>
        <w:t>B</w:t>
      </w:r>
      <w:r>
        <w:rPr>
          <w:rFonts w:ascii="Times New Roman" w:hAnsi="Times New Roman" w:cs="Times New Roman"/>
          <w:u w:val="single"/>
        </w:rPr>
        <w:t xml:space="preserve"> </w:t>
      </w:r>
      <w:r w:rsidRPr="009F464A">
        <w:rPr>
          <w:rFonts w:ascii="Times New Roman" w:hAnsi="Times New Roman" w:cs="Times New Roman"/>
          <w:u w:val="single"/>
        </w:rPr>
        <w:t>spowoduje odrzucenie oferty</w:t>
      </w:r>
      <w:r>
        <w:rPr>
          <w:rFonts w:ascii="Times New Roman" w:hAnsi="Times New Roman" w:cs="Times New Roman"/>
          <w:u w:val="single"/>
        </w:rPr>
        <w:t>, jako niezgodnej z SIWZ.</w:t>
      </w:r>
      <w:r w:rsidRPr="009F464A">
        <w:rPr>
          <w:rFonts w:ascii="Times New Roman" w:hAnsi="Times New Roman" w:cs="Times New Roman"/>
        </w:rPr>
        <w:t xml:space="preserve"> Wypełnione załączniki należy dołączyć do oferty. </w:t>
      </w:r>
    </w:p>
    <w:p w:rsidR="00957779" w:rsidRDefault="00845CCF" w:rsidP="004221BB">
      <w:pPr>
        <w:pStyle w:val="Akapitzlist"/>
        <w:numPr>
          <w:ilvl w:val="0"/>
          <w:numId w:val="21"/>
        </w:numPr>
        <w:spacing w:after="0" w:line="300" w:lineRule="auto"/>
        <w:contextualSpacing/>
        <w:rPr>
          <w:rFonts w:ascii="Times New Roman" w:hAnsi="Times New Roman" w:cs="Times New Roman"/>
        </w:rPr>
      </w:pPr>
      <w:r>
        <w:rPr>
          <w:rFonts w:ascii="Times New Roman" w:hAnsi="Times New Roman" w:cs="Times New Roman"/>
        </w:rPr>
        <w:t>Zamówienie podzielono na 2 zadania:</w:t>
      </w:r>
      <w:r w:rsidR="00957779" w:rsidRPr="009F464A">
        <w:rPr>
          <w:rFonts w:ascii="Times New Roman" w:hAnsi="Times New Roman" w:cs="Times New Roman"/>
        </w:rPr>
        <w:t xml:space="preserve"> </w:t>
      </w:r>
    </w:p>
    <w:p w:rsidR="00957779" w:rsidRDefault="00957779" w:rsidP="004221BB">
      <w:pPr>
        <w:pStyle w:val="Akapitzlist"/>
        <w:numPr>
          <w:ilvl w:val="0"/>
          <w:numId w:val="39"/>
        </w:numPr>
        <w:spacing w:after="0" w:line="300" w:lineRule="auto"/>
        <w:contextualSpacing/>
        <w:rPr>
          <w:rFonts w:ascii="Times New Roman" w:hAnsi="Times New Roman" w:cs="Times New Roman"/>
        </w:rPr>
      </w:pPr>
      <w:r w:rsidRPr="000A1478">
        <w:rPr>
          <w:rFonts w:ascii="Times New Roman" w:hAnsi="Times New Roman" w:cs="Times New Roman"/>
          <w:b/>
        </w:rPr>
        <w:t>Zadanie nr 1:</w:t>
      </w:r>
      <w:r>
        <w:rPr>
          <w:rFonts w:ascii="Times New Roman" w:hAnsi="Times New Roman" w:cs="Times New Roman"/>
        </w:rPr>
        <w:t xml:space="preserve"> </w:t>
      </w:r>
      <w:r w:rsidR="0040725B">
        <w:rPr>
          <w:rFonts w:ascii="Times New Roman" w:hAnsi="Times New Roman" w:cs="Times New Roman"/>
        </w:rPr>
        <w:t>Sterylizator parowy przelotowy na 4 jednostki sterylizacyjne (4STE)</w:t>
      </w:r>
      <w:r w:rsidR="00402774">
        <w:rPr>
          <w:rFonts w:ascii="Times New Roman" w:hAnsi="Times New Roman" w:cs="Times New Roman"/>
        </w:rPr>
        <w:t xml:space="preserve"> szt. </w:t>
      </w:r>
      <w:r w:rsidR="000A0B5C">
        <w:rPr>
          <w:rFonts w:ascii="Times New Roman" w:hAnsi="Times New Roman" w:cs="Times New Roman"/>
        </w:rPr>
        <w:t>1</w:t>
      </w:r>
      <w:r w:rsidR="00C448DC">
        <w:rPr>
          <w:rFonts w:ascii="Times New Roman" w:hAnsi="Times New Roman" w:cs="Times New Roman"/>
        </w:rPr>
        <w:t>.</w:t>
      </w:r>
      <w:r w:rsidRPr="000A1478">
        <w:rPr>
          <w:rFonts w:ascii="Times New Roman" w:eastAsia="Times New Roman" w:hAnsi="Times New Roman" w:cs="Times New Roman"/>
          <w:sz w:val="20"/>
          <w:szCs w:val="20"/>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4A</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957779" w:rsidRDefault="00957779" w:rsidP="004221BB">
      <w:pPr>
        <w:pStyle w:val="Akapitzlist"/>
        <w:numPr>
          <w:ilvl w:val="0"/>
          <w:numId w:val="39"/>
        </w:numPr>
        <w:spacing w:after="0" w:line="300" w:lineRule="auto"/>
        <w:contextualSpacing/>
        <w:rPr>
          <w:rFonts w:ascii="Times New Roman" w:hAnsi="Times New Roman" w:cs="Times New Roman"/>
          <w:b/>
        </w:rPr>
      </w:pPr>
      <w:r w:rsidRPr="000A1478">
        <w:rPr>
          <w:rFonts w:ascii="Times New Roman" w:hAnsi="Times New Roman" w:cs="Times New Roman"/>
          <w:b/>
        </w:rPr>
        <w:t>Zadanie nr 2:</w:t>
      </w:r>
      <w:r>
        <w:rPr>
          <w:rFonts w:ascii="Times New Roman" w:hAnsi="Times New Roman" w:cs="Times New Roman"/>
        </w:rPr>
        <w:t xml:space="preserve"> </w:t>
      </w:r>
      <w:r w:rsidR="0040725B">
        <w:rPr>
          <w:rFonts w:ascii="Times New Roman" w:hAnsi="Times New Roman" w:cs="Times New Roman"/>
        </w:rPr>
        <w:t>Automatyczna myjnia endoskopowa dwukomorowa</w:t>
      </w:r>
      <w:r>
        <w:rPr>
          <w:rFonts w:ascii="Times New Roman" w:hAnsi="Times New Roman" w:cs="Times New Roman"/>
        </w:rPr>
        <w:t xml:space="preserve"> </w:t>
      </w:r>
      <w:r w:rsidR="00402774">
        <w:rPr>
          <w:rFonts w:ascii="Times New Roman" w:hAnsi="Times New Roman" w:cs="Times New Roman"/>
        </w:rPr>
        <w:t xml:space="preserve">szt. </w:t>
      </w:r>
      <w:r w:rsidR="000A0B5C">
        <w:rPr>
          <w:rFonts w:ascii="Times New Roman" w:hAnsi="Times New Roman" w:cs="Times New Roman"/>
        </w:rPr>
        <w:t>1</w:t>
      </w:r>
      <w:r w:rsidR="00402774">
        <w:rPr>
          <w:rFonts w:ascii="Times New Roman" w:hAnsi="Times New Roman" w:cs="Times New Roman"/>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B</w:t>
      </w:r>
      <w:r w:rsidRPr="000A1478">
        <w:rPr>
          <w:rFonts w:ascii="Times New Roman" w:hAnsi="Times New Roman" w:cs="Times New Roman"/>
        </w:rPr>
        <w:t xml:space="preserve"> </w:t>
      </w:r>
      <w:r w:rsidRPr="000A1478">
        <w:rPr>
          <w:rFonts w:ascii="Times New Roman" w:hAnsi="Times New Roman" w:cs="Times New Roman"/>
          <w:b/>
        </w:rPr>
        <w:t>do SIWZ.</w:t>
      </w:r>
    </w:p>
    <w:p w:rsidR="00957779" w:rsidRPr="009F464A" w:rsidRDefault="00845CCF" w:rsidP="00957779">
      <w:pPr>
        <w:pStyle w:val="Akapitzlist"/>
        <w:spacing w:after="0" w:line="300" w:lineRule="auto"/>
        <w:ind w:left="360"/>
        <w:contextualSpacing/>
        <w:rPr>
          <w:rFonts w:ascii="Times New Roman" w:hAnsi="Times New Roman" w:cs="Times New Roman"/>
        </w:rPr>
      </w:pPr>
      <w:r w:rsidRPr="00845CCF">
        <w:rPr>
          <w:rFonts w:ascii="Times New Roman" w:hAnsi="Times New Roman" w:cs="Times New Roman"/>
          <w:b/>
          <w:bCs/>
        </w:rPr>
        <w:t xml:space="preserve">Zamawiający dopuszcza składanie ofert częściowych na poszczególne zadania. </w:t>
      </w:r>
      <w:r w:rsidRPr="00845CCF">
        <w:rPr>
          <w:rFonts w:ascii="Times New Roman" w:hAnsi="Times New Roman" w:cs="Times New Roman"/>
          <w:b/>
        </w:rPr>
        <w:t>Ofertę można składać w odniesieniu do jednej, kilku lub wszystkich części.</w:t>
      </w:r>
    </w:p>
    <w:p w:rsidR="006C5632" w:rsidRPr="009F464A" w:rsidRDefault="006C5632" w:rsidP="004221BB">
      <w:pPr>
        <w:pStyle w:val="Akapitzlist"/>
        <w:numPr>
          <w:ilvl w:val="0"/>
          <w:numId w:val="21"/>
        </w:numPr>
        <w:spacing w:after="0" w:line="300" w:lineRule="auto"/>
        <w:contextualSpacing/>
        <w:rPr>
          <w:rFonts w:ascii="Times New Roman" w:hAnsi="Times New Roman" w:cs="Times New Roman"/>
        </w:rPr>
      </w:pPr>
      <w:r w:rsidRPr="009F464A">
        <w:rPr>
          <w:rFonts w:ascii="Times New Roman" w:hAnsi="Times New Roman" w:cs="Times New Roman"/>
        </w:rPr>
        <w:t>Zamawiający nie dopuszcza możliwości składania ofert wariantowych.</w:t>
      </w:r>
    </w:p>
    <w:p w:rsidR="006C5632" w:rsidRPr="009F464A" w:rsidRDefault="006C5632" w:rsidP="004221BB">
      <w:pPr>
        <w:pStyle w:val="Akapitzlist"/>
        <w:numPr>
          <w:ilvl w:val="0"/>
          <w:numId w:val="21"/>
        </w:numPr>
        <w:spacing w:after="0" w:line="300" w:lineRule="auto"/>
        <w:contextualSpacing/>
        <w:rPr>
          <w:rFonts w:ascii="Times New Roman" w:hAnsi="Times New Roman" w:cs="Times New Roman"/>
        </w:rPr>
      </w:pPr>
      <w:r w:rsidRPr="009F464A">
        <w:rPr>
          <w:rFonts w:ascii="Times New Roman" w:hAnsi="Times New Roman" w:cs="Times New Roman"/>
        </w:rPr>
        <w:t xml:space="preserve">Zamawiający nie przewiduje udzielania zamówień </w:t>
      </w:r>
      <w:r w:rsidR="003216C3" w:rsidRPr="009F464A">
        <w:rPr>
          <w:rFonts w:ascii="Times New Roman" w:hAnsi="Times New Roman" w:cs="Times New Roman"/>
        </w:rPr>
        <w:t xml:space="preserve">o których mowa w art. 67 ust. 1 pkt 7 ustawy </w:t>
      </w:r>
      <w:proofErr w:type="spellStart"/>
      <w:r w:rsidR="003216C3" w:rsidRPr="009F464A">
        <w:rPr>
          <w:rFonts w:ascii="Times New Roman" w:hAnsi="Times New Roman" w:cs="Times New Roman"/>
        </w:rPr>
        <w:t>Pzp</w:t>
      </w:r>
      <w:proofErr w:type="spellEnd"/>
      <w:r w:rsidR="003216C3" w:rsidRPr="009F464A">
        <w:rPr>
          <w:rFonts w:ascii="Times New Roman" w:hAnsi="Times New Roman" w:cs="Times New Roman"/>
        </w:rPr>
        <w:t>.</w:t>
      </w:r>
    </w:p>
    <w:p w:rsidR="0040725B" w:rsidRDefault="00845CCF" w:rsidP="004221BB">
      <w:pPr>
        <w:pStyle w:val="Akapitzlist"/>
        <w:numPr>
          <w:ilvl w:val="0"/>
          <w:numId w:val="21"/>
        </w:numPr>
        <w:spacing w:after="0" w:line="300" w:lineRule="auto"/>
        <w:contextualSpacing/>
        <w:rPr>
          <w:rFonts w:ascii="Times New Roman" w:hAnsi="Times New Roman" w:cs="Times New Roman"/>
        </w:rPr>
      </w:pPr>
      <w:r w:rsidRPr="00845CCF">
        <w:rPr>
          <w:rFonts w:ascii="Times New Roman" w:hAnsi="Times New Roman" w:cs="Times New Roman"/>
          <w:bCs/>
        </w:rPr>
        <w:t>Zamawiający nie przewiduje zawarcia umowy ramowej.</w:t>
      </w:r>
    </w:p>
    <w:p w:rsidR="00205C60" w:rsidRDefault="00205C60" w:rsidP="004221BB">
      <w:pPr>
        <w:pStyle w:val="Akapitzlist"/>
        <w:numPr>
          <w:ilvl w:val="0"/>
          <w:numId w:val="21"/>
        </w:numPr>
        <w:spacing w:after="0" w:line="300" w:lineRule="auto"/>
        <w:contextualSpacing/>
        <w:rPr>
          <w:rFonts w:ascii="Times New Roman" w:hAnsi="Times New Roman" w:cs="Times New Roman"/>
        </w:rPr>
      </w:pPr>
      <w:r w:rsidRPr="009F464A">
        <w:rPr>
          <w:rFonts w:ascii="Times New Roman" w:hAnsi="Times New Roman" w:cs="Times New Roman"/>
        </w:rPr>
        <w:t xml:space="preserve">Wszystkie </w:t>
      </w:r>
      <w:r w:rsidR="006D4DE4" w:rsidRPr="009F464A">
        <w:rPr>
          <w:rFonts w:ascii="Times New Roman" w:hAnsi="Times New Roman" w:cs="Times New Roman"/>
        </w:rPr>
        <w:t xml:space="preserve">dostarczane </w:t>
      </w:r>
      <w:r w:rsidRPr="009F464A">
        <w:rPr>
          <w:rFonts w:ascii="Times New Roman" w:hAnsi="Times New Roman" w:cs="Times New Roman"/>
        </w:rPr>
        <w:t>wyroby, usługi, materiały eksploatacyjne i inne środki konieczne do realizacji zadań Zamawiającego muszą być zgodne z obowiązującymi przepisami prawa, w tym także Ochrony Środowiska, BHP, OC, Ppoż., Bezpieczeństwa Informacji i Danych Osobow</w:t>
      </w:r>
      <w:r w:rsidR="00F44DA2" w:rsidRPr="009F464A">
        <w:rPr>
          <w:rFonts w:ascii="Times New Roman" w:hAnsi="Times New Roman" w:cs="Times New Roman"/>
        </w:rPr>
        <w:t>ych</w:t>
      </w:r>
      <w:r w:rsidRPr="009F464A">
        <w:rPr>
          <w:rFonts w:ascii="Times New Roman" w:hAnsi="Times New Roman" w:cs="Times New Roman"/>
        </w:rPr>
        <w:t>.</w:t>
      </w:r>
    </w:p>
    <w:p w:rsidR="00845CCF" w:rsidRPr="00845CCF" w:rsidRDefault="00845CCF" w:rsidP="004221BB">
      <w:pPr>
        <w:numPr>
          <w:ilvl w:val="0"/>
          <w:numId w:val="21"/>
        </w:numPr>
        <w:contextualSpacing/>
        <w:rPr>
          <w:sz w:val="22"/>
          <w:szCs w:val="22"/>
        </w:rPr>
      </w:pPr>
      <w:r w:rsidRPr="009C56A0">
        <w:rPr>
          <w:sz w:val="22"/>
          <w:szCs w:val="22"/>
        </w:rPr>
        <w:t xml:space="preserve">Wszystkie zakupione wyroby medyczne muszą spełniać wymagania określone w ustawie z dnia 20.05.2010 r. o wyrobach medycznych </w:t>
      </w:r>
      <w:r w:rsidRPr="001A6038">
        <w:rPr>
          <w:sz w:val="22"/>
          <w:szCs w:val="22"/>
        </w:rPr>
        <w:t>(tj. Dz. U. z 2019 r., poz. 175 ze zm.),</w:t>
      </w:r>
      <w:r w:rsidRPr="009C56A0">
        <w:rPr>
          <w:sz w:val="22"/>
          <w:szCs w:val="22"/>
        </w:rPr>
        <w:t xml:space="preserve"> w tym wymagania zasadnicze oraz dla wprowadzenia </w:t>
      </w:r>
      <w:r>
        <w:rPr>
          <w:sz w:val="22"/>
          <w:szCs w:val="22"/>
        </w:rPr>
        <w:t xml:space="preserve">ich </w:t>
      </w:r>
      <w:r w:rsidRPr="009C56A0">
        <w:rPr>
          <w:sz w:val="22"/>
          <w:szCs w:val="22"/>
        </w:rPr>
        <w:t xml:space="preserve">jako wyrobu medycznego do obrotu oraz </w:t>
      </w:r>
      <w:r>
        <w:rPr>
          <w:sz w:val="22"/>
          <w:szCs w:val="22"/>
        </w:rPr>
        <w:t xml:space="preserve">muszą </w:t>
      </w:r>
      <w:r w:rsidRPr="009C56A0">
        <w:rPr>
          <w:sz w:val="22"/>
          <w:szCs w:val="22"/>
        </w:rPr>
        <w:t>posiada</w:t>
      </w:r>
      <w:r>
        <w:rPr>
          <w:sz w:val="22"/>
          <w:szCs w:val="22"/>
        </w:rPr>
        <w:t>ć</w:t>
      </w:r>
      <w:r w:rsidRPr="009C56A0">
        <w:rPr>
          <w:sz w:val="22"/>
          <w:szCs w:val="22"/>
        </w:rPr>
        <w:t xml:space="preserve"> dokumenty dopuszczające ich stosowanie w służbie zdrowia na terenie Rzeczpospolitej Polskiej.</w:t>
      </w:r>
    </w:p>
    <w:p w:rsidR="00703B39" w:rsidRPr="009F464A" w:rsidRDefault="00703B39" w:rsidP="009F464A">
      <w:pPr>
        <w:contextualSpacing/>
        <w:rPr>
          <w:b/>
          <w:color w:val="FF0000"/>
          <w:sz w:val="22"/>
          <w:szCs w:val="22"/>
        </w:rPr>
      </w:pPr>
    </w:p>
    <w:p w:rsidR="002A40D6" w:rsidRDefault="00903595" w:rsidP="009F464A">
      <w:pPr>
        <w:pStyle w:val="Nagwek1"/>
        <w:contextualSpacing/>
        <w:rPr>
          <w:sz w:val="22"/>
          <w:szCs w:val="22"/>
        </w:rPr>
      </w:pPr>
      <w:r>
        <w:rPr>
          <w:sz w:val="22"/>
          <w:szCs w:val="22"/>
        </w:rPr>
        <w:t xml:space="preserve">Rozdział IA. </w:t>
      </w:r>
      <w:r w:rsidR="00D57FEA" w:rsidRPr="009F464A">
        <w:rPr>
          <w:sz w:val="22"/>
          <w:szCs w:val="22"/>
        </w:rPr>
        <w:t>Informacje i wymagania  dodatkowe:</w:t>
      </w:r>
    </w:p>
    <w:p w:rsidR="00206014" w:rsidRDefault="00206014" w:rsidP="004221BB">
      <w:pPr>
        <w:numPr>
          <w:ilvl w:val="0"/>
          <w:numId w:val="22"/>
        </w:numPr>
        <w:contextualSpacing/>
        <w:rPr>
          <w:sz w:val="22"/>
          <w:szCs w:val="22"/>
        </w:rPr>
      </w:pPr>
      <w:r w:rsidRPr="00206014">
        <w:rPr>
          <w:sz w:val="22"/>
          <w:szCs w:val="22"/>
        </w:rPr>
        <w:t xml:space="preserve">Zamawiający informuje, iż w przedmiotowym postępowaniu stosuje tzw. „procedurę odwróconą”, o której mowa w art. 24aa ustawy </w:t>
      </w:r>
      <w:proofErr w:type="spellStart"/>
      <w:r w:rsidRPr="00206014">
        <w:rPr>
          <w:sz w:val="22"/>
          <w:szCs w:val="22"/>
        </w:rPr>
        <w:t>Pzp</w:t>
      </w:r>
      <w:proofErr w:type="spellEnd"/>
      <w:r w:rsidRPr="00206014">
        <w:rPr>
          <w:sz w:val="22"/>
          <w:szCs w:val="22"/>
        </w:rPr>
        <w:t>.</w:t>
      </w:r>
      <w:r w:rsidR="001A4BA0" w:rsidRPr="001A4BA0">
        <w:rPr>
          <w:b/>
          <w:sz w:val="24"/>
          <w:szCs w:val="24"/>
          <w:lang w:eastAsia="pl-PL"/>
        </w:rPr>
        <w:t xml:space="preserve"> </w:t>
      </w:r>
      <w:r w:rsidR="001A4BA0" w:rsidRPr="001A4BA0">
        <w:rPr>
          <w:b/>
          <w:sz w:val="22"/>
          <w:szCs w:val="22"/>
        </w:rPr>
        <w:t xml:space="preserve">Zgodnie z art. 24aa ust. 1 </w:t>
      </w:r>
      <w:proofErr w:type="spellStart"/>
      <w:r w:rsidR="001A4BA0" w:rsidRPr="001A4BA0">
        <w:rPr>
          <w:b/>
          <w:sz w:val="22"/>
          <w:szCs w:val="22"/>
        </w:rPr>
        <w:t>Pzp</w:t>
      </w:r>
      <w:proofErr w:type="spellEnd"/>
      <w:r w:rsidR="001A4BA0" w:rsidRPr="001A4BA0">
        <w:rPr>
          <w:b/>
          <w:sz w:val="22"/>
          <w:szCs w:val="22"/>
        </w:rPr>
        <w:t xml:space="preserve"> Zamawiający prowadząc postępowanie, najpierw dokona oceny ofert, a następnie zbada, czy Wykonawca, którego oferta została najwyżej oceniona, nie podlega wykluczeniu oraz spełnia warunki udziału w postępowaniu.</w:t>
      </w:r>
    </w:p>
    <w:p w:rsidR="00206014" w:rsidRPr="009F464A" w:rsidRDefault="00206014" w:rsidP="004221BB">
      <w:pPr>
        <w:numPr>
          <w:ilvl w:val="0"/>
          <w:numId w:val="22"/>
        </w:numPr>
        <w:contextualSpacing/>
        <w:rPr>
          <w:sz w:val="22"/>
          <w:szCs w:val="22"/>
        </w:rPr>
      </w:pPr>
      <w:r w:rsidRPr="009F464A">
        <w:rPr>
          <w:sz w:val="22"/>
          <w:szCs w:val="22"/>
        </w:rPr>
        <w:t xml:space="preserve">Minimalny termin płatności wymagany przez Zamawiającego to </w:t>
      </w:r>
      <w:r w:rsidR="00374DD2" w:rsidRPr="00374DD2">
        <w:rPr>
          <w:b/>
          <w:sz w:val="22"/>
          <w:szCs w:val="22"/>
        </w:rPr>
        <w:t>6</w:t>
      </w:r>
      <w:r w:rsidRPr="00DB347C">
        <w:rPr>
          <w:b/>
          <w:sz w:val="22"/>
          <w:szCs w:val="22"/>
        </w:rPr>
        <w:t>0 dni</w:t>
      </w:r>
      <w:r w:rsidRPr="009F464A">
        <w:rPr>
          <w:sz w:val="22"/>
          <w:szCs w:val="22"/>
        </w:rPr>
        <w:t xml:space="preserve"> od daty dostarczenia faktury.</w:t>
      </w:r>
    </w:p>
    <w:p w:rsidR="00F44DA2" w:rsidRPr="009F464A" w:rsidRDefault="00F44DA2" w:rsidP="004221BB">
      <w:pPr>
        <w:numPr>
          <w:ilvl w:val="0"/>
          <w:numId w:val="22"/>
        </w:numPr>
        <w:contextualSpacing/>
        <w:rPr>
          <w:sz w:val="22"/>
          <w:szCs w:val="22"/>
        </w:rPr>
      </w:pPr>
      <w:r w:rsidRPr="009F464A">
        <w:rPr>
          <w:sz w:val="22"/>
          <w:szCs w:val="22"/>
        </w:rPr>
        <w:t xml:space="preserve">Podstawą </w:t>
      </w:r>
      <w:r w:rsidR="004440C6" w:rsidRPr="009F464A">
        <w:rPr>
          <w:sz w:val="22"/>
          <w:szCs w:val="22"/>
        </w:rPr>
        <w:t xml:space="preserve">przyjęcia przez Zamawiającego </w:t>
      </w:r>
      <w:r w:rsidRPr="009F464A">
        <w:rPr>
          <w:sz w:val="22"/>
          <w:szCs w:val="22"/>
        </w:rPr>
        <w:t>wystawi</w:t>
      </w:r>
      <w:r w:rsidR="004440C6" w:rsidRPr="009F464A">
        <w:rPr>
          <w:sz w:val="22"/>
          <w:szCs w:val="22"/>
        </w:rPr>
        <w:t>onej</w:t>
      </w:r>
      <w:r w:rsidRPr="009F464A">
        <w:rPr>
          <w:sz w:val="22"/>
          <w:szCs w:val="22"/>
        </w:rPr>
        <w:t xml:space="preserve"> faktury VAT będzie podpisany przez upoważnionych   przedstawicieli Zamawiającego i Wykonawcy </w:t>
      </w:r>
      <w:r w:rsidR="004440C6" w:rsidRPr="009F464A">
        <w:rPr>
          <w:sz w:val="22"/>
          <w:szCs w:val="22"/>
        </w:rPr>
        <w:t xml:space="preserve">bezusterkowy </w:t>
      </w:r>
      <w:r w:rsidRPr="009F464A">
        <w:rPr>
          <w:sz w:val="22"/>
          <w:szCs w:val="22"/>
        </w:rPr>
        <w:t>„Protokół zdawczo – odbiorczy z dostawy  i  odbioru sprzętu”.</w:t>
      </w:r>
    </w:p>
    <w:p w:rsidR="001814EC" w:rsidRPr="009F464A" w:rsidRDefault="001814EC" w:rsidP="004221BB">
      <w:pPr>
        <w:numPr>
          <w:ilvl w:val="0"/>
          <w:numId w:val="22"/>
        </w:numPr>
        <w:contextualSpacing/>
        <w:rPr>
          <w:sz w:val="22"/>
          <w:szCs w:val="22"/>
        </w:rPr>
      </w:pPr>
      <w:r w:rsidRPr="009F464A">
        <w:rPr>
          <w:sz w:val="22"/>
          <w:szCs w:val="22"/>
        </w:rPr>
        <w:t>Wykonawca w ramach realizacji przedmiotowego zamówienia zapewni:</w:t>
      </w:r>
    </w:p>
    <w:p w:rsidR="00F075C1" w:rsidRPr="009F464A" w:rsidRDefault="00F075C1" w:rsidP="004221BB">
      <w:pPr>
        <w:numPr>
          <w:ilvl w:val="0"/>
          <w:numId w:val="18"/>
        </w:numPr>
        <w:tabs>
          <w:tab w:val="clear" w:pos="3600"/>
        </w:tabs>
        <w:ind w:left="567" w:hanging="283"/>
        <w:rPr>
          <w:sz w:val="22"/>
          <w:szCs w:val="22"/>
        </w:rPr>
      </w:pPr>
      <w:r w:rsidRPr="009F464A">
        <w:rPr>
          <w:sz w:val="22"/>
          <w:szCs w:val="22"/>
        </w:rPr>
        <w:t>Sprzęt fabrycznie nowy,</w:t>
      </w:r>
      <w:r w:rsidR="00374DD2">
        <w:rPr>
          <w:sz w:val="22"/>
          <w:szCs w:val="22"/>
        </w:rPr>
        <w:t xml:space="preserve"> nieużywany, </w:t>
      </w:r>
      <w:proofErr w:type="spellStart"/>
      <w:r w:rsidR="0008776A">
        <w:rPr>
          <w:sz w:val="22"/>
          <w:szCs w:val="22"/>
        </w:rPr>
        <w:t>niepowystawowy</w:t>
      </w:r>
      <w:proofErr w:type="spellEnd"/>
      <w:r w:rsidR="0008776A">
        <w:rPr>
          <w:sz w:val="22"/>
          <w:szCs w:val="22"/>
        </w:rPr>
        <w:t xml:space="preserve">, </w:t>
      </w:r>
      <w:r w:rsidRPr="009F464A">
        <w:rPr>
          <w:sz w:val="22"/>
          <w:szCs w:val="22"/>
        </w:rPr>
        <w:t xml:space="preserve">kompletny, gotowy do użytkowania bez żadnych dodatkowych zakupów i inwestycji (poza materiałami eksploatacyjnymi), </w:t>
      </w:r>
      <w:r w:rsidRPr="009F464A">
        <w:rPr>
          <w:sz w:val="22"/>
          <w:szCs w:val="22"/>
        </w:rPr>
        <w:lastRenderedPageBreak/>
        <w:t>oznakowany, posiadający niezbędne instrukcje, paszporty techniczne, gwarancje</w:t>
      </w:r>
      <w:r w:rsidR="00B81795" w:rsidRPr="009F464A">
        <w:rPr>
          <w:sz w:val="22"/>
          <w:szCs w:val="22"/>
        </w:rPr>
        <w:t xml:space="preserve"> </w:t>
      </w:r>
      <w:r w:rsidRPr="009F464A">
        <w:rPr>
          <w:sz w:val="22"/>
          <w:szCs w:val="22"/>
        </w:rPr>
        <w:t>i dokumentację w języku polskim.</w:t>
      </w:r>
    </w:p>
    <w:p w:rsidR="00F075C1" w:rsidRPr="009F464A" w:rsidRDefault="00F075C1" w:rsidP="004221BB">
      <w:pPr>
        <w:numPr>
          <w:ilvl w:val="0"/>
          <w:numId w:val="18"/>
        </w:numPr>
        <w:tabs>
          <w:tab w:val="clear" w:pos="3600"/>
        </w:tabs>
        <w:ind w:left="567" w:hanging="283"/>
        <w:rPr>
          <w:rStyle w:val="FontStyle19"/>
          <w:sz w:val="22"/>
          <w:szCs w:val="22"/>
        </w:rPr>
      </w:pPr>
      <w:r w:rsidRPr="009F464A">
        <w:rPr>
          <w:sz w:val="22"/>
          <w:szCs w:val="22"/>
        </w:rPr>
        <w:t>Bezpłatny montaż oraz uruchomienie</w:t>
      </w:r>
      <w:r w:rsidR="009F464A" w:rsidRPr="009F464A">
        <w:rPr>
          <w:sz w:val="22"/>
          <w:szCs w:val="22"/>
        </w:rPr>
        <w:t xml:space="preserve"> sprzętu w miejscu użytkowania </w:t>
      </w:r>
      <w:r w:rsidRPr="009F464A">
        <w:rPr>
          <w:sz w:val="22"/>
          <w:szCs w:val="22"/>
        </w:rPr>
        <w:t>w siedzib</w:t>
      </w:r>
      <w:r w:rsidR="009F464A" w:rsidRPr="009F464A">
        <w:rPr>
          <w:sz w:val="22"/>
          <w:szCs w:val="22"/>
        </w:rPr>
        <w:t>ie</w:t>
      </w:r>
      <w:r w:rsidRPr="009F464A">
        <w:rPr>
          <w:sz w:val="22"/>
          <w:szCs w:val="22"/>
        </w:rPr>
        <w:t xml:space="preserve"> Zamawiającego. </w:t>
      </w:r>
    </w:p>
    <w:p w:rsidR="00F075C1" w:rsidRPr="00CF51FD" w:rsidRDefault="00F075C1" w:rsidP="004221BB">
      <w:pPr>
        <w:numPr>
          <w:ilvl w:val="0"/>
          <w:numId w:val="18"/>
        </w:numPr>
        <w:tabs>
          <w:tab w:val="clear" w:pos="3600"/>
        </w:tabs>
        <w:ind w:left="567" w:hanging="283"/>
        <w:rPr>
          <w:rStyle w:val="FontStyle19"/>
          <w:color w:val="auto"/>
          <w:sz w:val="22"/>
          <w:szCs w:val="22"/>
        </w:rPr>
      </w:pPr>
      <w:r w:rsidRPr="009F464A">
        <w:rPr>
          <w:rStyle w:val="FontStyle19"/>
          <w:sz w:val="22"/>
          <w:szCs w:val="22"/>
        </w:rPr>
        <w:t xml:space="preserve">Szkolenie personelu </w:t>
      </w:r>
      <w:r w:rsidR="000A0B5C">
        <w:rPr>
          <w:rStyle w:val="FontStyle19"/>
          <w:sz w:val="22"/>
          <w:szCs w:val="22"/>
        </w:rPr>
        <w:t xml:space="preserve">medycznego </w:t>
      </w:r>
      <w:r w:rsidRPr="009F464A">
        <w:rPr>
          <w:rStyle w:val="FontStyle19"/>
          <w:sz w:val="22"/>
          <w:szCs w:val="22"/>
        </w:rPr>
        <w:t xml:space="preserve">Zamawiającego, na koszt własny </w:t>
      </w:r>
      <w:r w:rsidR="00206014">
        <w:rPr>
          <w:rStyle w:val="FontStyle19"/>
          <w:sz w:val="22"/>
          <w:szCs w:val="22"/>
        </w:rPr>
        <w:t xml:space="preserve">w terminie uzgodnionym z Zamawiającym, </w:t>
      </w:r>
      <w:r w:rsidRPr="009F464A">
        <w:rPr>
          <w:rStyle w:val="FontStyle19"/>
          <w:sz w:val="22"/>
          <w:szCs w:val="22"/>
        </w:rPr>
        <w:t xml:space="preserve">udokumentowane stosownym </w:t>
      </w:r>
      <w:r w:rsidR="000A0B5C">
        <w:rPr>
          <w:rStyle w:val="FontStyle19"/>
          <w:sz w:val="22"/>
          <w:szCs w:val="22"/>
        </w:rPr>
        <w:t>oświadczeniem</w:t>
      </w:r>
      <w:r w:rsidRPr="009F464A">
        <w:rPr>
          <w:rStyle w:val="FontStyle19"/>
          <w:sz w:val="22"/>
          <w:szCs w:val="22"/>
        </w:rPr>
        <w:t xml:space="preserve"> potwierdzonym podpisem uczestników. </w:t>
      </w:r>
      <w:r w:rsidR="000A0B5C">
        <w:rPr>
          <w:rStyle w:val="FontStyle19"/>
          <w:sz w:val="22"/>
          <w:szCs w:val="22"/>
        </w:rPr>
        <w:t>S</w:t>
      </w:r>
      <w:r w:rsidRPr="009F464A">
        <w:rPr>
          <w:rStyle w:val="FontStyle19"/>
          <w:sz w:val="22"/>
          <w:szCs w:val="22"/>
        </w:rPr>
        <w:t xml:space="preserve">zkolenie pracowników Działu Technicznego </w:t>
      </w:r>
      <w:r w:rsidRPr="009F464A">
        <w:rPr>
          <w:sz w:val="22"/>
          <w:szCs w:val="22"/>
        </w:rPr>
        <w:t>w zakresie konserwacji sprzętu i podstawowej diagnostyki usterek zgodnie z instrukcją obsługi</w:t>
      </w:r>
      <w:r w:rsidRPr="009F464A">
        <w:rPr>
          <w:rStyle w:val="FontStyle19"/>
          <w:sz w:val="22"/>
          <w:szCs w:val="22"/>
        </w:rPr>
        <w:t xml:space="preserve">, </w:t>
      </w:r>
      <w:r w:rsidR="00206014">
        <w:rPr>
          <w:rStyle w:val="FontStyle19"/>
          <w:sz w:val="22"/>
          <w:szCs w:val="22"/>
        </w:rPr>
        <w:t xml:space="preserve">w terminie uzgodnionym z Zamawiającym, </w:t>
      </w:r>
      <w:r w:rsidRPr="009F464A">
        <w:rPr>
          <w:rStyle w:val="FontStyle19"/>
          <w:sz w:val="22"/>
          <w:szCs w:val="22"/>
        </w:rPr>
        <w:t xml:space="preserve">udokumentowane stosownym </w:t>
      </w:r>
      <w:r w:rsidR="000A0B5C">
        <w:rPr>
          <w:rStyle w:val="FontStyle19"/>
          <w:sz w:val="22"/>
          <w:szCs w:val="22"/>
        </w:rPr>
        <w:t>oświadczeniem</w:t>
      </w:r>
      <w:r w:rsidRPr="009F464A">
        <w:rPr>
          <w:rStyle w:val="FontStyle19"/>
          <w:sz w:val="22"/>
          <w:szCs w:val="22"/>
        </w:rPr>
        <w:t xml:space="preserve"> potwierdzonym podpisem uczestników. </w:t>
      </w:r>
    </w:p>
    <w:p w:rsidR="00CF51FD" w:rsidRPr="00CF51FD" w:rsidRDefault="000A0B5C" w:rsidP="004221BB">
      <w:pPr>
        <w:numPr>
          <w:ilvl w:val="0"/>
          <w:numId w:val="18"/>
        </w:numPr>
        <w:tabs>
          <w:tab w:val="clear" w:pos="3600"/>
        </w:tabs>
        <w:ind w:left="567" w:hanging="283"/>
        <w:rPr>
          <w:sz w:val="24"/>
          <w:szCs w:val="22"/>
        </w:rPr>
      </w:pPr>
      <w:r w:rsidRPr="00CF51FD">
        <w:rPr>
          <w:sz w:val="22"/>
        </w:rPr>
        <w:t>Min. 24 miesięczną gwarancję producenta dla sprzętu i m</w:t>
      </w:r>
      <w:r w:rsidRPr="00CF51FD">
        <w:rPr>
          <w:bCs/>
          <w:sz w:val="22"/>
        </w:rPr>
        <w:t>in. 24 miesięczną</w:t>
      </w:r>
      <w:r w:rsidRPr="00CF51FD">
        <w:rPr>
          <w:sz w:val="22"/>
        </w:rPr>
        <w:t xml:space="preserve"> gwarancję dla nowo zainstalowanych w trakcie napraw</w:t>
      </w:r>
      <w:r w:rsidR="00CF51FD" w:rsidRPr="00CF51FD">
        <w:rPr>
          <w:sz w:val="22"/>
        </w:rPr>
        <w:t xml:space="preserve">y części w okresie gwarancyjnym oraz rękojmię za wady fizyczne i prawne. Terminy wszystkich gwarancji rozpoczynają się od daty obustronnego podpisania „Protokołu zdawczo-odbiorczego”. </w:t>
      </w:r>
    </w:p>
    <w:p w:rsidR="00F075C1" w:rsidRDefault="00833679" w:rsidP="004221BB">
      <w:pPr>
        <w:numPr>
          <w:ilvl w:val="0"/>
          <w:numId w:val="18"/>
        </w:numPr>
        <w:tabs>
          <w:tab w:val="clear" w:pos="3600"/>
        </w:tabs>
        <w:ind w:left="567" w:hanging="283"/>
        <w:rPr>
          <w:sz w:val="22"/>
          <w:szCs w:val="22"/>
        </w:rPr>
      </w:pPr>
      <w:r>
        <w:rPr>
          <w:sz w:val="22"/>
          <w:szCs w:val="22"/>
        </w:rPr>
        <w:t>W</w:t>
      </w:r>
      <w:r w:rsidRPr="00833679">
        <w:rPr>
          <w:sz w:val="22"/>
          <w:szCs w:val="22"/>
        </w:rPr>
        <w:t xml:space="preserve"> okresie obowiązywania gwarancji - bezpłatny przegląd i konserwację oraz ewentualną wymianę elementów zużytych lub uszkodzonych</w:t>
      </w:r>
      <w:r>
        <w:rPr>
          <w:sz w:val="22"/>
          <w:szCs w:val="22"/>
        </w:rPr>
        <w:t>.</w:t>
      </w:r>
      <w:r w:rsidRPr="00833679">
        <w:rPr>
          <w:sz w:val="22"/>
          <w:szCs w:val="22"/>
        </w:rPr>
        <w:t xml:space="preserve"> </w:t>
      </w:r>
      <w:r w:rsidR="00F075C1" w:rsidRPr="009F464A">
        <w:rPr>
          <w:sz w:val="22"/>
          <w:szCs w:val="22"/>
        </w:rPr>
        <w:t>Serwis świadczony przez stałą placówkę dostępną w kraju w okresie gwarancyjnym i pogwarancyjnym, posiadającą autoryzację producenta potwierdzoną odpowiednim dokumentem wystawionym przez producenta.</w:t>
      </w:r>
    </w:p>
    <w:p w:rsidR="00CF51FD" w:rsidRPr="00900A0F" w:rsidRDefault="00CF51FD" w:rsidP="004221BB">
      <w:pPr>
        <w:pStyle w:val="Akapitzlist"/>
        <w:numPr>
          <w:ilvl w:val="0"/>
          <w:numId w:val="18"/>
        </w:numPr>
        <w:spacing w:after="0"/>
        <w:ind w:left="624"/>
        <w:contextualSpacing/>
        <w:rPr>
          <w:rFonts w:ascii="Times New Roman" w:hAnsi="Times New Roman" w:cs="Times New Roman"/>
        </w:rPr>
      </w:pPr>
      <w:r>
        <w:rPr>
          <w:rFonts w:ascii="Times New Roman" w:hAnsi="Times New Roman" w:cs="Times New Roman"/>
        </w:rPr>
        <w:t>N</w:t>
      </w:r>
      <w:r w:rsidRPr="00900A0F">
        <w:rPr>
          <w:rFonts w:ascii="Times New Roman" w:hAnsi="Times New Roman" w:cs="Times New Roman"/>
        </w:rPr>
        <w:t xml:space="preserve">ieograniczoną możliwość zgłaszania awarii przez użytkownika - pracownika Zamawiającego, drogą telefoniczną, faksową lub elektroniczną przez </w:t>
      </w:r>
      <w:r w:rsidRPr="00900A0F">
        <w:rPr>
          <w:rFonts w:ascii="Times New Roman" w:hAnsi="Times New Roman" w:cs="Times New Roman"/>
          <w:bCs/>
        </w:rPr>
        <w:t>24 h/dobę</w:t>
      </w:r>
      <w:r w:rsidRPr="00900A0F">
        <w:rPr>
          <w:rFonts w:ascii="Times New Roman" w:hAnsi="Times New Roman" w:cs="Times New Roman"/>
        </w:rPr>
        <w:t>,</w:t>
      </w:r>
    </w:p>
    <w:p w:rsidR="00833679" w:rsidRPr="00900A0F" w:rsidRDefault="00DD387C" w:rsidP="004221BB">
      <w:pPr>
        <w:pStyle w:val="Akapitzlist"/>
        <w:numPr>
          <w:ilvl w:val="0"/>
          <w:numId w:val="18"/>
        </w:numPr>
        <w:tabs>
          <w:tab w:val="clear" w:pos="3600"/>
          <w:tab w:val="num" w:pos="644"/>
        </w:tabs>
        <w:spacing w:after="0"/>
        <w:ind w:left="624"/>
        <w:rPr>
          <w:rFonts w:ascii="Times New Roman" w:hAnsi="Times New Roman" w:cs="Times New Roman"/>
        </w:rPr>
      </w:pPr>
      <w:r>
        <w:rPr>
          <w:rFonts w:ascii="Times New Roman" w:hAnsi="Times New Roman" w:cs="Times New Roman"/>
        </w:rPr>
        <w:t>C</w:t>
      </w:r>
      <w:r w:rsidR="00833679" w:rsidRPr="00900A0F">
        <w:rPr>
          <w:rFonts w:ascii="Times New Roman" w:hAnsi="Times New Roman" w:cs="Times New Roman"/>
        </w:rPr>
        <w:t xml:space="preserve">zas reakcji na zgłoszoną awarię z przystąpieniem do usunięcia usterki: max </w:t>
      </w:r>
      <w:r w:rsidR="0008776A">
        <w:rPr>
          <w:rFonts w:ascii="Times New Roman" w:hAnsi="Times New Roman" w:cs="Times New Roman"/>
        </w:rPr>
        <w:t>3 dni robocze z</w:t>
      </w:r>
      <w:r w:rsidR="00833679" w:rsidRPr="00900A0F">
        <w:rPr>
          <w:rFonts w:ascii="Times New Roman" w:hAnsi="Times New Roman" w:cs="Times New Roman"/>
        </w:rPr>
        <w:t xml:space="preserve"> wyłączeniem sobót, niedziel i innych dni ustawowo wolnych od pracy, od momentu zgłoszenia przez użytkownika - pracownika Zamawiającego.</w:t>
      </w:r>
    </w:p>
    <w:p w:rsidR="00833679" w:rsidRPr="00900A0F" w:rsidRDefault="00900A0F" w:rsidP="004221BB">
      <w:pPr>
        <w:pStyle w:val="Akapitzlist"/>
        <w:numPr>
          <w:ilvl w:val="0"/>
          <w:numId w:val="18"/>
        </w:numPr>
        <w:tabs>
          <w:tab w:val="left" w:pos="748"/>
          <w:tab w:val="left" w:pos="5368"/>
        </w:tabs>
        <w:spacing w:after="0"/>
        <w:ind w:left="624"/>
        <w:contextualSpacing/>
        <w:rPr>
          <w:rFonts w:ascii="Times New Roman" w:hAnsi="Times New Roman" w:cs="Times New Roman"/>
        </w:rPr>
      </w:pPr>
      <w:r>
        <w:rPr>
          <w:rFonts w:ascii="Times New Roman" w:hAnsi="Times New Roman" w:cs="Times New Roman"/>
          <w:bCs/>
        </w:rPr>
        <w:t>C</w:t>
      </w:r>
      <w:r w:rsidR="00833679" w:rsidRPr="00900A0F">
        <w:rPr>
          <w:rFonts w:ascii="Times New Roman" w:hAnsi="Times New Roman" w:cs="Times New Roman"/>
          <w:bCs/>
        </w:rPr>
        <w:t xml:space="preserve">zas naprawy gwarancyjnej do </w:t>
      </w:r>
      <w:r w:rsidR="000A0B5C">
        <w:rPr>
          <w:rFonts w:ascii="Times New Roman" w:hAnsi="Times New Roman" w:cs="Times New Roman"/>
          <w:bCs/>
        </w:rPr>
        <w:t>1</w:t>
      </w:r>
      <w:r w:rsidR="00CF51FD">
        <w:rPr>
          <w:rFonts w:ascii="Times New Roman" w:hAnsi="Times New Roman" w:cs="Times New Roman"/>
          <w:bCs/>
        </w:rPr>
        <w:t>4</w:t>
      </w:r>
      <w:r w:rsidR="00833679" w:rsidRPr="00900A0F">
        <w:rPr>
          <w:rFonts w:ascii="Times New Roman" w:hAnsi="Times New Roman" w:cs="Times New Roman"/>
          <w:bCs/>
        </w:rPr>
        <w:t xml:space="preserve"> dni roboczych od momentu zgłoszenia uszkodzenia przez użytkow</w:t>
      </w:r>
      <w:r w:rsidR="000A0B5C">
        <w:rPr>
          <w:rFonts w:ascii="Times New Roman" w:hAnsi="Times New Roman" w:cs="Times New Roman"/>
          <w:bCs/>
        </w:rPr>
        <w:t>nika - pracownika Zamawiającego</w:t>
      </w:r>
      <w:r w:rsidR="00CF51FD">
        <w:rPr>
          <w:rFonts w:ascii="Times New Roman" w:hAnsi="Times New Roman" w:cs="Times New Roman"/>
          <w:bCs/>
        </w:rPr>
        <w:t>, z zastrzeżeniem, że</w:t>
      </w:r>
      <w:r w:rsidR="00833679" w:rsidRPr="00900A0F">
        <w:rPr>
          <w:rFonts w:ascii="Times New Roman" w:hAnsi="Times New Roman" w:cs="Times New Roman"/>
          <w:bCs/>
        </w:rPr>
        <w:t xml:space="preserve"> </w:t>
      </w:r>
      <w:r w:rsidR="000A0B5C" w:rsidRPr="00900A0F">
        <w:rPr>
          <w:rFonts w:ascii="Times New Roman" w:hAnsi="Times New Roman" w:cs="Times New Roman"/>
          <w:bCs/>
        </w:rPr>
        <w:t xml:space="preserve">na czas naprawy trwającej dłużej niż 5 dni </w:t>
      </w:r>
      <w:r w:rsidR="00CF51FD" w:rsidRPr="00900A0F">
        <w:rPr>
          <w:rFonts w:ascii="Times New Roman" w:hAnsi="Times New Roman" w:cs="Times New Roman"/>
          <w:bCs/>
        </w:rPr>
        <w:t xml:space="preserve">roboczych </w:t>
      </w:r>
      <w:r w:rsidR="00833679" w:rsidRPr="00900A0F">
        <w:rPr>
          <w:rFonts w:ascii="Times New Roman" w:hAnsi="Times New Roman" w:cs="Times New Roman"/>
          <w:bCs/>
        </w:rPr>
        <w:t>Wykonawca dostarczy Zamawiającemu urządzenie zastępcze o parametrach nie gorszych niż oferowane.</w:t>
      </w:r>
      <w:r w:rsidRPr="00900A0F">
        <w:rPr>
          <w:rFonts w:ascii="Times New Roman" w:eastAsia="Times New Roman" w:hAnsi="Times New Roman" w:cs="Times New Roman"/>
        </w:rPr>
        <w:t xml:space="preserve"> </w:t>
      </w:r>
      <w:r w:rsidR="00F075C1" w:rsidRPr="00900A0F">
        <w:rPr>
          <w:rFonts w:ascii="Times New Roman" w:hAnsi="Times New Roman" w:cs="Times New Roman"/>
          <w:bCs/>
        </w:rPr>
        <w:t xml:space="preserve">Sprzęt zastępczy </w:t>
      </w:r>
      <w:r>
        <w:rPr>
          <w:rFonts w:ascii="Times New Roman" w:hAnsi="Times New Roman" w:cs="Times New Roman"/>
          <w:bCs/>
        </w:rPr>
        <w:t>powinien być</w:t>
      </w:r>
      <w:r w:rsidR="00F075C1" w:rsidRPr="00900A0F">
        <w:rPr>
          <w:rFonts w:ascii="Times New Roman" w:hAnsi="Times New Roman" w:cs="Times New Roman"/>
          <w:bCs/>
        </w:rPr>
        <w:t xml:space="preserve"> kompletny, gotowy do użytkowania bez żadnych dodatkowych zakupów i inwestycji (poza materiałami eksploatacyjnymi), oznakowany, posiadający niezbędne instrukcje, paszporty techniczne, gwarancje i dokumentację w języku polskim, udostępniony dla Zamawiającego bezpłatnie</w:t>
      </w:r>
      <w:r w:rsidR="00DD387C">
        <w:rPr>
          <w:rFonts w:ascii="Times New Roman" w:hAnsi="Times New Roman" w:cs="Times New Roman"/>
          <w:bCs/>
        </w:rPr>
        <w:t>,</w:t>
      </w:r>
    </w:p>
    <w:p w:rsidR="00833679" w:rsidRPr="00900A0F" w:rsidRDefault="00900A0F" w:rsidP="004221BB">
      <w:pPr>
        <w:pStyle w:val="Akapitzlist"/>
        <w:numPr>
          <w:ilvl w:val="0"/>
          <w:numId w:val="18"/>
        </w:numPr>
        <w:ind w:left="624"/>
        <w:contextualSpacing/>
        <w:rPr>
          <w:rFonts w:ascii="Times New Roman" w:hAnsi="Times New Roman" w:cs="Times New Roman"/>
        </w:rPr>
      </w:pPr>
      <w:r>
        <w:rPr>
          <w:rFonts w:ascii="Times New Roman" w:hAnsi="Times New Roman" w:cs="Times New Roman"/>
        </w:rPr>
        <w:t>W</w:t>
      </w:r>
      <w:r w:rsidR="00833679" w:rsidRPr="00900A0F">
        <w:rPr>
          <w:rFonts w:ascii="Times New Roman" w:hAnsi="Times New Roman" w:cs="Times New Roman"/>
        </w:rPr>
        <w:t xml:space="preserve"> przypadku </w:t>
      </w:r>
      <w:r w:rsidR="00833679" w:rsidRPr="00900A0F">
        <w:rPr>
          <w:rFonts w:ascii="Times New Roman" w:hAnsi="Times New Roman" w:cs="Times New Roman"/>
          <w:bCs/>
        </w:rPr>
        <w:t>3-krotnej</w:t>
      </w:r>
      <w:r w:rsidR="00833679" w:rsidRPr="00900A0F">
        <w:rPr>
          <w:rFonts w:ascii="Times New Roman" w:hAnsi="Times New Roman" w:cs="Times New Roman"/>
        </w:rPr>
        <w:t xml:space="preserve"> naprawy gwarancyjnej tego samego elementu lub podzespołu, wymianę tego elementu lub podzespołu na oryginalnie nowy,</w:t>
      </w:r>
    </w:p>
    <w:p w:rsidR="00833679" w:rsidRDefault="00900A0F" w:rsidP="004221BB">
      <w:pPr>
        <w:pStyle w:val="Akapitzlist"/>
        <w:numPr>
          <w:ilvl w:val="0"/>
          <w:numId w:val="18"/>
        </w:numPr>
        <w:ind w:left="624"/>
        <w:contextualSpacing/>
        <w:rPr>
          <w:rStyle w:val="FontStyle19"/>
          <w:rFonts w:cs="Times New Roman"/>
          <w:sz w:val="22"/>
        </w:rPr>
      </w:pPr>
      <w:r>
        <w:rPr>
          <w:rStyle w:val="FontStyle19"/>
          <w:rFonts w:cs="Times New Roman"/>
          <w:sz w:val="22"/>
        </w:rPr>
        <w:t>C</w:t>
      </w:r>
      <w:r w:rsidR="00833679" w:rsidRPr="00900A0F">
        <w:rPr>
          <w:rStyle w:val="FontStyle19"/>
          <w:rFonts w:cs="Times New Roman"/>
          <w:sz w:val="22"/>
        </w:rPr>
        <w:t xml:space="preserve">o najmniej 1 przegląd sprzętu (o ile producent nie wymaga więcej) w każdym roku obowiązywania gwarancji z wpisem do paszportu technicznego </w:t>
      </w:r>
      <w:r w:rsidR="00833679" w:rsidRPr="00900A0F">
        <w:rPr>
          <w:rFonts w:ascii="Times New Roman" w:hAnsi="Times New Roman" w:cs="Times New Roman"/>
        </w:rPr>
        <w:t>(w okresie gwarancji bezpłatne)</w:t>
      </w:r>
      <w:r w:rsidR="00833679" w:rsidRPr="00900A0F">
        <w:rPr>
          <w:rStyle w:val="FontStyle19"/>
          <w:rFonts w:cs="Times New Roman"/>
          <w:sz w:val="22"/>
        </w:rPr>
        <w:t xml:space="preserve">, </w:t>
      </w:r>
    </w:p>
    <w:p w:rsidR="0008776A" w:rsidRPr="00900A0F" w:rsidRDefault="0008776A" w:rsidP="004221BB">
      <w:pPr>
        <w:pStyle w:val="Akapitzlist"/>
        <w:numPr>
          <w:ilvl w:val="0"/>
          <w:numId w:val="18"/>
        </w:numPr>
        <w:ind w:left="624"/>
        <w:contextualSpacing/>
        <w:rPr>
          <w:rStyle w:val="FontStyle19"/>
          <w:rFonts w:cs="Times New Roman"/>
          <w:sz w:val="22"/>
        </w:rPr>
      </w:pPr>
      <w:r>
        <w:rPr>
          <w:rStyle w:val="FontStyle19"/>
          <w:rFonts w:cs="Times New Roman"/>
          <w:sz w:val="22"/>
        </w:rPr>
        <w:t>Rejestrację urządzenia w Urzędzie Dozoru Technicznego w Koszalinie (dotyczy Zadania nr 1),</w:t>
      </w:r>
    </w:p>
    <w:p w:rsidR="00833679" w:rsidRPr="00FE7E6E" w:rsidRDefault="00900A0F" w:rsidP="004221BB">
      <w:pPr>
        <w:pStyle w:val="Akapitzlist"/>
        <w:numPr>
          <w:ilvl w:val="0"/>
          <w:numId w:val="18"/>
        </w:numPr>
        <w:ind w:left="624"/>
        <w:contextualSpacing/>
        <w:rPr>
          <w:rStyle w:val="FontStyle19"/>
          <w:rFonts w:cs="Times New Roman"/>
          <w:sz w:val="22"/>
        </w:rPr>
      </w:pPr>
      <w:r w:rsidRPr="00FE7E6E">
        <w:rPr>
          <w:rFonts w:ascii="Times New Roman" w:hAnsi="Times New Roman" w:cs="Times New Roman"/>
        </w:rPr>
        <w:t xml:space="preserve"> </w:t>
      </w:r>
      <w:r w:rsidRPr="00FE7E6E">
        <w:rPr>
          <w:rStyle w:val="FontStyle19"/>
          <w:rFonts w:cs="Times New Roman"/>
          <w:sz w:val="22"/>
        </w:rPr>
        <w:t>I</w:t>
      </w:r>
      <w:r w:rsidR="00833679" w:rsidRPr="00FE7E6E">
        <w:rPr>
          <w:rStyle w:val="FontStyle19"/>
          <w:rFonts w:cs="Times New Roman"/>
          <w:sz w:val="22"/>
        </w:rPr>
        <w:t>nstrukcję obsługi w języku polskim, kartę eksploatacji sprzętu (Paszport techniczny) dołączoną do dostawy,</w:t>
      </w:r>
    </w:p>
    <w:p w:rsidR="00833679" w:rsidRPr="00900A0F" w:rsidRDefault="00900A0F" w:rsidP="004221BB">
      <w:pPr>
        <w:pStyle w:val="Akapitzlist"/>
        <w:numPr>
          <w:ilvl w:val="0"/>
          <w:numId w:val="18"/>
        </w:numPr>
        <w:ind w:left="624"/>
        <w:contextualSpacing/>
        <w:rPr>
          <w:rFonts w:ascii="Times New Roman" w:hAnsi="Times New Roman" w:cs="Times New Roman"/>
        </w:rPr>
      </w:pPr>
      <w:r>
        <w:rPr>
          <w:rFonts w:ascii="Times New Roman" w:hAnsi="Times New Roman" w:cs="Times New Roman"/>
        </w:rPr>
        <w:t>K</w:t>
      </w:r>
      <w:r w:rsidR="00833679" w:rsidRPr="00900A0F">
        <w:rPr>
          <w:rFonts w:ascii="Times New Roman" w:hAnsi="Times New Roman" w:cs="Times New Roman"/>
        </w:rPr>
        <w:t>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F075C1" w:rsidRPr="00A042B4" w:rsidRDefault="00F075C1" w:rsidP="004221BB">
      <w:pPr>
        <w:pStyle w:val="Akapitzlist"/>
        <w:numPr>
          <w:ilvl w:val="0"/>
          <w:numId w:val="18"/>
        </w:numPr>
        <w:spacing w:after="0"/>
        <w:ind w:left="624"/>
        <w:rPr>
          <w:rFonts w:ascii="Times New Roman" w:hAnsi="Times New Roman" w:cs="Times New Roman"/>
        </w:rPr>
      </w:pPr>
      <w:r w:rsidRPr="00A042B4">
        <w:rPr>
          <w:rFonts w:ascii="Times New Roman" w:hAnsi="Times New Roman" w:cs="Times New Roman"/>
        </w:rPr>
        <w:lastRenderedPageBreak/>
        <w:t xml:space="preserve">Koszty dojazdu do i z miejsca użytkowania </w:t>
      </w:r>
      <w:r w:rsidR="00DD387C">
        <w:rPr>
          <w:rFonts w:ascii="Times New Roman" w:hAnsi="Times New Roman" w:cs="Times New Roman"/>
        </w:rPr>
        <w:t xml:space="preserve">oraz koszty ewentualnego transportu urządzenia do siedziby autoryzowanego serwisu </w:t>
      </w:r>
      <w:r w:rsidRPr="00A042B4">
        <w:rPr>
          <w:rFonts w:ascii="Times New Roman" w:hAnsi="Times New Roman" w:cs="Times New Roman"/>
        </w:rPr>
        <w:t>w okresie gwarancyjnym ponosi Wykonawca.</w:t>
      </w:r>
    </w:p>
    <w:p w:rsidR="0008776A" w:rsidRPr="0008776A" w:rsidRDefault="0008776A" w:rsidP="0008776A">
      <w:pPr>
        <w:pStyle w:val="Akapitzlist"/>
        <w:numPr>
          <w:ilvl w:val="0"/>
          <w:numId w:val="22"/>
        </w:numPr>
        <w:ind w:left="357" w:hanging="357"/>
        <w:contextualSpacing/>
        <w:rPr>
          <w:rFonts w:ascii="Times New Roman" w:hAnsi="Times New Roman" w:cs="Times New Roman"/>
          <w:bCs/>
        </w:rPr>
      </w:pPr>
      <w:r w:rsidRPr="0008776A">
        <w:rPr>
          <w:rFonts w:ascii="Times New Roman" w:hAnsi="Times New Roman" w:cs="Times New Roman"/>
          <w:b/>
          <w:bCs/>
        </w:rPr>
        <w:t>Dotyczy Zadania nr 1:</w:t>
      </w:r>
      <w:r w:rsidRPr="0008776A">
        <w:rPr>
          <w:rFonts w:ascii="Times New Roman" w:hAnsi="Times New Roman" w:cs="Times New Roman"/>
          <w:bCs/>
        </w:rPr>
        <w:t xml:space="preserve"> Oferta powinna obejmować</w:t>
      </w:r>
      <w:r>
        <w:rPr>
          <w:rFonts w:ascii="Times New Roman" w:hAnsi="Times New Roman" w:cs="Times New Roman"/>
          <w:bCs/>
        </w:rPr>
        <w:t xml:space="preserve"> również</w:t>
      </w:r>
      <w:r w:rsidRPr="0008776A">
        <w:rPr>
          <w:rFonts w:ascii="Times New Roman" w:hAnsi="Times New Roman" w:cs="Times New Roman"/>
          <w:bCs/>
        </w:rPr>
        <w:t xml:space="preserve"> adaptację pomieszczenia (dopasowanie ścianki międzystrefowej do urządzenia) i dostosowani</w:t>
      </w:r>
      <w:r>
        <w:rPr>
          <w:rFonts w:ascii="Times New Roman" w:hAnsi="Times New Roman" w:cs="Times New Roman"/>
          <w:bCs/>
        </w:rPr>
        <w:t>e</w:t>
      </w:r>
      <w:r w:rsidRPr="0008776A">
        <w:rPr>
          <w:rFonts w:ascii="Times New Roman" w:hAnsi="Times New Roman" w:cs="Times New Roman"/>
          <w:bCs/>
        </w:rPr>
        <w:t xml:space="preserve"> istniejąc</w:t>
      </w:r>
      <w:r>
        <w:rPr>
          <w:rFonts w:ascii="Times New Roman" w:hAnsi="Times New Roman" w:cs="Times New Roman"/>
          <w:bCs/>
        </w:rPr>
        <w:t>ych</w:t>
      </w:r>
      <w:r w:rsidRPr="0008776A">
        <w:rPr>
          <w:rFonts w:ascii="Times New Roman" w:hAnsi="Times New Roman" w:cs="Times New Roman"/>
          <w:bCs/>
        </w:rPr>
        <w:t xml:space="preserve"> instalacji zasilając</w:t>
      </w:r>
      <w:r>
        <w:rPr>
          <w:rFonts w:ascii="Times New Roman" w:hAnsi="Times New Roman" w:cs="Times New Roman"/>
          <w:bCs/>
        </w:rPr>
        <w:t>ych</w:t>
      </w:r>
      <w:r w:rsidRPr="0008776A">
        <w:rPr>
          <w:rFonts w:ascii="Times New Roman" w:hAnsi="Times New Roman" w:cs="Times New Roman"/>
          <w:bCs/>
        </w:rPr>
        <w:t xml:space="preserve"> urządzenie (</w:t>
      </w:r>
      <w:proofErr w:type="spellStart"/>
      <w:r w:rsidRPr="0008776A">
        <w:rPr>
          <w:rFonts w:ascii="Times New Roman" w:hAnsi="Times New Roman" w:cs="Times New Roman"/>
          <w:bCs/>
        </w:rPr>
        <w:t>wodno</w:t>
      </w:r>
      <w:proofErr w:type="spellEnd"/>
      <w:r w:rsidRPr="0008776A">
        <w:rPr>
          <w:rFonts w:ascii="Times New Roman" w:hAnsi="Times New Roman" w:cs="Times New Roman"/>
          <w:bCs/>
        </w:rPr>
        <w:t xml:space="preserve">–kanalizacyjnych, sprężonego powietrza i elektrycznych), demontaż starego urządzenia i przetransportowanie </w:t>
      </w:r>
      <w:r>
        <w:rPr>
          <w:rFonts w:ascii="Times New Roman" w:hAnsi="Times New Roman" w:cs="Times New Roman"/>
          <w:bCs/>
        </w:rPr>
        <w:t xml:space="preserve">go </w:t>
      </w:r>
      <w:r w:rsidRPr="0008776A">
        <w:rPr>
          <w:rFonts w:ascii="Times New Roman" w:hAnsi="Times New Roman" w:cs="Times New Roman"/>
          <w:bCs/>
        </w:rPr>
        <w:t>do magazynu Zamawiającego.</w:t>
      </w:r>
      <w:r w:rsidR="00110434">
        <w:rPr>
          <w:rFonts w:ascii="Times New Roman" w:hAnsi="Times New Roman" w:cs="Times New Roman"/>
          <w:bCs/>
        </w:rPr>
        <w:t xml:space="preserve"> Zamawiający zaleca, aby Wykonawca dokonał wizji lokalnej miejsca instalacji urządzenia wraz z określeniem </w:t>
      </w:r>
      <w:r w:rsidR="00E714E8">
        <w:rPr>
          <w:rFonts w:ascii="Times New Roman" w:hAnsi="Times New Roman" w:cs="Times New Roman"/>
          <w:bCs/>
        </w:rPr>
        <w:t>warunków przyłączenia do mediów oraz niezbędnej przebudowy przegród budowlanych. Maksymalny czas realizacji prac dostosowawczych wynosi 2 tygodnie. Wykonawca zobowiązany będzie do uzgodnienia terminu prac z Działem Technicznym Zamawiającego, co najmniej 5 dni roboczych przed rozpoczęciem prac.</w:t>
      </w:r>
    </w:p>
    <w:p w:rsidR="009F464A" w:rsidRPr="00206014" w:rsidRDefault="009F464A" w:rsidP="004221BB">
      <w:pPr>
        <w:pStyle w:val="Akapitzlist"/>
        <w:numPr>
          <w:ilvl w:val="0"/>
          <w:numId w:val="22"/>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 xml:space="preserve">Zamawiający informuje, iż gdy używa określenia „dni” rozumie to przez następujące </w:t>
      </w:r>
      <w:r w:rsidR="00206014" w:rsidRPr="00206014">
        <w:rPr>
          <w:rFonts w:ascii="Times New Roman" w:hAnsi="Times New Roman" w:cs="Times New Roman"/>
          <w:bCs/>
        </w:rPr>
        <w:t>po s</w:t>
      </w:r>
      <w:r w:rsidRPr="00206014">
        <w:rPr>
          <w:rFonts w:ascii="Times New Roman" w:hAnsi="Times New Roman" w:cs="Times New Roman"/>
          <w:bCs/>
        </w:rPr>
        <w:t>obie dni kalendarzowe, a w przypadkach gdy podaje „dni robocze” powołuje się na powszechne rozumienie tego pojęcia, gdzie za dzień roboczy uznawany jest każdy dzień tygodnia od poniedziałku do piątku, za wyjątkiem dni ustawowo wolnych od pracy oraz sobót.</w:t>
      </w:r>
    </w:p>
    <w:p w:rsidR="00D57FEA" w:rsidRPr="00206014" w:rsidRDefault="009F464A" w:rsidP="004221BB">
      <w:pPr>
        <w:pStyle w:val="Akapitzlist"/>
        <w:numPr>
          <w:ilvl w:val="0"/>
          <w:numId w:val="22"/>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Zamawiający informuje, iż obliczanie terminu powinno być dokonywane zgodnie z ustawą z dnia 23 kwietnia 1964 r. - Kodeks cywilny (t.j. Dz. U. z 201</w:t>
      </w:r>
      <w:r w:rsidR="00DD387C">
        <w:rPr>
          <w:rFonts w:ascii="Times New Roman" w:hAnsi="Times New Roman" w:cs="Times New Roman"/>
          <w:bCs/>
        </w:rPr>
        <w:t>9</w:t>
      </w:r>
      <w:r w:rsidRPr="00206014">
        <w:rPr>
          <w:rFonts w:ascii="Times New Roman" w:hAnsi="Times New Roman" w:cs="Times New Roman"/>
          <w:bCs/>
        </w:rPr>
        <w:t xml:space="preserve"> r., poz. </w:t>
      </w:r>
      <w:r w:rsidR="00DD387C">
        <w:rPr>
          <w:rFonts w:ascii="Times New Roman" w:hAnsi="Times New Roman" w:cs="Times New Roman"/>
          <w:bCs/>
        </w:rPr>
        <w:t>1145</w:t>
      </w:r>
      <w:r w:rsidRPr="00206014">
        <w:rPr>
          <w:rFonts w:ascii="Times New Roman" w:hAnsi="Times New Roman" w:cs="Times New Roman"/>
          <w:bCs/>
        </w:rPr>
        <w:t>),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A042B4" w:rsidRDefault="00A042B4" w:rsidP="009F464A">
      <w:pPr>
        <w:contextualSpacing/>
        <w:jc w:val="center"/>
        <w:rPr>
          <w:b/>
          <w:bCs/>
          <w:sz w:val="22"/>
          <w:szCs w:val="22"/>
        </w:rPr>
      </w:pPr>
    </w:p>
    <w:p w:rsidR="008C1373" w:rsidRDefault="00D57FEA" w:rsidP="009F464A">
      <w:pPr>
        <w:contextualSpacing/>
        <w:jc w:val="center"/>
        <w:rPr>
          <w:b/>
          <w:bCs/>
          <w:sz w:val="22"/>
          <w:szCs w:val="22"/>
        </w:rPr>
      </w:pPr>
      <w:r w:rsidRPr="009F464A">
        <w:rPr>
          <w:b/>
          <w:bCs/>
          <w:sz w:val="22"/>
          <w:szCs w:val="22"/>
        </w:rPr>
        <w:t>ROZDZIAŁ II. TERMIN WYKONANIA ZAMÓWIENIA</w:t>
      </w:r>
    </w:p>
    <w:p w:rsidR="005D2132" w:rsidRPr="009F464A" w:rsidRDefault="005D2132" w:rsidP="009F464A">
      <w:pPr>
        <w:contextualSpacing/>
        <w:jc w:val="center"/>
        <w:rPr>
          <w:b/>
          <w:bCs/>
          <w:sz w:val="22"/>
          <w:szCs w:val="22"/>
        </w:rPr>
      </w:pPr>
    </w:p>
    <w:p w:rsidR="00903595" w:rsidRDefault="00903595" w:rsidP="004221BB">
      <w:pPr>
        <w:pStyle w:val="Akapitzlist"/>
        <w:numPr>
          <w:ilvl w:val="0"/>
          <w:numId w:val="23"/>
        </w:numPr>
        <w:spacing w:line="300" w:lineRule="auto"/>
        <w:contextualSpacing/>
        <w:rPr>
          <w:rFonts w:ascii="Times New Roman" w:hAnsi="Times New Roman" w:cs="Times New Roman"/>
        </w:rPr>
      </w:pPr>
      <w:r w:rsidRPr="00903595">
        <w:rPr>
          <w:rFonts w:ascii="Times New Roman" w:hAnsi="Times New Roman" w:cs="Times New Roman"/>
        </w:rPr>
        <w:t xml:space="preserve">Termin realizacji dla Zadania nr 1: </w:t>
      </w:r>
      <w:r>
        <w:rPr>
          <w:rFonts w:ascii="Times New Roman" w:hAnsi="Times New Roman" w:cs="Times New Roman"/>
        </w:rPr>
        <w:t>d</w:t>
      </w:r>
      <w:r w:rsidRPr="00903595">
        <w:rPr>
          <w:rFonts w:ascii="Times New Roman" w:hAnsi="Times New Roman" w:cs="Times New Roman"/>
        </w:rPr>
        <w:t>ostawa oraz montaż sprzętu</w:t>
      </w:r>
      <w:r w:rsidR="004E7EE1" w:rsidRPr="00903595">
        <w:rPr>
          <w:rFonts w:ascii="Times New Roman" w:hAnsi="Times New Roman" w:cs="Times New Roman"/>
        </w:rPr>
        <w:t xml:space="preserve"> </w:t>
      </w:r>
      <w:r w:rsidRPr="00903595">
        <w:rPr>
          <w:rFonts w:ascii="Times New Roman" w:hAnsi="Times New Roman" w:cs="Times New Roman"/>
        </w:rPr>
        <w:t>wraz z ewentualnymi pracami towarzyszącymi</w:t>
      </w:r>
      <w:r>
        <w:rPr>
          <w:rFonts w:ascii="Times New Roman" w:hAnsi="Times New Roman" w:cs="Times New Roman"/>
        </w:rPr>
        <w:t xml:space="preserve"> w terminie</w:t>
      </w:r>
      <w:r w:rsidRPr="00903595">
        <w:rPr>
          <w:rFonts w:ascii="Times New Roman" w:hAnsi="Times New Roman" w:cs="Times New Roman"/>
        </w:rPr>
        <w:t xml:space="preserve"> </w:t>
      </w:r>
      <w:r w:rsidR="00FE7E6E" w:rsidRPr="00903595">
        <w:rPr>
          <w:rFonts w:ascii="Times New Roman" w:hAnsi="Times New Roman" w:cs="Times New Roman"/>
        </w:rPr>
        <w:t>maksymalnie 12 tygodni</w:t>
      </w:r>
      <w:r w:rsidR="004C4843" w:rsidRPr="00903595">
        <w:rPr>
          <w:rFonts w:ascii="Times New Roman" w:hAnsi="Times New Roman" w:cs="Times New Roman"/>
          <w:b/>
        </w:rPr>
        <w:t xml:space="preserve"> </w:t>
      </w:r>
      <w:r w:rsidR="00FE7E6E" w:rsidRPr="00903595">
        <w:rPr>
          <w:rFonts w:ascii="Times New Roman" w:hAnsi="Times New Roman" w:cs="Times New Roman"/>
        </w:rPr>
        <w:t>od dnia podpisania umowy</w:t>
      </w:r>
      <w:r>
        <w:rPr>
          <w:rFonts w:ascii="Times New Roman" w:hAnsi="Times New Roman" w:cs="Times New Roman"/>
        </w:rPr>
        <w:t xml:space="preserve">. Termin obejmuje również prace przygotowawcze pomieszczeń </w:t>
      </w:r>
      <w:proofErr w:type="spellStart"/>
      <w:r>
        <w:rPr>
          <w:rFonts w:ascii="Times New Roman" w:hAnsi="Times New Roman" w:cs="Times New Roman"/>
        </w:rPr>
        <w:t>Sterylizatorni</w:t>
      </w:r>
      <w:proofErr w:type="spellEnd"/>
      <w:r>
        <w:rPr>
          <w:rFonts w:ascii="Times New Roman" w:hAnsi="Times New Roman" w:cs="Times New Roman"/>
        </w:rPr>
        <w:t xml:space="preserve">, o których mowa w Rozdz. IA pkt. 5 oraz </w:t>
      </w:r>
      <w:r w:rsidRPr="00903595">
        <w:rPr>
          <w:rFonts w:ascii="Times New Roman" w:hAnsi="Times New Roman" w:cs="Times New Roman"/>
        </w:rPr>
        <w:t>bezpłatn</w:t>
      </w:r>
      <w:r>
        <w:rPr>
          <w:rFonts w:ascii="Times New Roman" w:hAnsi="Times New Roman" w:cs="Times New Roman"/>
        </w:rPr>
        <w:t>ą</w:t>
      </w:r>
      <w:r w:rsidRPr="00903595">
        <w:rPr>
          <w:rFonts w:ascii="Times New Roman" w:hAnsi="Times New Roman" w:cs="Times New Roman"/>
        </w:rPr>
        <w:t xml:space="preserve"> instalacj</w:t>
      </w:r>
      <w:r>
        <w:rPr>
          <w:rFonts w:ascii="Times New Roman" w:hAnsi="Times New Roman" w:cs="Times New Roman"/>
        </w:rPr>
        <w:t>ę</w:t>
      </w:r>
      <w:r w:rsidRPr="00903595">
        <w:rPr>
          <w:rFonts w:ascii="Times New Roman" w:hAnsi="Times New Roman" w:cs="Times New Roman"/>
        </w:rPr>
        <w:t xml:space="preserve"> oraz uruchomieni</w:t>
      </w:r>
      <w:r>
        <w:rPr>
          <w:rFonts w:ascii="Times New Roman" w:hAnsi="Times New Roman" w:cs="Times New Roman"/>
        </w:rPr>
        <w:t>e</w:t>
      </w:r>
      <w:r w:rsidRPr="00903595">
        <w:rPr>
          <w:rFonts w:ascii="Times New Roman" w:hAnsi="Times New Roman" w:cs="Times New Roman"/>
        </w:rPr>
        <w:t xml:space="preserve"> sprzętu w miejscu jego użytkowania</w:t>
      </w:r>
      <w:r>
        <w:rPr>
          <w:rFonts w:ascii="Times New Roman" w:hAnsi="Times New Roman" w:cs="Times New Roman"/>
        </w:rPr>
        <w:t xml:space="preserve">. </w:t>
      </w:r>
    </w:p>
    <w:p w:rsidR="00903595" w:rsidRDefault="00903595" w:rsidP="004221BB">
      <w:pPr>
        <w:pStyle w:val="Akapitzlist"/>
        <w:numPr>
          <w:ilvl w:val="0"/>
          <w:numId w:val="23"/>
        </w:numPr>
        <w:spacing w:line="300" w:lineRule="auto"/>
        <w:contextualSpacing/>
        <w:rPr>
          <w:rFonts w:ascii="Times New Roman" w:hAnsi="Times New Roman" w:cs="Times New Roman"/>
        </w:rPr>
      </w:pPr>
      <w:r w:rsidRPr="00903595">
        <w:rPr>
          <w:rFonts w:ascii="Times New Roman" w:hAnsi="Times New Roman" w:cs="Times New Roman"/>
        </w:rPr>
        <w:t xml:space="preserve">Termin realizacji dla Zadania nr </w:t>
      </w:r>
      <w:r>
        <w:rPr>
          <w:rFonts w:ascii="Times New Roman" w:hAnsi="Times New Roman" w:cs="Times New Roman"/>
        </w:rPr>
        <w:t>2</w:t>
      </w:r>
      <w:r w:rsidRPr="00903595">
        <w:rPr>
          <w:rFonts w:ascii="Times New Roman" w:hAnsi="Times New Roman" w:cs="Times New Roman"/>
        </w:rPr>
        <w:t>:</w:t>
      </w:r>
      <w:r>
        <w:rPr>
          <w:rFonts w:ascii="Times New Roman" w:hAnsi="Times New Roman" w:cs="Times New Roman"/>
        </w:rPr>
        <w:t xml:space="preserve"> dostawa sprzętu w terminie maksymalnie 6 tygodni </w:t>
      </w:r>
      <w:r w:rsidRPr="00903595">
        <w:rPr>
          <w:rFonts w:ascii="Times New Roman" w:hAnsi="Times New Roman" w:cs="Times New Roman"/>
        </w:rPr>
        <w:t>od dnia podpisania umowy</w:t>
      </w:r>
      <w:r>
        <w:rPr>
          <w:rFonts w:ascii="Times New Roman" w:hAnsi="Times New Roman" w:cs="Times New Roman"/>
        </w:rPr>
        <w:t xml:space="preserve">. </w:t>
      </w:r>
      <w:r w:rsidRPr="00CE14D7">
        <w:rPr>
          <w:rFonts w:ascii="Times New Roman" w:hAnsi="Times New Roman" w:cs="Times New Roman"/>
        </w:rPr>
        <w:t xml:space="preserve">Wykonawca zobowiązany będzie do bezpłatnej instalacji oraz uruchomienia </w:t>
      </w:r>
      <w:r>
        <w:rPr>
          <w:rFonts w:ascii="Times New Roman" w:hAnsi="Times New Roman" w:cs="Times New Roman"/>
        </w:rPr>
        <w:t>sprzętu</w:t>
      </w:r>
      <w:r w:rsidRPr="00CE14D7">
        <w:rPr>
          <w:rFonts w:ascii="Times New Roman" w:hAnsi="Times New Roman" w:cs="Times New Roman"/>
        </w:rPr>
        <w:t xml:space="preserve"> w </w:t>
      </w:r>
      <w:r>
        <w:rPr>
          <w:rFonts w:ascii="Times New Roman" w:hAnsi="Times New Roman" w:cs="Times New Roman"/>
        </w:rPr>
        <w:t>miejscu jego użytkowania</w:t>
      </w:r>
      <w:r w:rsidRPr="00CE14D7">
        <w:rPr>
          <w:rFonts w:ascii="Times New Roman" w:hAnsi="Times New Roman" w:cs="Times New Roman"/>
        </w:rPr>
        <w:t xml:space="preserve"> w ciągu maksimum </w:t>
      </w:r>
      <w:r>
        <w:rPr>
          <w:rFonts w:ascii="Times New Roman" w:hAnsi="Times New Roman" w:cs="Times New Roman"/>
        </w:rPr>
        <w:t>5</w:t>
      </w:r>
      <w:r w:rsidRPr="00CE14D7">
        <w:rPr>
          <w:rFonts w:ascii="Times New Roman" w:hAnsi="Times New Roman" w:cs="Times New Roman"/>
        </w:rPr>
        <w:t xml:space="preserve"> dni </w:t>
      </w:r>
      <w:r>
        <w:rPr>
          <w:rFonts w:ascii="Times New Roman" w:hAnsi="Times New Roman" w:cs="Times New Roman"/>
        </w:rPr>
        <w:t xml:space="preserve">roboczych </w:t>
      </w:r>
      <w:r w:rsidRPr="00CE14D7">
        <w:rPr>
          <w:rFonts w:ascii="Times New Roman" w:hAnsi="Times New Roman" w:cs="Times New Roman"/>
        </w:rPr>
        <w:t>po jego dostarczeniu.</w:t>
      </w:r>
    </w:p>
    <w:p w:rsidR="005D2132" w:rsidRDefault="00903595" w:rsidP="004221BB">
      <w:pPr>
        <w:pStyle w:val="Akapitzlist"/>
        <w:numPr>
          <w:ilvl w:val="0"/>
          <w:numId w:val="23"/>
        </w:numPr>
        <w:spacing w:line="300" w:lineRule="auto"/>
        <w:contextualSpacing/>
        <w:rPr>
          <w:rFonts w:ascii="Times New Roman" w:hAnsi="Times New Roman" w:cs="Times New Roman"/>
        </w:rPr>
      </w:pPr>
      <w:r>
        <w:rPr>
          <w:rFonts w:ascii="Times New Roman" w:hAnsi="Times New Roman" w:cs="Times New Roman"/>
        </w:rPr>
        <w:t>Dostawa</w:t>
      </w:r>
      <w:r w:rsidR="00FE7E6E" w:rsidRPr="00903595">
        <w:rPr>
          <w:rFonts w:ascii="Times New Roman" w:hAnsi="Times New Roman" w:cs="Times New Roman"/>
        </w:rPr>
        <w:t xml:space="preserve"> </w:t>
      </w:r>
      <w:r w:rsidR="00110434">
        <w:rPr>
          <w:rFonts w:ascii="Times New Roman" w:hAnsi="Times New Roman" w:cs="Times New Roman"/>
        </w:rPr>
        <w:t xml:space="preserve">sprzętu nastąpi </w:t>
      </w:r>
      <w:r w:rsidR="00FE7E6E" w:rsidRPr="00903595">
        <w:rPr>
          <w:rFonts w:ascii="Times New Roman" w:hAnsi="Times New Roman" w:cs="Times New Roman"/>
        </w:rPr>
        <w:t xml:space="preserve">bezpośrednio do miejsca </w:t>
      </w:r>
      <w:r w:rsidR="00110434">
        <w:rPr>
          <w:rFonts w:ascii="Times New Roman" w:hAnsi="Times New Roman" w:cs="Times New Roman"/>
        </w:rPr>
        <w:t xml:space="preserve">jego </w:t>
      </w:r>
      <w:r w:rsidR="00FE7E6E" w:rsidRPr="00903595">
        <w:rPr>
          <w:rFonts w:ascii="Times New Roman" w:hAnsi="Times New Roman" w:cs="Times New Roman"/>
        </w:rPr>
        <w:t>użytkowania</w:t>
      </w:r>
      <w:r w:rsidR="005D2132" w:rsidRPr="00903595">
        <w:rPr>
          <w:rFonts w:ascii="Times New Roman" w:hAnsi="Times New Roman" w:cs="Times New Roman"/>
        </w:rPr>
        <w:t>, transportem na koszt i ryzyko Wykonawcy</w:t>
      </w:r>
      <w:r w:rsidR="00110434">
        <w:rPr>
          <w:rFonts w:ascii="Times New Roman" w:hAnsi="Times New Roman" w:cs="Times New Roman"/>
        </w:rPr>
        <w:t xml:space="preserve"> </w:t>
      </w:r>
      <w:r w:rsidR="00110434" w:rsidRPr="005D2132">
        <w:rPr>
          <w:rFonts w:ascii="Times New Roman" w:hAnsi="Times New Roman" w:cs="Times New Roman"/>
        </w:rPr>
        <w:t>w godzinach 8</w:t>
      </w:r>
      <w:r w:rsidR="00110434">
        <w:rPr>
          <w:rFonts w:ascii="Times New Roman" w:hAnsi="Times New Roman" w:cs="Times New Roman"/>
        </w:rPr>
        <w:t>:</w:t>
      </w:r>
      <w:r w:rsidR="00110434" w:rsidRPr="005D2132">
        <w:rPr>
          <w:rFonts w:ascii="Times New Roman" w:hAnsi="Times New Roman" w:cs="Times New Roman"/>
        </w:rPr>
        <w:t>00– 1</w:t>
      </w:r>
      <w:r w:rsidR="00110434">
        <w:rPr>
          <w:rFonts w:ascii="Times New Roman" w:hAnsi="Times New Roman" w:cs="Times New Roman"/>
        </w:rPr>
        <w:t>3:</w:t>
      </w:r>
      <w:r w:rsidR="00110434" w:rsidRPr="005D2132">
        <w:rPr>
          <w:rFonts w:ascii="Times New Roman" w:hAnsi="Times New Roman" w:cs="Times New Roman"/>
        </w:rPr>
        <w:t>00, od poniedziałku do piątku, z usługą wniesienia</w:t>
      </w:r>
      <w:r w:rsidR="005D2132" w:rsidRPr="00903595">
        <w:rPr>
          <w:rFonts w:ascii="Times New Roman" w:hAnsi="Times New Roman" w:cs="Times New Roman"/>
        </w:rPr>
        <w:t>.</w:t>
      </w:r>
      <w:r w:rsidR="00FE7E6E" w:rsidRPr="00903595">
        <w:rPr>
          <w:rFonts w:ascii="Times New Roman" w:hAnsi="Times New Roman" w:cs="Times New Roman"/>
        </w:rPr>
        <w:t xml:space="preserve"> Wraz ze sprzętem Wykonawca dostarczy Zamawiającemu instrukcję obsługi w języku polskim w wersji papierowej i elektronicznej, kartę gwarancyjną oraz paszport techniczn</w:t>
      </w:r>
      <w:r w:rsidR="00CE14D7" w:rsidRPr="00903595">
        <w:rPr>
          <w:rFonts w:ascii="Times New Roman" w:hAnsi="Times New Roman" w:cs="Times New Roman"/>
        </w:rPr>
        <w:t>y</w:t>
      </w:r>
      <w:r w:rsidR="00FE7E6E" w:rsidRPr="00903595">
        <w:rPr>
          <w:rFonts w:ascii="Times New Roman" w:hAnsi="Times New Roman" w:cs="Times New Roman"/>
        </w:rPr>
        <w:t>.</w:t>
      </w:r>
    </w:p>
    <w:p w:rsidR="005D2132" w:rsidRPr="005D2132" w:rsidRDefault="005D2132" w:rsidP="004221BB">
      <w:pPr>
        <w:pStyle w:val="Akapitzlist"/>
        <w:numPr>
          <w:ilvl w:val="0"/>
          <w:numId w:val="23"/>
        </w:numPr>
        <w:spacing w:line="300" w:lineRule="auto"/>
        <w:contextualSpacing/>
        <w:rPr>
          <w:rFonts w:ascii="Times New Roman" w:hAnsi="Times New Roman" w:cs="Times New Roman"/>
        </w:rPr>
      </w:pPr>
      <w:r w:rsidRPr="005D2132">
        <w:rPr>
          <w:rFonts w:ascii="Times New Roman" w:hAnsi="Times New Roman" w:cs="Times New Roman"/>
        </w:rPr>
        <w:t xml:space="preserve">Jeśli </w:t>
      </w:r>
      <w:r w:rsidR="00957538">
        <w:rPr>
          <w:rFonts w:ascii="Times New Roman" w:hAnsi="Times New Roman" w:cs="Times New Roman"/>
        </w:rPr>
        <w:t xml:space="preserve">ostatni dzień terminu </w:t>
      </w:r>
      <w:r w:rsidRPr="005D2132">
        <w:rPr>
          <w:rFonts w:ascii="Times New Roman" w:hAnsi="Times New Roman" w:cs="Times New Roman"/>
        </w:rPr>
        <w:t>wypada w dniu wolnym od pracy, dostawa nastąpi w pierwszym dniu roboczym po wyznaczonym terminie.</w:t>
      </w:r>
    </w:p>
    <w:p w:rsidR="005D2132" w:rsidRPr="005D2132" w:rsidRDefault="005D2132" w:rsidP="004221BB">
      <w:pPr>
        <w:pStyle w:val="Akapitzlist"/>
        <w:numPr>
          <w:ilvl w:val="0"/>
          <w:numId w:val="23"/>
        </w:numPr>
        <w:spacing w:line="300" w:lineRule="auto"/>
        <w:contextualSpacing/>
        <w:rPr>
          <w:rFonts w:ascii="Times New Roman" w:hAnsi="Times New Roman" w:cs="Times New Roman"/>
        </w:rPr>
      </w:pPr>
      <w:r w:rsidRPr="005D2132">
        <w:rPr>
          <w:rFonts w:ascii="Times New Roman" w:hAnsi="Times New Roman" w:cs="Times New Roman"/>
        </w:rPr>
        <w:t xml:space="preserve">Zamawiający wskazuje następujące osoby pełniące nadzór nad realizacją umowy: </w:t>
      </w:r>
      <w:r w:rsidR="00CE14D7">
        <w:rPr>
          <w:rFonts w:ascii="Times New Roman" w:hAnsi="Times New Roman" w:cs="Times New Roman"/>
        </w:rPr>
        <w:t xml:space="preserve">Kierownik </w:t>
      </w:r>
      <w:proofErr w:type="spellStart"/>
      <w:r w:rsidR="00CE14D7">
        <w:rPr>
          <w:rFonts w:ascii="Times New Roman" w:hAnsi="Times New Roman" w:cs="Times New Roman"/>
        </w:rPr>
        <w:t>Sterylizatorni</w:t>
      </w:r>
      <w:proofErr w:type="spellEnd"/>
      <w:r w:rsidR="00CE14D7">
        <w:rPr>
          <w:rFonts w:ascii="Times New Roman" w:hAnsi="Times New Roman" w:cs="Times New Roman"/>
        </w:rPr>
        <w:t>,</w:t>
      </w:r>
      <w:r w:rsidRPr="005D2132">
        <w:rPr>
          <w:rFonts w:ascii="Times New Roman" w:hAnsi="Times New Roman" w:cs="Times New Roman"/>
        </w:rPr>
        <w:t xml:space="preserve"> </w:t>
      </w:r>
      <w:r w:rsidR="00CE14D7">
        <w:rPr>
          <w:rFonts w:ascii="Times New Roman" w:hAnsi="Times New Roman" w:cs="Times New Roman"/>
        </w:rPr>
        <w:t xml:space="preserve">Kierownik Pracowni Endoskopii, </w:t>
      </w:r>
      <w:r w:rsidRPr="005D2132">
        <w:rPr>
          <w:rFonts w:ascii="Times New Roman" w:hAnsi="Times New Roman" w:cs="Times New Roman"/>
        </w:rPr>
        <w:t>Kierownik Działu Technicznego lub inne osoby upoważnione.</w:t>
      </w:r>
    </w:p>
    <w:p w:rsidR="00341BD5" w:rsidRDefault="00D57FEA" w:rsidP="009F464A">
      <w:pPr>
        <w:contextualSpacing/>
        <w:jc w:val="center"/>
        <w:rPr>
          <w:b/>
          <w:bCs/>
          <w:sz w:val="22"/>
          <w:szCs w:val="22"/>
        </w:rPr>
      </w:pPr>
      <w:r w:rsidRPr="009F464A">
        <w:rPr>
          <w:b/>
          <w:bCs/>
          <w:sz w:val="22"/>
          <w:szCs w:val="22"/>
        </w:rPr>
        <w:lastRenderedPageBreak/>
        <w:t xml:space="preserve">ROZDZIAŁ III. </w:t>
      </w:r>
      <w:r w:rsidR="00FD0190" w:rsidRPr="009F464A">
        <w:rPr>
          <w:b/>
          <w:bCs/>
          <w:sz w:val="22"/>
          <w:szCs w:val="22"/>
        </w:rPr>
        <w:t>WARUNKI UDZIAŁU W POSTĘPOWANIU, WYKLUCZENIE Z POSTĘPOWANIA</w:t>
      </w:r>
    </w:p>
    <w:p w:rsidR="005D2132" w:rsidRPr="00CE14D7" w:rsidRDefault="005D2132" w:rsidP="009F464A">
      <w:pPr>
        <w:contextualSpacing/>
        <w:jc w:val="center"/>
        <w:rPr>
          <w:b/>
          <w:bCs/>
          <w:sz w:val="12"/>
          <w:szCs w:val="22"/>
        </w:rPr>
      </w:pPr>
    </w:p>
    <w:p w:rsidR="00835464" w:rsidRPr="005D2132" w:rsidRDefault="00835464" w:rsidP="004221BB">
      <w:pPr>
        <w:pStyle w:val="Akapitzlist"/>
        <w:keepNext/>
        <w:numPr>
          <w:ilvl w:val="0"/>
          <w:numId w:val="24"/>
        </w:numPr>
        <w:spacing w:line="300" w:lineRule="auto"/>
        <w:contextualSpacing/>
        <w:rPr>
          <w:rFonts w:ascii="Times New Roman" w:hAnsi="Times New Roman" w:cs="Times New Roman"/>
          <w:b/>
          <w:kern w:val="1"/>
          <w:lang w:eastAsia="zh-CN"/>
        </w:rPr>
      </w:pPr>
      <w:r w:rsidRPr="005D2132">
        <w:rPr>
          <w:rFonts w:ascii="Times New Roman" w:hAnsi="Times New Roman" w:cs="Times New Roman"/>
          <w:b/>
          <w:bCs/>
          <w:iCs/>
          <w:color w:val="00000A"/>
          <w:kern w:val="1"/>
          <w:lang w:eastAsia="zh-CN"/>
        </w:rPr>
        <w:t xml:space="preserve">W postępowaniu mogą wziąć udział Wykonawcy, którzy nie podlegają wykluczeniu. </w:t>
      </w:r>
    </w:p>
    <w:p w:rsidR="00835464" w:rsidRPr="005D2132" w:rsidRDefault="00835464" w:rsidP="005D2132">
      <w:pPr>
        <w:pStyle w:val="Akapitzlist"/>
        <w:tabs>
          <w:tab w:val="left" w:pos="-993"/>
        </w:tabs>
        <w:spacing w:line="300" w:lineRule="auto"/>
        <w:ind w:left="360"/>
        <w:contextualSpacing/>
        <w:rPr>
          <w:rFonts w:ascii="Times New Roman" w:hAnsi="Times New Roman" w:cs="Times New Roman"/>
          <w:kern w:val="1"/>
          <w:lang w:eastAsia="zh-CN"/>
        </w:rPr>
      </w:pPr>
      <w:r w:rsidRPr="005D2132">
        <w:rPr>
          <w:rFonts w:ascii="Times New Roman" w:hAnsi="Times New Roman" w:cs="Times New Roman"/>
          <w:kern w:val="1"/>
          <w:lang w:eastAsia="zh-CN"/>
        </w:rPr>
        <w:t xml:space="preserve">Brak podstaw do wykluczenia zostanie zweryfikowany na podstawie przedłożonego wraz z ofertą oświadczenia – wg wzoru na </w:t>
      </w:r>
      <w:r w:rsidRPr="005D2132">
        <w:rPr>
          <w:rFonts w:ascii="Times New Roman" w:hAnsi="Times New Roman" w:cs="Times New Roman"/>
          <w:b/>
          <w:kern w:val="1"/>
          <w:lang w:eastAsia="zh-CN"/>
        </w:rPr>
        <w:t>Załączniku nr 2 do SIWZ.</w:t>
      </w:r>
      <w:r w:rsidR="005D2132" w:rsidRPr="005D2132">
        <w:rPr>
          <w:rFonts w:ascii="Times New Roman" w:hAnsi="Times New Roman" w:cs="Times New Roman"/>
          <w:b/>
          <w:kern w:val="1"/>
          <w:lang w:eastAsia="zh-CN"/>
        </w:rPr>
        <w:t xml:space="preserve"> </w:t>
      </w:r>
      <w:r w:rsidR="005D2132" w:rsidRPr="005D2132">
        <w:rPr>
          <w:rFonts w:ascii="Times New Roman" w:hAnsi="Times New Roman" w:cs="Times New Roman"/>
          <w:kern w:val="1"/>
          <w:lang w:eastAsia="zh-CN"/>
        </w:rPr>
        <w:t xml:space="preserve">Zamawiający nie przewiduje wykluczenia z postępowania na podstawie art. 24 ust. 5 ustawy </w:t>
      </w:r>
      <w:proofErr w:type="spellStart"/>
      <w:r w:rsidR="005D2132" w:rsidRPr="005D2132">
        <w:rPr>
          <w:rFonts w:ascii="Times New Roman" w:hAnsi="Times New Roman" w:cs="Times New Roman"/>
          <w:kern w:val="1"/>
          <w:lang w:eastAsia="zh-CN"/>
        </w:rPr>
        <w:t>Pzp</w:t>
      </w:r>
      <w:proofErr w:type="spellEnd"/>
      <w:r w:rsidR="005D2132" w:rsidRPr="005D2132">
        <w:rPr>
          <w:rFonts w:ascii="Times New Roman" w:hAnsi="Times New Roman" w:cs="Times New Roman"/>
          <w:kern w:val="1"/>
          <w:lang w:eastAsia="zh-CN"/>
        </w:rPr>
        <w:t>.</w:t>
      </w:r>
    </w:p>
    <w:p w:rsidR="00835464" w:rsidRDefault="00835464" w:rsidP="004221BB">
      <w:pPr>
        <w:pStyle w:val="Akapitzlist"/>
        <w:keepNext/>
        <w:numPr>
          <w:ilvl w:val="0"/>
          <w:numId w:val="24"/>
        </w:numPr>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iCs/>
          <w:kern w:val="1"/>
          <w:lang w:eastAsia="zh-CN"/>
        </w:rPr>
        <w:t>Spełniają warunki udziału w postępowaniu dotyczące:</w:t>
      </w:r>
    </w:p>
    <w:p w:rsidR="00835464" w:rsidRPr="005D2132" w:rsidRDefault="00835464" w:rsidP="004221BB">
      <w:pPr>
        <w:pStyle w:val="Akapitzlist"/>
        <w:keepNext/>
        <w:numPr>
          <w:ilvl w:val="1"/>
          <w:numId w:val="24"/>
        </w:numPr>
        <w:suppressAutoHyphens/>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lang w:eastAsia="pl-PL"/>
        </w:rPr>
        <w:t>Kompetencji lub uprawnień do prowadzenia określonej działalności zawodowej, o ile wynika to z odrębnych przepisów;</w:t>
      </w:r>
      <w:r w:rsidR="005D2132">
        <w:rPr>
          <w:rFonts w:ascii="Times New Roman" w:hAnsi="Times New Roman" w:cs="Times New Roman"/>
          <w:b/>
          <w:bCs/>
          <w:lang w:eastAsia="pl-PL"/>
        </w:rPr>
        <w:t xml:space="preserve">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835464" w:rsidRPr="005D2132" w:rsidRDefault="00835464" w:rsidP="004221BB">
      <w:pPr>
        <w:pStyle w:val="Akapitzlist"/>
        <w:numPr>
          <w:ilvl w:val="1"/>
          <w:numId w:val="24"/>
        </w:numPr>
        <w:spacing w:line="300" w:lineRule="auto"/>
        <w:contextualSpacing/>
        <w:rPr>
          <w:rFonts w:ascii="Times New Roman" w:hAnsi="Times New Roman" w:cs="Times New Roman"/>
          <w:b/>
          <w:bCs/>
          <w:lang w:eastAsia="pl-PL"/>
        </w:rPr>
      </w:pPr>
      <w:r w:rsidRPr="005D2132">
        <w:rPr>
          <w:rFonts w:ascii="Times New Roman" w:hAnsi="Times New Roman" w:cs="Times New Roman"/>
          <w:b/>
          <w:bCs/>
          <w:lang w:eastAsia="pl-PL"/>
        </w:rPr>
        <w:t>Sytuacji ekonomicznej i finansowej.</w:t>
      </w:r>
    </w:p>
    <w:p w:rsidR="00835464" w:rsidRPr="005D2132" w:rsidRDefault="00835464" w:rsidP="005D2132">
      <w:pPr>
        <w:pStyle w:val="Akapitzlist"/>
        <w:tabs>
          <w:tab w:val="left" w:pos="-993"/>
        </w:tabs>
        <w:spacing w:line="300" w:lineRule="auto"/>
        <w:ind w:left="1080"/>
        <w:contextualSpacing/>
        <w:rPr>
          <w:rFonts w:ascii="Times New Roman" w:hAnsi="Times New Roman" w:cs="Times New Roman"/>
          <w:lang w:eastAsia="pl-PL"/>
        </w:rPr>
      </w:pPr>
      <w:r w:rsidRPr="005D2132">
        <w:rPr>
          <w:rFonts w:ascii="Times New Roman" w:hAnsi="Times New Roman" w:cs="Times New Roman"/>
          <w:lang w:eastAsia="pl-PL"/>
        </w:rPr>
        <w:t>Zamawiający nie wyznacza warunku w tym zakresie.</w:t>
      </w:r>
    </w:p>
    <w:p w:rsidR="00835464" w:rsidRPr="005D2132" w:rsidRDefault="00835464" w:rsidP="004221BB">
      <w:pPr>
        <w:pStyle w:val="Akapitzlist"/>
        <w:numPr>
          <w:ilvl w:val="1"/>
          <w:numId w:val="24"/>
        </w:numPr>
        <w:tabs>
          <w:tab w:val="left" w:pos="-993"/>
        </w:tabs>
        <w:spacing w:line="300" w:lineRule="auto"/>
        <w:contextualSpacing/>
        <w:rPr>
          <w:rFonts w:ascii="Times New Roman" w:hAnsi="Times New Roman" w:cs="Times New Roman"/>
          <w:lang w:eastAsia="pl-PL"/>
        </w:rPr>
      </w:pPr>
      <w:r w:rsidRPr="005D2132">
        <w:rPr>
          <w:rFonts w:ascii="Times New Roman" w:hAnsi="Times New Roman" w:cs="Times New Roman"/>
          <w:b/>
          <w:bCs/>
          <w:lang w:eastAsia="zh-CN"/>
        </w:rPr>
        <w:t xml:space="preserve">Zdolności technicznej i zawodowej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5D2132" w:rsidRPr="005D2132" w:rsidRDefault="005D2132" w:rsidP="004221BB">
      <w:pPr>
        <w:pStyle w:val="Akapitzlist"/>
        <w:numPr>
          <w:ilvl w:val="0"/>
          <w:numId w:val="24"/>
        </w:numPr>
        <w:spacing w:line="300" w:lineRule="auto"/>
        <w:contextualSpacing/>
        <w:rPr>
          <w:rFonts w:ascii="Times New Roman" w:hAnsi="Times New Roman" w:cs="Times New Roman"/>
        </w:rPr>
      </w:pPr>
      <w:r w:rsidRPr="005D2132">
        <w:rPr>
          <w:rFonts w:ascii="Times New Roman" w:hAnsi="Times New Roman" w:cs="Times New Roman"/>
        </w:rPr>
        <w:t>Podwykonawcy.</w:t>
      </w:r>
    </w:p>
    <w:p w:rsidR="005D2132" w:rsidRPr="005D2132" w:rsidRDefault="005D2132" w:rsidP="004221BB">
      <w:pPr>
        <w:pStyle w:val="Akapitzlist"/>
        <w:numPr>
          <w:ilvl w:val="0"/>
          <w:numId w:val="25"/>
        </w:numPr>
        <w:spacing w:after="0" w:line="300" w:lineRule="auto"/>
        <w:ind w:left="714" w:hanging="357"/>
        <w:contextualSpacing/>
        <w:rPr>
          <w:rFonts w:ascii="Times New Roman" w:hAnsi="Times New Roman" w:cs="Times New Roman"/>
        </w:rPr>
      </w:pPr>
      <w:r w:rsidRPr="005D2132">
        <w:rPr>
          <w:rFonts w:ascii="Times New Roman" w:hAnsi="Times New Roman" w:cs="Times New Roman"/>
        </w:rPr>
        <w:t xml:space="preserve">Zgodnie z art. 36b ustawy </w:t>
      </w:r>
      <w:proofErr w:type="spellStart"/>
      <w:r w:rsidRPr="005D2132">
        <w:rPr>
          <w:rFonts w:ascii="Times New Roman" w:hAnsi="Times New Roman" w:cs="Times New Roman"/>
        </w:rPr>
        <w:t>Pzp</w:t>
      </w:r>
      <w:proofErr w:type="spellEnd"/>
      <w:r w:rsidRPr="005D2132">
        <w:rPr>
          <w:rFonts w:ascii="Times New Roman" w:hAnsi="Times New Roman" w:cs="Times New Roman"/>
        </w:rPr>
        <w:t xml:space="preserve"> Zamawiający żąda wskazania przez Wykonawcę w ofercie części zamówienia, których wykonanie zamierza powierzyć podwykonawcom i podania przez Wykonawcę firm podwykonawców.</w:t>
      </w:r>
    </w:p>
    <w:p w:rsidR="005D2132" w:rsidRPr="00D40C40" w:rsidRDefault="005D2132" w:rsidP="004221BB">
      <w:pPr>
        <w:pStyle w:val="Akapitzlist"/>
        <w:numPr>
          <w:ilvl w:val="0"/>
          <w:numId w:val="25"/>
        </w:numPr>
        <w:spacing w:after="0" w:line="300" w:lineRule="auto"/>
        <w:ind w:left="714" w:hanging="357"/>
        <w:contextualSpacing/>
        <w:rPr>
          <w:rFonts w:ascii="Times New Roman" w:hAnsi="Times New Roman" w:cs="Times New Roman"/>
        </w:rPr>
      </w:pPr>
      <w:r w:rsidRPr="00D40C40">
        <w:rPr>
          <w:rFonts w:ascii="Times New Roman" w:hAnsi="Times New Roman" w:cs="Times New Roman"/>
        </w:rPr>
        <w:t>Zamawiający żąda, aby przed przystąpieniem do wykonania zamówienia Wykonawca podał nazwy oraz dane kontaktowe podwykonawców i osób do kontaktu z nimi, zaangażowanych w te dostawy a także zawiadamiał i przekazywał informacje na temat nowych podwykonawców, którym w późniejszym okresie zamierza powierzyć realizację zamówienia.</w:t>
      </w:r>
    </w:p>
    <w:p w:rsidR="00081AD0" w:rsidRDefault="00081AD0" w:rsidP="00D40C40">
      <w:pPr>
        <w:contextualSpacing/>
        <w:rPr>
          <w:b/>
          <w:color w:val="FF0000"/>
          <w:sz w:val="22"/>
          <w:szCs w:val="22"/>
        </w:rPr>
      </w:pPr>
    </w:p>
    <w:p w:rsidR="00D57FEA" w:rsidRDefault="00D57FEA" w:rsidP="00D40C40">
      <w:pPr>
        <w:contextualSpacing/>
        <w:jc w:val="center"/>
        <w:rPr>
          <w:b/>
          <w:sz w:val="22"/>
          <w:szCs w:val="22"/>
        </w:rPr>
      </w:pPr>
      <w:r w:rsidRPr="009F464A">
        <w:rPr>
          <w:b/>
          <w:sz w:val="22"/>
          <w:szCs w:val="22"/>
        </w:rPr>
        <w:t xml:space="preserve">ROZDZIAŁ IV. </w:t>
      </w:r>
      <w:r w:rsidR="0090554B" w:rsidRPr="009F464A">
        <w:rPr>
          <w:b/>
          <w:sz w:val="22"/>
          <w:szCs w:val="22"/>
        </w:rPr>
        <w:t xml:space="preserve">OŚWIADCZENIA I DOKUMENTY JAKIE MAJĄ DOSTARCZYĆ WYKONAWCY W CELU POTWIERDZENIA SPEŁNIENIA WARUNKÓW UDZIAŁU W POSTEPOWANIU I WYKAZANIA BRAKU POSTAW DO WYKLUCZENIA ORAZ  W CELU POTWIERDZENIA, ŻE OFEROWANE DOSTAWY </w:t>
      </w:r>
      <w:r w:rsidR="002630E6" w:rsidRPr="009F464A">
        <w:rPr>
          <w:b/>
          <w:sz w:val="22"/>
          <w:szCs w:val="22"/>
        </w:rPr>
        <w:t xml:space="preserve">SPEŁNIAJĄ </w:t>
      </w:r>
      <w:r w:rsidR="0090554B" w:rsidRPr="009F464A">
        <w:rPr>
          <w:b/>
          <w:sz w:val="22"/>
          <w:szCs w:val="22"/>
        </w:rPr>
        <w:t xml:space="preserve"> WYMAGANI</w:t>
      </w:r>
      <w:r w:rsidR="002630E6" w:rsidRPr="009F464A">
        <w:rPr>
          <w:b/>
          <w:sz w:val="22"/>
          <w:szCs w:val="22"/>
        </w:rPr>
        <w:t>A</w:t>
      </w:r>
      <w:r w:rsidR="0090554B" w:rsidRPr="009F464A">
        <w:rPr>
          <w:b/>
          <w:sz w:val="22"/>
          <w:szCs w:val="22"/>
        </w:rPr>
        <w:t xml:space="preserve"> OKREŚLON</w:t>
      </w:r>
      <w:r w:rsidR="002630E6" w:rsidRPr="009F464A">
        <w:rPr>
          <w:b/>
          <w:sz w:val="22"/>
          <w:szCs w:val="22"/>
        </w:rPr>
        <w:t>E</w:t>
      </w:r>
      <w:r w:rsidR="0090554B" w:rsidRPr="009F464A">
        <w:rPr>
          <w:b/>
          <w:sz w:val="22"/>
          <w:szCs w:val="22"/>
        </w:rPr>
        <w:t xml:space="preserve"> PRZEZ ZAMAWIAJĄCEGO</w:t>
      </w:r>
    </w:p>
    <w:p w:rsidR="005D2132" w:rsidRPr="009F464A" w:rsidRDefault="005D2132" w:rsidP="00D40C40">
      <w:pPr>
        <w:contextualSpacing/>
        <w:jc w:val="center"/>
        <w:rPr>
          <w:b/>
          <w:sz w:val="22"/>
          <w:szCs w:val="22"/>
        </w:rPr>
      </w:pPr>
    </w:p>
    <w:p w:rsidR="00A03CCD" w:rsidRPr="00D40C40" w:rsidRDefault="00A03CCD" w:rsidP="004221BB">
      <w:pPr>
        <w:numPr>
          <w:ilvl w:val="0"/>
          <w:numId w:val="16"/>
        </w:numPr>
        <w:tabs>
          <w:tab w:val="clear" w:pos="850"/>
        </w:tabs>
        <w:ind w:left="284" w:hanging="284"/>
        <w:contextualSpacing/>
        <w:rPr>
          <w:kern w:val="1"/>
          <w:sz w:val="22"/>
          <w:szCs w:val="22"/>
          <w:u w:val="single"/>
          <w:lang w:eastAsia="zh-CN"/>
        </w:rPr>
      </w:pPr>
      <w:r w:rsidRPr="00D40C40">
        <w:rPr>
          <w:kern w:val="1"/>
          <w:sz w:val="22"/>
          <w:szCs w:val="22"/>
          <w:lang w:eastAsia="zh-CN"/>
        </w:rPr>
        <w:t xml:space="preserve">W celu wykazania braku podstaw do wykluczenia, o których mowa w art. 24 ust. 1 </w:t>
      </w:r>
      <w:r w:rsidR="001A4BA0" w:rsidRPr="001A4BA0">
        <w:rPr>
          <w:kern w:val="1"/>
          <w:sz w:val="22"/>
          <w:szCs w:val="22"/>
          <w:lang w:eastAsia="zh-CN"/>
        </w:rPr>
        <w:t xml:space="preserve">oraz spełniania warunków udziału w postępowaniu </w:t>
      </w:r>
      <w:r w:rsidRPr="00D40C40">
        <w:rPr>
          <w:kern w:val="1"/>
          <w:sz w:val="22"/>
          <w:szCs w:val="22"/>
          <w:lang w:eastAsia="zh-CN"/>
        </w:rPr>
        <w:t>wraz z ofertą należy złożyć</w:t>
      </w:r>
      <w:r w:rsidR="00D40C40" w:rsidRPr="00D40C40">
        <w:rPr>
          <w:kern w:val="1"/>
          <w:sz w:val="22"/>
          <w:szCs w:val="22"/>
          <w:lang w:eastAsia="zh-CN"/>
        </w:rPr>
        <w:t xml:space="preserve"> w</w:t>
      </w:r>
      <w:r w:rsidRPr="00D40C40">
        <w:rPr>
          <w:kern w:val="1"/>
          <w:sz w:val="22"/>
          <w:szCs w:val="22"/>
          <w:lang w:eastAsia="zh-CN"/>
        </w:rPr>
        <w:t xml:space="preserve">ypełnione oświadczenie o braku podstaw do wykluczenia </w:t>
      </w:r>
      <w:r w:rsidR="001A4BA0" w:rsidRPr="001A4BA0">
        <w:rPr>
          <w:kern w:val="1"/>
          <w:sz w:val="22"/>
          <w:szCs w:val="22"/>
          <w:lang w:eastAsia="zh-CN"/>
        </w:rPr>
        <w:t xml:space="preserve">i spełnianiu warunków udziału w postępowaniu </w:t>
      </w:r>
      <w:r w:rsidRPr="00D40C40">
        <w:rPr>
          <w:kern w:val="1"/>
          <w:sz w:val="22"/>
          <w:szCs w:val="22"/>
          <w:lang w:eastAsia="zh-CN"/>
        </w:rPr>
        <w:t>– wg wzoru Załącznika nr 2 do SIWZ.</w:t>
      </w:r>
    </w:p>
    <w:p w:rsidR="007D2789" w:rsidRPr="00D40C40" w:rsidRDefault="00A03CCD" w:rsidP="004221BB">
      <w:pPr>
        <w:numPr>
          <w:ilvl w:val="0"/>
          <w:numId w:val="16"/>
        </w:numPr>
        <w:tabs>
          <w:tab w:val="clear" w:pos="850"/>
          <w:tab w:val="num" w:pos="0"/>
        </w:tabs>
        <w:ind w:left="284" w:hanging="284"/>
        <w:contextualSpacing/>
        <w:rPr>
          <w:kern w:val="1"/>
          <w:sz w:val="22"/>
          <w:szCs w:val="22"/>
          <w:lang w:eastAsia="zh-CN"/>
        </w:rPr>
      </w:pPr>
      <w:r w:rsidRPr="00D40C40">
        <w:rPr>
          <w:kern w:val="1"/>
          <w:sz w:val="22"/>
          <w:szCs w:val="22"/>
          <w:u w:val="single"/>
          <w:lang w:eastAsia="zh-CN"/>
        </w:rPr>
        <w:t xml:space="preserve">Wykonawca, w terminie 3 dni od dnia zamieszczenia na stronie internetowej informacji </w:t>
      </w:r>
      <w:r w:rsidRPr="00D40C40">
        <w:rPr>
          <w:kern w:val="1"/>
          <w:sz w:val="22"/>
          <w:szCs w:val="22"/>
          <w:u w:val="single"/>
          <w:lang w:eastAsia="zh-CN"/>
        </w:rPr>
        <w:br/>
        <w:t xml:space="preserve">z otwarcia ofert, o której mowa w art.  86 ust. 5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przekazuje Zamawiającemu oświadczenie o przynależności lub braku przynależności do tej samej grupy kapitałowej, </w:t>
      </w:r>
      <w:r w:rsidRPr="00D40C40">
        <w:rPr>
          <w:kern w:val="1"/>
          <w:sz w:val="22"/>
          <w:szCs w:val="22"/>
          <w:u w:val="single"/>
          <w:lang w:eastAsia="zh-CN"/>
        </w:rPr>
        <w:br/>
        <w:t xml:space="preserve">o której mowa w art. 24 ust. 1 pkt. 23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Wraz ze złożeniem oświadczenia, Wykonawca może przedstawić dowody, że powiązania z innym Wykonawcą nie prowadzą </w:t>
      </w:r>
      <w:r w:rsidRPr="00D40C40">
        <w:rPr>
          <w:kern w:val="1"/>
          <w:sz w:val="22"/>
          <w:szCs w:val="22"/>
          <w:u w:val="single"/>
          <w:lang w:eastAsia="zh-CN"/>
        </w:rPr>
        <w:br/>
        <w:t>do zakłócenia konkurencji w postępowaniu o udzielenie zamówienia. Wzór ośw</w:t>
      </w:r>
      <w:r w:rsidR="003F19F3" w:rsidRPr="00D40C40">
        <w:rPr>
          <w:kern w:val="1"/>
          <w:sz w:val="22"/>
          <w:szCs w:val="22"/>
          <w:u w:val="single"/>
          <w:lang w:eastAsia="zh-CN"/>
        </w:rPr>
        <w:t xml:space="preserve">iadczenia stanowi </w:t>
      </w:r>
      <w:r w:rsidR="003F19F3" w:rsidRPr="00D40C40">
        <w:rPr>
          <w:b/>
          <w:kern w:val="1"/>
          <w:sz w:val="22"/>
          <w:szCs w:val="22"/>
          <w:u w:val="single"/>
          <w:lang w:eastAsia="zh-CN"/>
        </w:rPr>
        <w:t>Załącznik nr 5</w:t>
      </w:r>
      <w:r w:rsidRPr="00D40C40">
        <w:rPr>
          <w:b/>
          <w:kern w:val="1"/>
          <w:sz w:val="22"/>
          <w:szCs w:val="22"/>
          <w:u w:val="single"/>
          <w:lang w:eastAsia="zh-CN"/>
        </w:rPr>
        <w:t xml:space="preserve"> do SIWZ</w:t>
      </w:r>
      <w:r w:rsidRPr="00D40C40">
        <w:rPr>
          <w:kern w:val="1"/>
          <w:sz w:val="22"/>
          <w:szCs w:val="22"/>
          <w:u w:val="single"/>
          <w:lang w:eastAsia="zh-CN"/>
        </w:rPr>
        <w:t>.</w:t>
      </w:r>
    </w:p>
    <w:p w:rsidR="00A03CCD" w:rsidRDefault="00A03CCD" w:rsidP="004221BB">
      <w:pPr>
        <w:numPr>
          <w:ilvl w:val="0"/>
          <w:numId w:val="16"/>
        </w:numPr>
        <w:tabs>
          <w:tab w:val="clear" w:pos="850"/>
        </w:tabs>
        <w:ind w:left="284" w:hanging="284"/>
        <w:contextualSpacing/>
        <w:rPr>
          <w:bCs/>
          <w:kern w:val="1"/>
          <w:sz w:val="22"/>
          <w:szCs w:val="22"/>
          <w:lang w:eastAsia="zh-CN"/>
        </w:rPr>
      </w:pPr>
      <w:r w:rsidRPr="009F464A">
        <w:rPr>
          <w:bCs/>
          <w:kern w:val="1"/>
          <w:sz w:val="22"/>
          <w:szCs w:val="22"/>
          <w:lang w:eastAsia="zh-CN"/>
        </w:rPr>
        <w:lastRenderedPageBreak/>
        <w:t xml:space="preserve">W przypadku wspólnego ubiegania się o zamówienie przez Wykonawców, oświadczenie wg wzoru na </w:t>
      </w:r>
      <w:r w:rsidRPr="009F464A">
        <w:rPr>
          <w:b/>
          <w:bCs/>
          <w:kern w:val="1"/>
          <w:sz w:val="22"/>
          <w:szCs w:val="22"/>
          <w:lang w:eastAsia="zh-CN"/>
        </w:rPr>
        <w:t>Załączniku nr 2 do SIWZ</w:t>
      </w:r>
      <w:r w:rsidRPr="009F464A">
        <w:rPr>
          <w:bCs/>
          <w:kern w:val="1"/>
          <w:sz w:val="22"/>
          <w:szCs w:val="22"/>
          <w:lang w:eastAsia="zh-CN"/>
        </w:rPr>
        <w:t xml:space="preserve"> składa każdy z Wykonawców wspólnie ubiegających się </w:t>
      </w:r>
      <w:r w:rsidRPr="009F464A">
        <w:rPr>
          <w:bCs/>
          <w:kern w:val="1"/>
          <w:sz w:val="22"/>
          <w:szCs w:val="22"/>
          <w:lang w:eastAsia="zh-CN"/>
        </w:rPr>
        <w:br/>
        <w:t>o zamówienie.</w:t>
      </w:r>
    </w:p>
    <w:p w:rsidR="00D40C40" w:rsidRPr="00D40C40" w:rsidRDefault="00D40C40" w:rsidP="004221BB">
      <w:pPr>
        <w:numPr>
          <w:ilvl w:val="0"/>
          <w:numId w:val="16"/>
        </w:numPr>
        <w:tabs>
          <w:tab w:val="clear" w:pos="850"/>
        </w:tabs>
        <w:ind w:left="284" w:hanging="284"/>
        <w:contextualSpacing/>
        <w:rPr>
          <w:bCs/>
          <w:kern w:val="1"/>
          <w:sz w:val="22"/>
          <w:szCs w:val="22"/>
          <w:lang w:eastAsia="zh-CN"/>
        </w:rPr>
      </w:pPr>
      <w:r w:rsidRPr="00D40C40">
        <w:rPr>
          <w:bCs/>
          <w:color w:val="00000A"/>
          <w:kern w:val="1"/>
          <w:sz w:val="22"/>
          <w:szCs w:val="22"/>
          <w:lang w:eastAsia="zh-CN"/>
        </w:rPr>
        <w:t xml:space="preserve">Wykonawca, który zamierza powierzyć wykonanie części zamówienia podwykonawcom, w celu wykazania braku istnienia wobec nich podstaw wykluczenia z udziału w postępowaniu składa także oświadczenie wg wzoru na </w:t>
      </w:r>
      <w:r w:rsidRPr="00D40C40">
        <w:rPr>
          <w:b/>
          <w:bCs/>
          <w:color w:val="00000A"/>
          <w:kern w:val="1"/>
          <w:sz w:val="22"/>
          <w:szCs w:val="22"/>
          <w:lang w:eastAsia="zh-CN"/>
        </w:rPr>
        <w:t>Załączniku nr 2 do SIWZ</w:t>
      </w:r>
      <w:r w:rsidRPr="00D40C40">
        <w:rPr>
          <w:bCs/>
          <w:color w:val="00000A"/>
          <w:kern w:val="1"/>
          <w:sz w:val="22"/>
          <w:szCs w:val="22"/>
          <w:lang w:eastAsia="zh-CN"/>
        </w:rPr>
        <w:t xml:space="preserve"> dotyczące tych podwykonawców.</w:t>
      </w:r>
    </w:p>
    <w:p w:rsidR="00D40C40" w:rsidRPr="00D40C40" w:rsidRDefault="00D40C40" w:rsidP="004221BB">
      <w:pPr>
        <w:numPr>
          <w:ilvl w:val="0"/>
          <w:numId w:val="16"/>
        </w:numPr>
        <w:tabs>
          <w:tab w:val="clear" w:pos="850"/>
        </w:tabs>
        <w:ind w:left="284" w:hanging="284"/>
        <w:contextualSpacing/>
        <w:rPr>
          <w:bCs/>
          <w:kern w:val="1"/>
          <w:sz w:val="22"/>
          <w:szCs w:val="22"/>
          <w:lang w:eastAsia="zh-CN"/>
        </w:rPr>
      </w:pPr>
      <w:r w:rsidRPr="00D40C40">
        <w:rPr>
          <w:sz w:val="22"/>
          <w:szCs w:val="22"/>
        </w:rPr>
        <w:t xml:space="preserve">W celu potwierdzenia, że oferowane dostawy odpowiadają wymaganiom określonym przez Zamawiającego, Zamawiający wezwie Wykonawcę, </w:t>
      </w:r>
      <w:r w:rsidRPr="00D40C40">
        <w:rPr>
          <w:sz w:val="22"/>
          <w:szCs w:val="22"/>
          <w:u w:val="single"/>
        </w:rPr>
        <w:t>którego oferta została najwyżej oceniona</w:t>
      </w:r>
      <w:r w:rsidRPr="00D40C40">
        <w:rPr>
          <w:sz w:val="22"/>
          <w:szCs w:val="22"/>
        </w:rPr>
        <w:t>, do złożenia w wyznaczonym, nie krótszym niż 5 dni, terminie:</w:t>
      </w:r>
    </w:p>
    <w:p w:rsidR="00D40C40" w:rsidRPr="00D40C40" w:rsidRDefault="00D40C40" w:rsidP="00607B86">
      <w:pPr>
        <w:pStyle w:val="Lista"/>
        <w:numPr>
          <w:ilvl w:val="2"/>
          <w:numId w:val="4"/>
        </w:numPr>
        <w:tabs>
          <w:tab w:val="clear" w:pos="1410"/>
        </w:tabs>
        <w:ind w:left="851"/>
        <w:contextualSpacing/>
        <w:rPr>
          <w:sz w:val="22"/>
          <w:szCs w:val="22"/>
        </w:rPr>
      </w:pPr>
      <w:r w:rsidRPr="00D40C40">
        <w:rPr>
          <w:sz w:val="22"/>
          <w:szCs w:val="22"/>
        </w:rPr>
        <w:t xml:space="preserve">zaświadczenia podmiotu uprawnionego do kontroli jakości potwierdzającego, że dostarczane produkty odpowiadają określonym normom lub specyfikacjom technicznym – świadectwa dopuszczające </w:t>
      </w:r>
      <w:r w:rsidR="00957538">
        <w:rPr>
          <w:sz w:val="22"/>
          <w:szCs w:val="22"/>
        </w:rPr>
        <w:t>dane urządzenie</w:t>
      </w:r>
      <w:r w:rsidRPr="00D40C40">
        <w:rPr>
          <w:sz w:val="22"/>
          <w:szCs w:val="22"/>
        </w:rPr>
        <w:t xml:space="preserve"> do obrotu: deklaracji zgodności CE wytwórcy (dla wszystkich klas wyrobu medycznego), zgodnie z ustawą z dnia 20.05.2010 r. o wyrobach medycznych (t.j. Dz. U. z 201</w:t>
      </w:r>
      <w:r w:rsidR="00DD387C">
        <w:rPr>
          <w:sz w:val="22"/>
          <w:szCs w:val="22"/>
        </w:rPr>
        <w:t>9</w:t>
      </w:r>
      <w:r w:rsidRPr="00D40C40">
        <w:rPr>
          <w:sz w:val="22"/>
          <w:szCs w:val="22"/>
        </w:rPr>
        <w:t xml:space="preserve"> r., poz. </w:t>
      </w:r>
      <w:r w:rsidR="00DD387C">
        <w:rPr>
          <w:sz w:val="22"/>
          <w:szCs w:val="22"/>
        </w:rPr>
        <w:t>175</w:t>
      </w:r>
      <w:r w:rsidRPr="00D40C40">
        <w:rPr>
          <w:sz w:val="22"/>
          <w:szCs w:val="22"/>
        </w:rPr>
        <w:t xml:space="preserve">). </w:t>
      </w:r>
      <w:r w:rsidRPr="00D40C40">
        <w:rPr>
          <w:i/>
          <w:sz w:val="22"/>
          <w:szCs w:val="22"/>
        </w:rPr>
        <w:t>W przypadku kiedy wyroby objęte przedmiotem zamówienia nie zostały zakwalifikowane przez producenta jako wyroby medyczne w rozumieniu ustawy o wyrobach medycznych, w związku z czym nie podlegają przepisom cytowanej ustawy, ani dyrektywom europejskim, dla tego wyrobu Zamawiający odstępuje od wymogu dostarczenia dokumentów opisanych</w:t>
      </w:r>
      <w:r w:rsidR="00957538">
        <w:rPr>
          <w:i/>
          <w:sz w:val="22"/>
          <w:szCs w:val="22"/>
        </w:rPr>
        <w:t xml:space="preserve"> powyżej</w:t>
      </w:r>
      <w:r w:rsidRPr="00D40C40">
        <w:rPr>
          <w:i/>
          <w:sz w:val="22"/>
          <w:szCs w:val="22"/>
        </w:rPr>
        <w:t>.</w:t>
      </w:r>
      <w:r w:rsidR="00957538">
        <w:rPr>
          <w:i/>
          <w:sz w:val="22"/>
          <w:szCs w:val="22"/>
        </w:rPr>
        <w:t xml:space="preserve"> </w:t>
      </w:r>
      <w:r w:rsidRPr="00D40C40">
        <w:rPr>
          <w:i/>
          <w:sz w:val="22"/>
          <w:szCs w:val="22"/>
        </w:rPr>
        <w:t xml:space="preserve">W </w:t>
      </w:r>
      <w:r w:rsidR="00957538">
        <w:rPr>
          <w:i/>
          <w:sz w:val="22"/>
          <w:szCs w:val="22"/>
        </w:rPr>
        <w:t>takim</w:t>
      </w:r>
      <w:r w:rsidRPr="00D40C40">
        <w:rPr>
          <w:i/>
          <w:sz w:val="22"/>
          <w:szCs w:val="22"/>
        </w:rPr>
        <w:t xml:space="preserve"> przypadku Wykonawca przedłoży stosowne oświadczenie.</w:t>
      </w:r>
      <w:r w:rsidRPr="00D40C40">
        <w:rPr>
          <w:sz w:val="22"/>
          <w:szCs w:val="22"/>
        </w:rPr>
        <w:t xml:space="preserve"> </w:t>
      </w:r>
    </w:p>
    <w:p w:rsidR="007505B8" w:rsidRPr="001A4BA0" w:rsidRDefault="007C1516" w:rsidP="00607B86">
      <w:pPr>
        <w:pStyle w:val="Lista"/>
        <w:numPr>
          <w:ilvl w:val="2"/>
          <w:numId w:val="4"/>
        </w:numPr>
        <w:tabs>
          <w:tab w:val="clear" w:pos="1410"/>
        </w:tabs>
        <w:ind w:left="851"/>
        <w:contextualSpacing/>
        <w:rPr>
          <w:bCs/>
          <w:sz w:val="22"/>
          <w:szCs w:val="22"/>
        </w:rPr>
      </w:pPr>
      <w:r w:rsidRPr="009F464A">
        <w:rPr>
          <w:sz w:val="22"/>
          <w:szCs w:val="22"/>
        </w:rPr>
        <w:t xml:space="preserve">szczegółowego opisu oferowanego </w:t>
      </w:r>
      <w:r w:rsidR="00F140D3" w:rsidRPr="009F464A">
        <w:rPr>
          <w:sz w:val="22"/>
          <w:szCs w:val="22"/>
        </w:rPr>
        <w:t>przedmiotu zamówienia</w:t>
      </w:r>
      <w:r w:rsidRPr="009F464A">
        <w:rPr>
          <w:sz w:val="22"/>
          <w:szCs w:val="22"/>
        </w:rPr>
        <w:t xml:space="preserve"> lub katalog</w:t>
      </w:r>
      <w:r w:rsidR="000051F3" w:rsidRPr="009F464A">
        <w:rPr>
          <w:sz w:val="22"/>
          <w:szCs w:val="22"/>
        </w:rPr>
        <w:t>u</w:t>
      </w:r>
      <w:r w:rsidRPr="009F464A">
        <w:rPr>
          <w:sz w:val="22"/>
          <w:szCs w:val="22"/>
        </w:rPr>
        <w:t xml:space="preserve"> lub folder</w:t>
      </w:r>
      <w:r w:rsidR="000051F3" w:rsidRPr="009F464A">
        <w:rPr>
          <w:sz w:val="22"/>
          <w:szCs w:val="22"/>
        </w:rPr>
        <w:t>u</w:t>
      </w:r>
      <w:r w:rsidRPr="009F464A">
        <w:rPr>
          <w:sz w:val="22"/>
          <w:szCs w:val="22"/>
        </w:rPr>
        <w:t xml:space="preserve"> potwierdzając</w:t>
      </w:r>
      <w:r w:rsidR="000051F3" w:rsidRPr="009F464A">
        <w:rPr>
          <w:sz w:val="22"/>
          <w:szCs w:val="22"/>
        </w:rPr>
        <w:t>ego</w:t>
      </w:r>
      <w:r w:rsidRPr="009F464A">
        <w:rPr>
          <w:sz w:val="22"/>
          <w:szCs w:val="22"/>
        </w:rPr>
        <w:t>, że zaoferowan</w:t>
      </w:r>
      <w:r w:rsidR="00957538">
        <w:rPr>
          <w:sz w:val="22"/>
          <w:szCs w:val="22"/>
        </w:rPr>
        <w:t>e</w:t>
      </w:r>
      <w:r w:rsidRPr="009F464A">
        <w:rPr>
          <w:sz w:val="22"/>
          <w:szCs w:val="22"/>
        </w:rPr>
        <w:t xml:space="preserve"> </w:t>
      </w:r>
      <w:r w:rsidR="00957538">
        <w:rPr>
          <w:sz w:val="22"/>
          <w:szCs w:val="22"/>
        </w:rPr>
        <w:t>urządzenie</w:t>
      </w:r>
      <w:r w:rsidRPr="009F464A">
        <w:rPr>
          <w:sz w:val="22"/>
          <w:szCs w:val="22"/>
        </w:rPr>
        <w:t xml:space="preserve"> jest zgodn</w:t>
      </w:r>
      <w:r w:rsidR="00957538">
        <w:rPr>
          <w:sz w:val="22"/>
          <w:szCs w:val="22"/>
        </w:rPr>
        <w:t>e</w:t>
      </w:r>
      <w:r w:rsidRPr="009F464A">
        <w:rPr>
          <w:sz w:val="22"/>
          <w:szCs w:val="22"/>
        </w:rPr>
        <w:t xml:space="preserve"> z opisem przedmiotu zamówienia, zawierające</w:t>
      </w:r>
      <w:r w:rsidR="000051F3" w:rsidRPr="009F464A">
        <w:rPr>
          <w:sz w:val="22"/>
          <w:szCs w:val="22"/>
        </w:rPr>
        <w:t>go</w:t>
      </w:r>
      <w:r w:rsidRPr="009F464A">
        <w:rPr>
          <w:sz w:val="22"/>
          <w:szCs w:val="22"/>
        </w:rPr>
        <w:t xml:space="preserve"> nazwę producenta, nazwę produktu</w:t>
      </w:r>
      <w:r w:rsidR="00D40C40">
        <w:rPr>
          <w:sz w:val="22"/>
          <w:szCs w:val="22"/>
        </w:rPr>
        <w:t>,</w:t>
      </w:r>
      <w:r w:rsidRPr="009F464A">
        <w:rPr>
          <w:sz w:val="22"/>
          <w:szCs w:val="22"/>
        </w:rPr>
        <w:t xml:space="preserve"> nr katalogow</w:t>
      </w:r>
      <w:r w:rsidR="00D40C40">
        <w:rPr>
          <w:sz w:val="22"/>
          <w:szCs w:val="22"/>
        </w:rPr>
        <w:t>y</w:t>
      </w:r>
      <w:r w:rsidRPr="009F464A">
        <w:rPr>
          <w:sz w:val="22"/>
          <w:szCs w:val="22"/>
        </w:rPr>
        <w:t xml:space="preserve">, tak by możliwa była jego identyfikacja. </w:t>
      </w:r>
      <w:r w:rsidR="001A4BA0" w:rsidRPr="001A4BA0">
        <w:rPr>
          <w:b/>
          <w:sz w:val="22"/>
          <w:szCs w:val="22"/>
          <w:u w:val="single"/>
        </w:rPr>
        <w:t>Zamawiający zaleca, aby</w:t>
      </w:r>
      <w:r w:rsidR="001A4BA0">
        <w:rPr>
          <w:sz w:val="22"/>
          <w:szCs w:val="22"/>
        </w:rPr>
        <w:t xml:space="preserve"> </w:t>
      </w:r>
      <w:r w:rsidR="001A4BA0" w:rsidRPr="001A4BA0">
        <w:rPr>
          <w:b/>
          <w:sz w:val="22"/>
          <w:szCs w:val="22"/>
        </w:rPr>
        <w:t>p</w:t>
      </w:r>
      <w:r w:rsidRPr="001A4BA0">
        <w:rPr>
          <w:b/>
          <w:sz w:val="22"/>
          <w:szCs w:val="22"/>
          <w:u w:val="single"/>
        </w:rPr>
        <w:t>oszc</w:t>
      </w:r>
      <w:r w:rsidRPr="009F464A">
        <w:rPr>
          <w:b/>
          <w:sz w:val="22"/>
          <w:szCs w:val="22"/>
          <w:u w:val="single"/>
        </w:rPr>
        <w:t xml:space="preserve">zególne wymagane przez Zamawiającego parametry i funkcje Wykonawca </w:t>
      </w:r>
      <w:r w:rsidR="001A4BA0">
        <w:rPr>
          <w:b/>
          <w:sz w:val="22"/>
          <w:szCs w:val="22"/>
          <w:u w:val="single"/>
        </w:rPr>
        <w:t>wskazał poprzez</w:t>
      </w:r>
      <w:r w:rsidRPr="009F464A">
        <w:rPr>
          <w:b/>
          <w:sz w:val="22"/>
          <w:szCs w:val="22"/>
          <w:u w:val="single"/>
        </w:rPr>
        <w:t xml:space="preserve"> zaznaczenie</w:t>
      </w:r>
      <w:r w:rsidR="001A4BA0">
        <w:rPr>
          <w:b/>
          <w:sz w:val="22"/>
          <w:szCs w:val="22"/>
          <w:u w:val="single"/>
        </w:rPr>
        <w:t xml:space="preserve"> ich</w:t>
      </w:r>
      <w:r w:rsidRPr="009F464A">
        <w:rPr>
          <w:b/>
          <w:sz w:val="22"/>
          <w:szCs w:val="22"/>
          <w:u w:val="single"/>
        </w:rPr>
        <w:t xml:space="preserve"> w szczegółowym opisie oferowanych wyrobów, katalogu lub folderze.</w:t>
      </w:r>
      <w:r w:rsidRPr="009F464A">
        <w:rPr>
          <w:b/>
          <w:sz w:val="22"/>
          <w:szCs w:val="22"/>
        </w:rPr>
        <w:t xml:space="preserve"> </w:t>
      </w:r>
      <w:r w:rsidRPr="009F464A">
        <w:rPr>
          <w:sz w:val="22"/>
          <w:szCs w:val="22"/>
        </w:rPr>
        <w:t>W przypadku, gdy oryginalny katalog (folder) producenta jest w innym języku niż język polski, prosimy o dołączenie tłumaczenia folderu oferowanego wyrobu. W przypadku, gdyby załączone do oferty katalogi (foldery) nie prezentowały identycznego produktu jak oferowany należy tę rozbieżność wskazać i oświadczyć, czy zaoferowany produkt spełnia wymogi określone w SIWZ.</w:t>
      </w:r>
    </w:p>
    <w:p w:rsidR="001A4BA0" w:rsidRPr="009F464A" w:rsidRDefault="001A4BA0" w:rsidP="001A4BA0">
      <w:pPr>
        <w:pStyle w:val="Lista"/>
        <w:ind w:left="709" w:firstLine="0"/>
        <w:contextualSpacing/>
        <w:rPr>
          <w:bCs/>
          <w:sz w:val="22"/>
          <w:szCs w:val="22"/>
        </w:rPr>
      </w:pPr>
      <w:r w:rsidRPr="001A4BA0">
        <w:rPr>
          <w:sz w:val="22"/>
          <w:szCs w:val="22"/>
        </w:rPr>
        <w:t>Na podstawie w/w dokumentów Zamawiający dokona oceny zgodności oferty z SIWZ. Dane dotyczące oferowanych parametrów, cech, warunków realizacji, zawarte w ofercie oraz dokumentach do niej dołączonych (np. informacje zawarte na ulotkach, w instrukcjach i katalogach) muszą być jednakowe.</w:t>
      </w:r>
    </w:p>
    <w:p w:rsidR="001A4BA0" w:rsidRPr="001A4BA0" w:rsidRDefault="001A4BA0" w:rsidP="004221BB">
      <w:pPr>
        <w:pStyle w:val="Akapitzlist"/>
        <w:numPr>
          <w:ilvl w:val="0"/>
          <w:numId w:val="16"/>
        </w:numPr>
        <w:tabs>
          <w:tab w:val="clear" w:pos="850"/>
        </w:tabs>
        <w:spacing w:after="0" w:line="300" w:lineRule="auto"/>
        <w:ind w:left="284" w:hanging="284"/>
        <w:contextualSpacing/>
        <w:rPr>
          <w:rFonts w:ascii="Times New Roman" w:hAnsi="Times New Roman" w:cs="Times New Roman"/>
          <w:kern w:val="1"/>
        </w:rPr>
      </w:pPr>
      <w:r w:rsidRPr="001A4BA0">
        <w:rPr>
          <w:rFonts w:ascii="Times New Roman" w:hAnsi="Times New Roman" w:cs="Times New Roman"/>
          <w:kern w:val="1"/>
        </w:rPr>
        <w:t>Dokumenty i oświadczenia wymagane przez Zamawiającego w SIWZ sporządzone w języku obcym są składane wraz z tłumaczeniem na język polski.</w:t>
      </w:r>
    </w:p>
    <w:p w:rsidR="001A4BA0" w:rsidRPr="001A4BA0" w:rsidRDefault="001A4BA0" w:rsidP="004221BB">
      <w:pPr>
        <w:pStyle w:val="Akapitzlist"/>
        <w:numPr>
          <w:ilvl w:val="0"/>
          <w:numId w:val="16"/>
        </w:numPr>
        <w:spacing w:after="0" w:line="300" w:lineRule="auto"/>
        <w:ind w:left="284" w:hanging="284"/>
        <w:contextualSpacing/>
        <w:rPr>
          <w:rFonts w:ascii="Times New Roman" w:hAnsi="Times New Roman" w:cs="Times New Roman"/>
          <w:kern w:val="1"/>
        </w:rPr>
      </w:pPr>
      <w:r w:rsidRPr="001A4BA0">
        <w:rPr>
          <w:rFonts w:ascii="Times New Roman" w:hAnsi="Times New Roman" w:cs="Times New Roman"/>
          <w:kern w:val="1"/>
        </w:rPr>
        <w:t>Oświadczenia dotyczące wykonawcy oraz podwykonawców, składane są w oryginale.</w:t>
      </w:r>
    </w:p>
    <w:p w:rsidR="001A4BA0" w:rsidRPr="001A4BA0" w:rsidRDefault="001A4BA0" w:rsidP="004221BB">
      <w:pPr>
        <w:pStyle w:val="Akapitzlist"/>
        <w:numPr>
          <w:ilvl w:val="0"/>
          <w:numId w:val="16"/>
        </w:numPr>
        <w:spacing w:after="0" w:line="300" w:lineRule="auto"/>
        <w:ind w:left="284" w:hanging="284"/>
        <w:contextualSpacing/>
        <w:rPr>
          <w:rFonts w:ascii="Times New Roman" w:hAnsi="Times New Roman" w:cs="Times New Roman"/>
          <w:kern w:val="1"/>
        </w:rPr>
      </w:pPr>
      <w:r w:rsidRPr="001A4BA0">
        <w:rPr>
          <w:rFonts w:ascii="Times New Roman" w:hAnsi="Times New Roman" w:cs="Times New Roman"/>
          <w:kern w:val="1"/>
        </w:rPr>
        <w:t>Dokumenty inne niż oświadczenia, o których mowa w ust. 7, składane są w oryginale lub kopii poświadczonej za zgodność z oryginałem. Poświadczenia za zgodność z oryginałem dokonuje odpowiednio wykonawca, wykonawcy wspólnie ubiegający się o udzielenie zamówienia publicznego albo podwykonawca, w zakresie dokumentów, które każdego z nich dotyczą. Poświadczenie za zgodność z oryginałem następuje w formie pisemnej.</w:t>
      </w:r>
    </w:p>
    <w:p w:rsidR="00285F93" w:rsidRDefault="00285F93"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lastRenderedPageBreak/>
        <w:t>ROZDZIAŁ V.</w:t>
      </w:r>
      <w:r w:rsidR="00D31FD6">
        <w:rPr>
          <w:b/>
          <w:bCs/>
          <w:sz w:val="22"/>
          <w:szCs w:val="22"/>
        </w:rPr>
        <w:t xml:space="preserve"> </w:t>
      </w:r>
      <w:r w:rsidRPr="009F464A">
        <w:rPr>
          <w:b/>
          <w:bCs/>
          <w:sz w:val="22"/>
          <w:szCs w:val="22"/>
        </w:rPr>
        <w:t>INFORMACJE O SPOSOBIE POROZUMIEWANIA SIĘ ZAMAWIAJĄCEGO Z WYKONAWCAMI ORAZ PRZEKAZYWA</w:t>
      </w:r>
      <w:r w:rsidR="00DE7FD4" w:rsidRPr="009F464A">
        <w:rPr>
          <w:b/>
          <w:bCs/>
          <w:sz w:val="22"/>
          <w:szCs w:val="22"/>
        </w:rPr>
        <w:t xml:space="preserve">NIA OŚWIADCZEŃ LUB DOKUMENTÓW, </w:t>
      </w:r>
      <w:r w:rsidRPr="009F464A">
        <w:rPr>
          <w:b/>
          <w:bCs/>
          <w:sz w:val="22"/>
          <w:szCs w:val="22"/>
        </w:rPr>
        <w:t>A TAKŻE WSKAZANIE OSÓB UPRAWNIONYCH DO POROZUMIEWANIA SIĘ Z WYKONAWCAMI</w:t>
      </w:r>
    </w:p>
    <w:p w:rsidR="00D31FD6" w:rsidRPr="009F464A" w:rsidRDefault="00D31FD6" w:rsidP="009F464A">
      <w:pPr>
        <w:contextualSpacing/>
        <w:jc w:val="center"/>
        <w:rPr>
          <w:sz w:val="22"/>
          <w:szCs w:val="22"/>
        </w:rPr>
      </w:pPr>
    </w:p>
    <w:p w:rsidR="001A4BA0" w:rsidRPr="00673EB2" w:rsidRDefault="001A4BA0" w:rsidP="004221BB">
      <w:pPr>
        <w:pStyle w:val="Akapitzlist"/>
        <w:numPr>
          <w:ilvl w:val="0"/>
          <w:numId w:val="19"/>
        </w:numPr>
        <w:autoSpaceDE w:val="0"/>
        <w:autoSpaceDN w:val="0"/>
        <w:adjustRightInd w:val="0"/>
        <w:spacing w:after="0" w:line="300" w:lineRule="auto"/>
        <w:rPr>
          <w:rFonts w:ascii="Times New Roman" w:hAnsi="Times New Roman" w:cs="Times New Roman"/>
          <w:color w:val="000000"/>
        </w:rPr>
      </w:pPr>
      <w:r w:rsidRPr="00673EB2">
        <w:rPr>
          <w:rFonts w:ascii="Times New Roman" w:hAnsi="Times New Roman" w:cs="Times New Roman"/>
          <w:color w:val="000000"/>
        </w:rPr>
        <w:t>Komunikacja między Zamawiającym a Wykonawcami (wszelkie zawiadomienia, oświadczenia, wnioski oraz informacje) odbywa się za pośrednictwem operatora pocztowego w rozumieniu ustawy z dnia 23 listopada 2012 roku – Prawo pocztowe (</w:t>
      </w:r>
      <w:proofErr w:type="spellStart"/>
      <w:r w:rsidRPr="00673EB2">
        <w:rPr>
          <w:rFonts w:ascii="Times New Roman" w:hAnsi="Times New Roman" w:cs="Times New Roman"/>
          <w:color w:val="000000"/>
        </w:rPr>
        <w:t>t.j</w:t>
      </w:r>
      <w:proofErr w:type="spellEnd"/>
      <w:r w:rsidRPr="00673EB2">
        <w:rPr>
          <w:rFonts w:ascii="Times New Roman" w:hAnsi="Times New Roman" w:cs="Times New Roman"/>
          <w:color w:val="000000"/>
        </w:rPr>
        <w:t>. Dz. U. z 2020 r. poz. 1041), osobiś</w:t>
      </w:r>
      <w:r w:rsidR="00673EB2" w:rsidRPr="00673EB2">
        <w:rPr>
          <w:rFonts w:ascii="Times New Roman" w:hAnsi="Times New Roman" w:cs="Times New Roman"/>
          <w:color w:val="000000"/>
        </w:rPr>
        <w:t xml:space="preserve">cie, za pośrednictwem posłańca </w:t>
      </w:r>
      <w:r w:rsidRPr="00673EB2">
        <w:rPr>
          <w:rFonts w:ascii="Times New Roman" w:hAnsi="Times New Roman" w:cs="Times New Roman"/>
          <w:color w:val="000000"/>
        </w:rPr>
        <w:t>lub przy użyciu środków komunikacji elektronicznej w rozumieniu ustawy z dnia 18 lipca 2002 roku o świadczeniu usług drogą elektroniczną (</w:t>
      </w:r>
      <w:proofErr w:type="spellStart"/>
      <w:r w:rsidRPr="00673EB2">
        <w:rPr>
          <w:rFonts w:ascii="Times New Roman" w:hAnsi="Times New Roman" w:cs="Times New Roman"/>
          <w:color w:val="000000"/>
        </w:rPr>
        <w:t>t.j</w:t>
      </w:r>
      <w:proofErr w:type="spellEnd"/>
      <w:r w:rsidRPr="00673EB2">
        <w:rPr>
          <w:rFonts w:ascii="Times New Roman" w:hAnsi="Times New Roman" w:cs="Times New Roman"/>
          <w:color w:val="000000"/>
        </w:rPr>
        <w:t xml:space="preserve">. Dz. U. z 2020 r. poz. 334), za wyjątkiem oferty, umowy oraz oświadczeń i dokumentów wymienionych w </w:t>
      </w:r>
      <w:r w:rsidR="00673EB2" w:rsidRPr="00673EB2">
        <w:rPr>
          <w:rFonts w:ascii="Times New Roman" w:hAnsi="Times New Roman" w:cs="Times New Roman"/>
          <w:color w:val="000000"/>
        </w:rPr>
        <w:t>Rozdz. IV</w:t>
      </w:r>
      <w:r w:rsidRPr="00673EB2">
        <w:rPr>
          <w:rFonts w:ascii="Times New Roman" w:hAnsi="Times New Roman" w:cs="Times New Roman"/>
        </w:rPr>
        <w:t xml:space="preserve"> </w:t>
      </w:r>
      <w:r w:rsidRPr="00673EB2">
        <w:rPr>
          <w:rFonts w:ascii="Times New Roman" w:hAnsi="Times New Roman" w:cs="Times New Roman"/>
          <w:color w:val="000000"/>
        </w:rPr>
        <w:t xml:space="preserve">niniejszej SIWZ (również w przypadku ich złożenia w wyniku wezwania, o którym mowa w art. 26 ustawy </w:t>
      </w:r>
      <w:proofErr w:type="spellStart"/>
      <w:r w:rsidRPr="00673EB2">
        <w:rPr>
          <w:rFonts w:ascii="Times New Roman" w:hAnsi="Times New Roman" w:cs="Times New Roman"/>
          <w:color w:val="000000"/>
        </w:rPr>
        <w:t>Pzp</w:t>
      </w:r>
      <w:proofErr w:type="spellEnd"/>
      <w:r w:rsidRPr="00673EB2">
        <w:rPr>
          <w:rFonts w:ascii="Times New Roman" w:hAnsi="Times New Roman" w:cs="Times New Roman"/>
          <w:color w:val="000000"/>
        </w:rPr>
        <w:t>), dla których pod rygorem nieważności wymaga się formy pisemnej.</w:t>
      </w:r>
    </w:p>
    <w:p w:rsidR="00673EB2" w:rsidRPr="00673EB2" w:rsidRDefault="00673EB2" w:rsidP="004221BB">
      <w:pPr>
        <w:pStyle w:val="Nagwek"/>
        <w:numPr>
          <w:ilvl w:val="0"/>
          <w:numId w:val="19"/>
        </w:numPr>
        <w:tabs>
          <w:tab w:val="clear" w:pos="9072"/>
          <w:tab w:val="left" w:pos="4963"/>
          <w:tab w:val="left" w:pos="5672"/>
          <w:tab w:val="left" w:pos="6381"/>
        </w:tabs>
        <w:rPr>
          <w:color w:val="000000"/>
          <w:sz w:val="22"/>
          <w:szCs w:val="22"/>
        </w:rPr>
      </w:pPr>
      <w:r w:rsidRPr="00673EB2">
        <w:rPr>
          <w:color w:val="000000"/>
          <w:sz w:val="22"/>
          <w:szCs w:val="22"/>
        </w:rPr>
        <w:t xml:space="preserve">Zawiadomienia, oświadczenia, wnioski oraz informacje przekazywane przez Wykonawcę pisemnie winny być składane na adres: </w:t>
      </w:r>
      <w:r>
        <w:rPr>
          <w:color w:val="000000"/>
          <w:sz w:val="22"/>
          <w:szCs w:val="22"/>
        </w:rPr>
        <w:t>Samodzielny Publiczny Specjalistyczny Zakład Opieki Zdrowotnej w Lęborku, ul. Juliana Węgrzynowicza 13</w:t>
      </w:r>
      <w:r w:rsidRPr="00673EB2">
        <w:rPr>
          <w:color w:val="000000"/>
          <w:sz w:val="22"/>
          <w:szCs w:val="22"/>
        </w:rPr>
        <w:t>, 84-300 Lębork.</w:t>
      </w:r>
    </w:p>
    <w:p w:rsidR="00673EB2" w:rsidRPr="00673EB2" w:rsidRDefault="00673EB2" w:rsidP="004221BB">
      <w:pPr>
        <w:pStyle w:val="Akapitzlist"/>
        <w:numPr>
          <w:ilvl w:val="0"/>
          <w:numId w:val="19"/>
        </w:numPr>
        <w:autoSpaceDE w:val="0"/>
        <w:autoSpaceDN w:val="0"/>
        <w:adjustRightInd w:val="0"/>
        <w:spacing w:after="0"/>
        <w:rPr>
          <w:rFonts w:ascii="Times New Roman" w:hAnsi="Times New Roman" w:cs="Times New Roman"/>
          <w:color w:val="000000"/>
        </w:rPr>
      </w:pPr>
      <w:r w:rsidRPr="00673EB2">
        <w:rPr>
          <w:rFonts w:ascii="Times New Roman" w:hAnsi="Times New Roman" w:cs="Times New Roman"/>
          <w:color w:val="000000"/>
        </w:rPr>
        <w:t xml:space="preserve">Zawiadomienia, oświadczenia, wnioski oraz informacje przekazywane przez Wykonawcę przy użyciu środków komunikacji elektronicznej winny być kierowane na adres: </w:t>
      </w:r>
      <w:r w:rsidRPr="00673EB2">
        <w:rPr>
          <w:rFonts w:ascii="Times New Roman" w:hAnsi="Times New Roman" w:cs="Times New Roman"/>
        </w:rPr>
        <w:t xml:space="preserve">e-mail: </w:t>
      </w:r>
      <w:hyperlink r:id="rId11" w:history="1">
        <w:r w:rsidRPr="00673EB2">
          <w:rPr>
            <w:rStyle w:val="Hipercze"/>
            <w:rFonts w:ascii="Times New Roman" w:hAnsi="Times New Roman" w:cs="Times New Roman"/>
            <w:color w:val="auto"/>
            <w:lang w:val="de-DE"/>
          </w:rPr>
          <w:t>zampub@szpital-lebork.com.pl</w:t>
        </w:r>
      </w:hyperlink>
      <w:r w:rsidRPr="00673EB2">
        <w:rPr>
          <w:rStyle w:val="Hipercze"/>
          <w:rFonts w:ascii="Times New Roman" w:hAnsi="Times New Roman" w:cs="Times New Roman"/>
          <w:color w:val="auto"/>
          <w:lang w:val="de-DE"/>
        </w:rPr>
        <w:t xml:space="preserve"> </w:t>
      </w:r>
    </w:p>
    <w:p w:rsidR="00673EB2" w:rsidRPr="00673EB2" w:rsidRDefault="00673EB2" w:rsidP="004221BB">
      <w:pPr>
        <w:pStyle w:val="Akapitzlist"/>
        <w:numPr>
          <w:ilvl w:val="0"/>
          <w:numId w:val="19"/>
        </w:numPr>
        <w:autoSpaceDE w:val="0"/>
        <w:autoSpaceDN w:val="0"/>
        <w:adjustRightInd w:val="0"/>
        <w:spacing w:after="0"/>
        <w:rPr>
          <w:rFonts w:ascii="Times New Roman" w:hAnsi="Times New Roman" w:cs="Times New Roman"/>
          <w:color w:val="000000"/>
        </w:rPr>
      </w:pPr>
      <w:r w:rsidRPr="00673EB2">
        <w:rPr>
          <w:rFonts w:ascii="Times New Roman" w:hAnsi="Times New Roman" w:cs="Times New Roman"/>
          <w:color w:val="000000"/>
        </w:rPr>
        <w:t>Jeżeli Zamawiający lub Wykonawca przekazują oświadczenia, wnioski, zawiadomienia oraz informacje przy użyciu środków komunikacji elektronicznej w rozumieniu ustawy z dnia 18 lipca 2002 roku o świadczeniu usług drogą elektroniczną, każda ze stron na żądanie drugiej strony niezwłocznie potwierdza fakt ich otrzymania.</w:t>
      </w:r>
    </w:p>
    <w:p w:rsidR="00673EB2" w:rsidRPr="00673EB2" w:rsidRDefault="00673EB2" w:rsidP="004221BB">
      <w:pPr>
        <w:pStyle w:val="Akapitzlist"/>
        <w:numPr>
          <w:ilvl w:val="0"/>
          <w:numId w:val="19"/>
        </w:numPr>
        <w:autoSpaceDE w:val="0"/>
        <w:autoSpaceDN w:val="0"/>
        <w:adjustRightInd w:val="0"/>
        <w:spacing w:after="0"/>
        <w:rPr>
          <w:rFonts w:ascii="Times New Roman" w:hAnsi="Times New Roman" w:cs="Times New Roman"/>
          <w:color w:val="000000"/>
        </w:rPr>
      </w:pPr>
      <w:r w:rsidRPr="00673EB2">
        <w:rPr>
          <w:rFonts w:ascii="Times New Roman" w:hAnsi="Times New Roman" w:cs="Times New Roman"/>
          <w:color w:val="000000"/>
        </w:rPr>
        <w:t xml:space="preserve">Domniemywa się, iż korespondencja wysłana przez Zamawiającego na adres poczty elektronicznej podany przez Wykonawcę w ofercie została mu doręczona w sposób umożliwiający zapoznanie się Wykonawcy z treścią pisma, chyba, że Wykonawca wezwany przez Zamawiającego do potwierdzenia otrzymania oświadczenia, wniosku, zawiadomienia lub informacji w sposób określony w punkcie </w:t>
      </w:r>
      <w:r>
        <w:rPr>
          <w:rFonts w:ascii="Times New Roman" w:hAnsi="Times New Roman" w:cs="Times New Roman"/>
          <w:color w:val="000000"/>
        </w:rPr>
        <w:t>4</w:t>
      </w:r>
      <w:r w:rsidRPr="00673EB2">
        <w:rPr>
          <w:rFonts w:ascii="Times New Roman" w:hAnsi="Times New Roman" w:cs="Times New Roman"/>
          <w:color w:val="000000"/>
        </w:rPr>
        <w:t xml:space="preserve"> oświadczy, że wyżej wymienionej wiadomości nie otrzymał.</w:t>
      </w:r>
    </w:p>
    <w:p w:rsidR="00AE1149" w:rsidRPr="00673EB2" w:rsidRDefault="00AE1149" w:rsidP="004221BB">
      <w:pPr>
        <w:numPr>
          <w:ilvl w:val="0"/>
          <w:numId w:val="19"/>
        </w:numPr>
        <w:tabs>
          <w:tab w:val="clear" w:pos="360"/>
        </w:tabs>
        <w:ind w:left="284" w:hanging="284"/>
        <w:contextualSpacing/>
        <w:rPr>
          <w:sz w:val="22"/>
          <w:szCs w:val="22"/>
        </w:rPr>
      </w:pPr>
      <w:r w:rsidRPr="00673EB2">
        <w:rPr>
          <w:sz w:val="22"/>
          <w:szCs w:val="22"/>
        </w:rPr>
        <w:t xml:space="preserve">Komisja przetargowa nie zamierza zwoływać zebrania Wykonawców. </w:t>
      </w:r>
    </w:p>
    <w:p w:rsidR="00AE1149" w:rsidRPr="009F464A" w:rsidRDefault="00AE1149" w:rsidP="004221BB">
      <w:pPr>
        <w:numPr>
          <w:ilvl w:val="0"/>
          <w:numId w:val="19"/>
        </w:numPr>
        <w:tabs>
          <w:tab w:val="clear" w:pos="360"/>
        </w:tabs>
        <w:ind w:left="284" w:hanging="284"/>
        <w:contextualSpacing/>
        <w:rPr>
          <w:sz w:val="22"/>
          <w:szCs w:val="22"/>
        </w:rPr>
      </w:pPr>
      <w:r w:rsidRPr="00673EB2">
        <w:rPr>
          <w:sz w:val="22"/>
          <w:szCs w:val="22"/>
        </w:rPr>
        <w:t>Wykonawca może zwrócić się do Zamawiającego o wyjaśnienie</w:t>
      </w:r>
      <w:r w:rsidRPr="001A4BA0">
        <w:rPr>
          <w:sz w:val="22"/>
          <w:szCs w:val="22"/>
        </w:rPr>
        <w:t xml:space="preserve"> treści SIWZ. Komisja</w:t>
      </w:r>
      <w:r w:rsidRPr="009F464A">
        <w:rPr>
          <w:sz w:val="22"/>
          <w:szCs w:val="22"/>
        </w:rPr>
        <w:t xml:space="preserve"> Przetargowa udzieli wyjaśnień niezwłocznie, jednak nie później niż na 2 dni przed upływem terminu składania ofert, pod warunkiem, że wniosek o wyjaśnienie treści SIWZ wpłynie do Zamawiającego, nie później niż do końca dnia, w którym upływa połowa terminu składania ofert.</w:t>
      </w:r>
      <w:r w:rsidR="00673EB2" w:rsidRPr="00673EB2">
        <w:rPr>
          <w:color w:val="000000"/>
          <w:sz w:val="24"/>
          <w:szCs w:val="24"/>
          <w:lang w:eastAsia="pl-PL"/>
        </w:rPr>
        <w:t xml:space="preserve"> </w:t>
      </w:r>
      <w:r w:rsidR="00673EB2" w:rsidRPr="00673EB2">
        <w:rPr>
          <w:sz w:val="22"/>
          <w:szCs w:val="22"/>
        </w:rPr>
        <w:t xml:space="preserve">Jeżeli wniosek o wyjaśnienie treści SIWZ wpłynie po upływie terminu, o którym mowa powyżej, lub dotyczy udzielonych wyjaśnień, </w:t>
      </w:r>
      <w:r w:rsidR="00673EB2">
        <w:rPr>
          <w:sz w:val="22"/>
          <w:szCs w:val="22"/>
        </w:rPr>
        <w:t>Komisja Przetargowa</w:t>
      </w:r>
      <w:r w:rsidR="00673EB2" w:rsidRPr="00673EB2">
        <w:rPr>
          <w:sz w:val="22"/>
          <w:szCs w:val="22"/>
        </w:rPr>
        <w:t xml:space="preserve"> może udzielić wyjaśnień albo pozostawić wniosek bez rozpoznania. Zamawiający zamieści wyjaśnienia na stronie internetowej, na której udostępniono SIWZ.</w:t>
      </w:r>
    </w:p>
    <w:p w:rsidR="00AE1149" w:rsidRPr="009F464A" w:rsidRDefault="00AE1149" w:rsidP="004221BB">
      <w:pPr>
        <w:numPr>
          <w:ilvl w:val="0"/>
          <w:numId w:val="19"/>
        </w:numPr>
        <w:tabs>
          <w:tab w:val="clear" w:pos="360"/>
        </w:tabs>
        <w:ind w:left="284" w:hanging="284"/>
        <w:contextualSpacing/>
        <w:rPr>
          <w:sz w:val="22"/>
          <w:szCs w:val="22"/>
        </w:rPr>
      </w:pPr>
      <w:r w:rsidRPr="009F464A">
        <w:rPr>
          <w:sz w:val="22"/>
          <w:szCs w:val="22"/>
        </w:rPr>
        <w:t xml:space="preserve">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12" w:history="1">
        <w:r w:rsidRPr="009F464A">
          <w:rPr>
            <w:rStyle w:val="Hipercze"/>
            <w:color w:val="auto"/>
            <w:sz w:val="22"/>
            <w:szCs w:val="22"/>
          </w:rPr>
          <w:t>zampub@szpital-lebork.com.pl</w:t>
        </w:r>
      </w:hyperlink>
    </w:p>
    <w:p w:rsidR="002049B0" w:rsidRPr="009E1921" w:rsidRDefault="00AE1149" w:rsidP="004221BB">
      <w:pPr>
        <w:numPr>
          <w:ilvl w:val="0"/>
          <w:numId w:val="19"/>
        </w:numPr>
        <w:tabs>
          <w:tab w:val="clear" w:pos="360"/>
        </w:tabs>
        <w:ind w:left="284" w:hanging="284"/>
        <w:contextualSpacing/>
        <w:rPr>
          <w:b/>
          <w:bCs/>
          <w:sz w:val="22"/>
          <w:szCs w:val="22"/>
        </w:rPr>
      </w:pPr>
      <w:r w:rsidRPr="009E1921">
        <w:rPr>
          <w:sz w:val="22"/>
          <w:szCs w:val="22"/>
        </w:rPr>
        <w:lastRenderedPageBreak/>
        <w:t xml:space="preserve">Do porozumiewania się z Wykonawcami uprawnieni są: Eliza Kruk, Leszek Kaiser, </w:t>
      </w:r>
      <w:r w:rsidR="00DD387C" w:rsidRPr="009E1921">
        <w:rPr>
          <w:sz w:val="22"/>
          <w:szCs w:val="22"/>
        </w:rPr>
        <w:t xml:space="preserve">Anna </w:t>
      </w:r>
      <w:proofErr w:type="spellStart"/>
      <w:r w:rsidR="00DD387C" w:rsidRPr="009E1921">
        <w:rPr>
          <w:sz w:val="22"/>
          <w:szCs w:val="22"/>
        </w:rPr>
        <w:t>Betcher</w:t>
      </w:r>
      <w:proofErr w:type="spellEnd"/>
      <w:r w:rsidR="009E1921">
        <w:rPr>
          <w:sz w:val="22"/>
          <w:szCs w:val="22"/>
        </w:rPr>
        <w:t xml:space="preserve">. </w:t>
      </w:r>
      <w:r w:rsidRPr="009E1921">
        <w:rPr>
          <w:sz w:val="22"/>
          <w:szCs w:val="22"/>
        </w:rPr>
        <w:t xml:space="preserve"> </w:t>
      </w:r>
      <w:r w:rsidR="009E1921" w:rsidRPr="009E1921">
        <w:rPr>
          <w:sz w:val="22"/>
          <w:szCs w:val="22"/>
        </w:rPr>
        <w:t>Informacje udzielane będą w dni robocze w godzinach od 8.00 do 1</w:t>
      </w:r>
      <w:r w:rsidR="009E1921">
        <w:rPr>
          <w:sz w:val="22"/>
          <w:szCs w:val="22"/>
        </w:rPr>
        <w:t>5</w:t>
      </w:r>
      <w:r w:rsidR="009E1921" w:rsidRPr="009E1921">
        <w:rPr>
          <w:sz w:val="22"/>
          <w:szCs w:val="22"/>
        </w:rPr>
        <w:t>.00.</w:t>
      </w:r>
    </w:p>
    <w:p w:rsidR="009E1921" w:rsidRDefault="009E1921" w:rsidP="009F464A">
      <w:pPr>
        <w:contextualSpacing/>
        <w:jc w:val="center"/>
        <w:rPr>
          <w:b/>
          <w:bCs/>
          <w:sz w:val="22"/>
          <w:szCs w:val="22"/>
        </w:rPr>
      </w:pPr>
    </w:p>
    <w:p w:rsidR="008A2AAF" w:rsidRPr="009F464A" w:rsidRDefault="00D57FEA" w:rsidP="009F464A">
      <w:pPr>
        <w:contextualSpacing/>
        <w:jc w:val="center"/>
        <w:rPr>
          <w:sz w:val="22"/>
          <w:szCs w:val="22"/>
        </w:rPr>
      </w:pPr>
      <w:r w:rsidRPr="009F464A">
        <w:rPr>
          <w:b/>
          <w:bCs/>
          <w:sz w:val="22"/>
          <w:szCs w:val="22"/>
        </w:rPr>
        <w:t>ROZDZIAŁ VI. WYMAGANIA DOTYCZĄCE WADIUM</w:t>
      </w:r>
    </w:p>
    <w:p w:rsidR="00674DE5" w:rsidRDefault="00674DE5" w:rsidP="009F464A">
      <w:pPr>
        <w:contextualSpacing/>
        <w:rPr>
          <w:bCs/>
          <w:sz w:val="22"/>
          <w:szCs w:val="22"/>
        </w:rPr>
      </w:pPr>
    </w:p>
    <w:p w:rsidR="008A2AAF" w:rsidRPr="009F464A" w:rsidRDefault="008A2AAF" w:rsidP="009F464A">
      <w:pPr>
        <w:contextualSpacing/>
        <w:rPr>
          <w:b/>
          <w:bCs/>
          <w:sz w:val="22"/>
          <w:szCs w:val="22"/>
        </w:rPr>
      </w:pPr>
      <w:r w:rsidRPr="009F464A">
        <w:rPr>
          <w:bCs/>
          <w:sz w:val="22"/>
          <w:szCs w:val="22"/>
        </w:rPr>
        <w:t>Zamawiający nie wymaga wniesienia wadium.</w:t>
      </w:r>
    </w:p>
    <w:p w:rsidR="008B2D2B" w:rsidRPr="009F464A" w:rsidRDefault="008B2D2B" w:rsidP="009F464A">
      <w:pPr>
        <w:contextualSpacing/>
        <w:rPr>
          <w:b/>
          <w:bCs/>
          <w:color w:val="FF0000"/>
          <w:sz w:val="22"/>
          <w:szCs w:val="22"/>
        </w:rPr>
      </w:pPr>
    </w:p>
    <w:p w:rsidR="00D57FEA" w:rsidRDefault="00D57FEA" w:rsidP="009F464A">
      <w:pPr>
        <w:contextualSpacing/>
        <w:jc w:val="center"/>
        <w:rPr>
          <w:b/>
          <w:bCs/>
          <w:sz w:val="22"/>
          <w:szCs w:val="22"/>
        </w:rPr>
      </w:pPr>
      <w:r w:rsidRPr="009F464A">
        <w:rPr>
          <w:b/>
          <w:bCs/>
          <w:sz w:val="22"/>
          <w:szCs w:val="22"/>
        </w:rPr>
        <w:t>ROZDZIAŁ VII. TERMIN ZWIĄZANIA OFERTĄ</w:t>
      </w:r>
    </w:p>
    <w:p w:rsidR="00674DE5" w:rsidRPr="009F464A" w:rsidRDefault="00674DE5" w:rsidP="009F464A">
      <w:pPr>
        <w:contextualSpacing/>
        <w:jc w:val="center"/>
        <w:rPr>
          <w:sz w:val="22"/>
          <w:szCs w:val="22"/>
        </w:rPr>
      </w:pPr>
    </w:p>
    <w:p w:rsidR="008A2AAF" w:rsidRPr="009F464A" w:rsidRDefault="008A2AAF" w:rsidP="00CA725F">
      <w:pPr>
        <w:numPr>
          <w:ilvl w:val="0"/>
          <w:numId w:val="11"/>
        </w:numPr>
        <w:tabs>
          <w:tab w:val="clear" w:pos="360"/>
        </w:tabs>
        <w:ind w:left="284" w:hanging="284"/>
        <w:contextualSpacing/>
        <w:rPr>
          <w:sz w:val="22"/>
          <w:szCs w:val="22"/>
        </w:rPr>
      </w:pPr>
      <w:r w:rsidRPr="009F464A">
        <w:rPr>
          <w:sz w:val="22"/>
          <w:szCs w:val="22"/>
        </w:rPr>
        <w:t xml:space="preserve">Wykonawca jest związany ofertą przez okres </w:t>
      </w:r>
      <w:r w:rsidRPr="009F464A">
        <w:rPr>
          <w:b/>
          <w:sz w:val="22"/>
          <w:szCs w:val="22"/>
        </w:rPr>
        <w:t>30 dni</w:t>
      </w:r>
      <w:r w:rsidRPr="009F464A">
        <w:rPr>
          <w:sz w:val="22"/>
          <w:szCs w:val="22"/>
        </w:rPr>
        <w:t>. Bieg terminu związania ofertą rozpoczyna się wraz z upływem terminu składania ofert.</w:t>
      </w:r>
    </w:p>
    <w:p w:rsidR="008A2AAF" w:rsidRPr="009F464A" w:rsidRDefault="008A2AAF" w:rsidP="00CA725F">
      <w:pPr>
        <w:numPr>
          <w:ilvl w:val="0"/>
          <w:numId w:val="11"/>
        </w:numPr>
        <w:tabs>
          <w:tab w:val="clear" w:pos="360"/>
        </w:tabs>
        <w:ind w:left="284" w:hanging="284"/>
        <w:contextualSpacing/>
        <w:rPr>
          <w:sz w:val="22"/>
          <w:szCs w:val="22"/>
        </w:rPr>
      </w:pPr>
      <w:r w:rsidRPr="009F464A">
        <w:rPr>
          <w:rFonts w:eastAsia="TimesNewRoman,Bold"/>
          <w:sz w:val="22"/>
          <w:szCs w:val="22"/>
        </w:rPr>
        <w:t xml:space="preserve">Wykonawca samodzielnie lub na wniosek Zamawiającego może przedłużyć termin związania ofertą, z tym, że Zamawiający może tylko raz, co najmniej na </w:t>
      </w:r>
      <w:r w:rsidRPr="009F464A">
        <w:rPr>
          <w:rFonts w:eastAsia="TimesNewRoman,Bold"/>
          <w:b/>
          <w:sz w:val="22"/>
          <w:szCs w:val="22"/>
        </w:rPr>
        <w:t>3 dni</w:t>
      </w:r>
      <w:r w:rsidRPr="009F464A">
        <w:rPr>
          <w:rFonts w:eastAsia="TimesNewRoman,Bold"/>
          <w:sz w:val="22"/>
          <w:szCs w:val="22"/>
        </w:rPr>
        <w:t xml:space="preserve"> przed upływem terminu związania ofertą, zwrócić się do wykonawców o wyrażenie zgody na przedłużenie tego terminu </w:t>
      </w:r>
      <w:r w:rsidRPr="009F464A">
        <w:rPr>
          <w:rFonts w:eastAsia="TimesNewRoman,Bold"/>
          <w:sz w:val="22"/>
          <w:szCs w:val="22"/>
        </w:rPr>
        <w:br/>
        <w:t xml:space="preserve">o oznaczony okres, nie dłuższy jednak niż </w:t>
      </w:r>
      <w:r w:rsidRPr="009F464A">
        <w:rPr>
          <w:rFonts w:eastAsia="TimesNewRoman,Bold"/>
          <w:b/>
          <w:sz w:val="22"/>
          <w:szCs w:val="22"/>
        </w:rPr>
        <w:t>60 dni.</w:t>
      </w:r>
    </w:p>
    <w:p w:rsidR="005D168D" w:rsidRPr="009F464A" w:rsidRDefault="005D168D" w:rsidP="009F464A">
      <w:pPr>
        <w:pStyle w:val="Default"/>
        <w:contextualSpacing/>
        <w:jc w:val="center"/>
        <w:rPr>
          <w:rFonts w:ascii="Times New Roman" w:hAnsi="Times New Roman" w:cs="Times New Roman"/>
          <w:b/>
          <w:bCs/>
          <w:color w:val="FF0000"/>
          <w:sz w:val="22"/>
          <w:szCs w:val="22"/>
        </w:rPr>
      </w:pPr>
    </w:p>
    <w:p w:rsidR="002711B5" w:rsidRDefault="002711B5" w:rsidP="009F464A">
      <w:pPr>
        <w:pStyle w:val="Default"/>
        <w:contextualSpacing/>
        <w:jc w:val="center"/>
        <w:rPr>
          <w:rFonts w:ascii="Times New Roman" w:hAnsi="Times New Roman" w:cs="Times New Roman"/>
          <w:b/>
          <w:bCs/>
          <w:color w:val="auto"/>
          <w:sz w:val="22"/>
          <w:szCs w:val="22"/>
        </w:rPr>
      </w:pPr>
      <w:r w:rsidRPr="009F464A">
        <w:rPr>
          <w:rFonts w:ascii="Times New Roman" w:hAnsi="Times New Roman" w:cs="Times New Roman"/>
          <w:b/>
          <w:bCs/>
          <w:color w:val="auto"/>
          <w:sz w:val="22"/>
          <w:szCs w:val="22"/>
        </w:rPr>
        <w:t>ROZDZIAŁ VIII</w:t>
      </w:r>
      <w:r w:rsidR="00674DE5">
        <w:rPr>
          <w:rFonts w:ascii="Times New Roman" w:hAnsi="Times New Roman" w:cs="Times New Roman"/>
          <w:b/>
          <w:bCs/>
          <w:color w:val="auto"/>
          <w:sz w:val="22"/>
          <w:szCs w:val="22"/>
        </w:rPr>
        <w:t xml:space="preserve">. </w:t>
      </w:r>
      <w:r w:rsidRPr="009F464A">
        <w:rPr>
          <w:rFonts w:ascii="Times New Roman" w:hAnsi="Times New Roman" w:cs="Times New Roman"/>
          <w:b/>
          <w:bCs/>
          <w:color w:val="auto"/>
          <w:sz w:val="22"/>
          <w:szCs w:val="22"/>
        </w:rPr>
        <w:t>WSPÓLNY UDZIAŁ WYKONAWCÓW</w:t>
      </w:r>
    </w:p>
    <w:p w:rsidR="00674DE5" w:rsidRPr="009F464A" w:rsidRDefault="00674DE5" w:rsidP="009F464A">
      <w:pPr>
        <w:pStyle w:val="Default"/>
        <w:contextualSpacing/>
        <w:jc w:val="center"/>
        <w:rPr>
          <w:rFonts w:ascii="Times New Roman" w:hAnsi="Times New Roman" w:cs="Times New Roman"/>
          <w:b/>
          <w:bCs/>
          <w:color w:val="auto"/>
          <w:sz w:val="22"/>
          <w:szCs w:val="22"/>
        </w:rPr>
      </w:pPr>
    </w:p>
    <w:p w:rsidR="008A2AAF" w:rsidRPr="009F464A" w:rsidRDefault="008A2AAF" w:rsidP="004221BB">
      <w:pPr>
        <w:pStyle w:val="Default"/>
        <w:numPr>
          <w:ilvl w:val="3"/>
          <w:numId w:val="17"/>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mogą wspólnie ubiegać się o udzielenie zamówienia. W takim przypadku, Wykonawcy ustalają pełnomocnika do reprezentowania ich w postępowaniu o udzielenie zamówienia </w:t>
      </w:r>
      <w:r w:rsidRPr="009F464A">
        <w:rPr>
          <w:rFonts w:ascii="Times New Roman" w:hAnsi="Times New Roman" w:cs="Times New Roman"/>
          <w:color w:val="auto"/>
          <w:sz w:val="22"/>
          <w:szCs w:val="22"/>
        </w:rPr>
        <w:br/>
        <w:t>albo reprezentowania w postępowaniu i zawarcia umowy w sprawie zamówienia publicznego.</w:t>
      </w:r>
    </w:p>
    <w:p w:rsidR="008A2AAF" w:rsidRPr="009F464A" w:rsidRDefault="008A2AAF" w:rsidP="004221BB">
      <w:pPr>
        <w:pStyle w:val="Default"/>
        <w:numPr>
          <w:ilvl w:val="3"/>
          <w:numId w:val="17"/>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Oświadczenie wymienione w rozdz. IV ust. 1 SIWZ winno być złożone przez każdego Wykonawcę. </w:t>
      </w:r>
    </w:p>
    <w:p w:rsidR="008A2AAF" w:rsidRPr="009F464A" w:rsidRDefault="008A2AAF" w:rsidP="004221BB">
      <w:pPr>
        <w:pStyle w:val="Default"/>
        <w:numPr>
          <w:ilvl w:val="3"/>
          <w:numId w:val="17"/>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Treść pełnomocnictwa powinna dokładnie określać zakres umocowania. W dokumencie tym powinni być ujęci wszyscy Wykonawcy wspólnie ubiegający się o zamówienie. </w:t>
      </w:r>
    </w:p>
    <w:p w:rsidR="008A2AAF" w:rsidRPr="009F464A" w:rsidRDefault="008A2AAF" w:rsidP="004221BB">
      <w:pPr>
        <w:pStyle w:val="Default"/>
        <w:numPr>
          <w:ilvl w:val="3"/>
          <w:numId w:val="17"/>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ubiegający się o zamówienie wspólnie ponoszą solidarną odpowiedzialność </w:t>
      </w:r>
      <w:r w:rsidRPr="009F464A">
        <w:rPr>
          <w:rFonts w:ascii="Times New Roman" w:hAnsi="Times New Roman" w:cs="Times New Roman"/>
          <w:color w:val="auto"/>
          <w:sz w:val="22"/>
          <w:szCs w:val="22"/>
        </w:rPr>
        <w:br/>
        <w:t xml:space="preserve">za wykonanie umowy. Wszelka korespondencja oraz rozliczenia dokonywane będą wyłącznie z pełnomocnikiem. </w:t>
      </w:r>
    </w:p>
    <w:p w:rsidR="008A2AAF" w:rsidRPr="009F464A" w:rsidRDefault="008A2AAF" w:rsidP="004221BB">
      <w:pPr>
        <w:pStyle w:val="Default"/>
        <w:numPr>
          <w:ilvl w:val="3"/>
          <w:numId w:val="17"/>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rsidR="00DD387C" w:rsidRDefault="00DD387C" w:rsidP="009F464A">
      <w:pPr>
        <w:contextualSpacing/>
        <w:jc w:val="center"/>
        <w:rPr>
          <w:b/>
          <w:bCs/>
          <w:sz w:val="22"/>
          <w:szCs w:val="22"/>
        </w:rPr>
      </w:pPr>
    </w:p>
    <w:p w:rsidR="00D57FEA" w:rsidRDefault="002711B5" w:rsidP="009F464A">
      <w:pPr>
        <w:contextualSpacing/>
        <w:jc w:val="center"/>
        <w:rPr>
          <w:b/>
          <w:bCs/>
          <w:sz w:val="22"/>
          <w:szCs w:val="22"/>
        </w:rPr>
      </w:pPr>
      <w:r w:rsidRPr="009F464A">
        <w:rPr>
          <w:b/>
          <w:bCs/>
          <w:sz w:val="22"/>
          <w:szCs w:val="22"/>
        </w:rPr>
        <w:t xml:space="preserve">ROZDZIAŁ </w:t>
      </w:r>
      <w:r w:rsidR="00D57FEA" w:rsidRPr="009F464A">
        <w:rPr>
          <w:b/>
          <w:bCs/>
          <w:sz w:val="22"/>
          <w:szCs w:val="22"/>
        </w:rPr>
        <w:t>I</w:t>
      </w:r>
      <w:r w:rsidRPr="009F464A">
        <w:rPr>
          <w:b/>
          <w:bCs/>
          <w:sz w:val="22"/>
          <w:szCs w:val="22"/>
        </w:rPr>
        <w:t>X</w:t>
      </w:r>
      <w:r w:rsidR="008A2AAF" w:rsidRPr="009F464A">
        <w:rPr>
          <w:b/>
          <w:bCs/>
          <w:sz w:val="22"/>
          <w:szCs w:val="22"/>
        </w:rPr>
        <w:t>.</w:t>
      </w:r>
      <w:r w:rsidR="00674DE5">
        <w:rPr>
          <w:b/>
          <w:bCs/>
          <w:sz w:val="22"/>
          <w:szCs w:val="22"/>
        </w:rPr>
        <w:t xml:space="preserve"> </w:t>
      </w:r>
      <w:r w:rsidR="00D57FEA" w:rsidRPr="009F464A">
        <w:rPr>
          <w:b/>
          <w:bCs/>
          <w:sz w:val="22"/>
          <w:szCs w:val="22"/>
        </w:rPr>
        <w:t>OPIS SPOSOBU PRZYGOTOWYWANIA OFERT</w:t>
      </w:r>
    </w:p>
    <w:p w:rsidR="00674DE5" w:rsidRPr="009F464A" w:rsidRDefault="00674DE5" w:rsidP="009F464A">
      <w:pPr>
        <w:contextualSpacing/>
        <w:jc w:val="center"/>
        <w:rPr>
          <w:sz w:val="22"/>
          <w:szCs w:val="22"/>
        </w:rPr>
      </w:pP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powinna zostać sporządzona według wzoru formularza ofertowego, stanowiącego </w:t>
      </w:r>
      <w:r w:rsidRPr="009F464A">
        <w:rPr>
          <w:b/>
          <w:sz w:val="22"/>
          <w:szCs w:val="22"/>
        </w:rPr>
        <w:t>Załącznik nr 1 do SIWZ</w:t>
      </w:r>
      <w:r w:rsidR="009E1921">
        <w:rPr>
          <w:b/>
          <w:sz w:val="22"/>
          <w:szCs w:val="22"/>
        </w:rPr>
        <w:t>.</w:t>
      </w:r>
      <w:r w:rsidRPr="009F464A">
        <w:rPr>
          <w:sz w:val="22"/>
          <w:szCs w:val="22"/>
        </w:rPr>
        <w:t xml:space="preserve">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Do oferty należy dołączyć </w:t>
      </w:r>
      <w:r w:rsidR="009E1921">
        <w:rPr>
          <w:sz w:val="22"/>
          <w:szCs w:val="22"/>
        </w:rPr>
        <w:t xml:space="preserve">wypełniony </w:t>
      </w:r>
      <w:r w:rsidR="009E1921" w:rsidRPr="009F464A">
        <w:rPr>
          <w:b/>
          <w:sz w:val="22"/>
          <w:szCs w:val="22"/>
        </w:rPr>
        <w:t>Załącznik nr 4</w:t>
      </w:r>
      <w:r w:rsidR="009E1921">
        <w:rPr>
          <w:b/>
          <w:sz w:val="22"/>
          <w:szCs w:val="22"/>
        </w:rPr>
        <w:t>A i/lub 4B</w:t>
      </w:r>
      <w:r w:rsidR="009E1921" w:rsidRPr="009F464A">
        <w:rPr>
          <w:b/>
          <w:sz w:val="22"/>
          <w:szCs w:val="22"/>
        </w:rPr>
        <w:t xml:space="preserve"> do SIWZ</w:t>
      </w:r>
      <w:r w:rsidR="009E1921">
        <w:rPr>
          <w:b/>
          <w:sz w:val="22"/>
          <w:szCs w:val="22"/>
        </w:rPr>
        <w:t xml:space="preserve">, </w:t>
      </w:r>
      <w:r w:rsidRPr="009F464A">
        <w:rPr>
          <w:sz w:val="22"/>
          <w:szCs w:val="22"/>
        </w:rPr>
        <w:t>oświadczenie wymienione w Rozdziale IV ust. 1 SIWZ, według wzoru stanowiącego</w:t>
      </w:r>
      <w:r w:rsidRPr="009F464A">
        <w:rPr>
          <w:b/>
          <w:sz w:val="22"/>
          <w:szCs w:val="22"/>
        </w:rPr>
        <w:t xml:space="preserve"> Załącznik nr 2 do SIWZ</w:t>
      </w:r>
      <w:r w:rsidRPr="009F464A">
        <w:rPr>
          <w:sz w:val="22"/>
          <w:szCs w:val="22"/>
        </w:rPr>
        <w:t xml:space="preserve"> oraz ewentualne pełnomocnictwa.</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Zaleca się aby oferta wraz ze wszystkimi załącznikami była spięta w sposób uniemożliwiający jej </w:t>
      </w:r>
      <w:r w:rsidRPr="009F464A">
        <w:rPr>
          <w:sz w:val="22"/>
          <w:szCs w:val="22"/>
        </w:rPr>
        <w:lastRenderedPageBreak/>
        <w:t>zdekompletowanie.</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Wykonawca może złożyć tylko jedną ofertę.</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Ofertę sporządza się w języku polskim z zachowaniem formy pisemnej pod rygorem nieważności.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Zaleca się aby każda ze stron oferty była ponumerowana i zaparafowana przez Wykonawcę </w:t>
      </w:r>
      <w:r w:rsidRPr="009F464A">
        <w:rPr>
          <w:sz w:val="22"/>
          <w:szCs w:val="22"/>
        </w:rPr>
        <w:br/>
        <w:t xml:space="preserve">lub osobę/osoby upoważnione do reprezentowania Wykonawcy.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Oferta wraz ze wszystkimi załącznikami musi być podpisana przez Wykonawcę lub osobę/osoby upoważnione do reprezentowania Wykonawcy. Pełnomocnictwo powinno być dołączone do oferty o ile nie wynika z innych załączonych dokumentów. Pełnomocnictwo powinno być złożone w oryginale lub notarialnie poświadczonej kopii.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Poprawki powinny być naniesione czytelnie i sygnowane podpisem Wykonawcy lub osoby/osób upoważnionych do reprezentowania Wykonawcy.</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bCs/>
          <w:sz w:val="22"/>
          <w:szCs w:val="22"/>
        </w:rPr>
        <w:t xml:space="preserve">Wykonawca winien umieścić ofertę w zamkniętej kopercie zaadresowanej </w:t>
      </w:r>
      <w:r w:rsidR="00674DE5">
        <w:rPr>
          <w:bCs/>
          <w:sz w:val="22"/>
          <w:szCs w:val="22"/>
        </w:rPr>
        <w:t>do</w:t>
      </w:r>
      <w:r w:rsidRPr="009F464A">
        <w:rPr>
          <w:bCs/>
          <w:sz w:val="22"/>
          <w:szCs w:val="22"/>
        </w:rPr>
        <w:t xml:space="preserve"> Zamawiającego. </w:t>
      </w:r>
      <w:r w:rsidRPr="009F464A">
        <w:rPr>
          <w:bCs/>
          <w:sz w:val="22"/>
          <w:szCs w:val="22"/>
        </w:rPr>
        <w:br/>
        <w:t>Na kopercie należy umieścić nazwę i adres Wykonawcy, oraz napis:</w:t>
      </w:r>
      <w:r w:rsidRPr="009F464A">
        <w:rPr>
          <w:b/>
          <w:bCs/>
          <w:sz w:val="22"/>
          <w:szCs w:val="22"/>
        </w:rPr>
        <w:t xml:space="preserve"> </w:t>
      </w:r>
    </w:p>
    <w:p w:rsidR="00156AA6" w:rsidRPr="00156AA6" w:rsidRDefault="008A2AAF" w:rsidP="00156AA6">
      <w:pPr>
        <w:ind w:left="284" w:hanging="284"/>
        <w:contextualSpacing/>
        <w:jc w:val="center"/>
        <w:rPr>
          <w:b/>
          <w:bCs/>
          <w:sz w:val="22"/>
          <w:szCs w:val="22"/>
        </w:rPr>
      </w:pPr>
      <w:r w:rsidRPr="009F464A">
        <w:rPr>
          <w:b/>
          <w:bCs/>
          <w:sz w:val="22"/>
          <w:szCs w:val="22"/>
        </w:rPr>
        <w:t xml:space="preserve">„Oferta na </w:t>
      </w:r>
      <w:r w:rsidR="00156AA6">
        <w:rPr>
          <w:b/>
          <w:bCs/>
          <w:sz w:val="22"/>
          <w:szCs w:val="22"/>
        </w:rPr>
        <w:t>z</w:t>
      </w:r>
      <w:r w:rsidR="00156AA6" w:rsidRPr="00156AA6">
        <w:rPr>
          <w:b/>
          <w:bCs/>
          <w:sz w:val="22"/>
          <w:szCs w:val="22"/>
        </w:rPr>
        <w:t xml:space="preserve">akup </w:t>
      </w:r>
      <w:r w:rsidR="009E1921" w:rsidRPr="009E1921">
        <w:rPr>
          <w:b/>
          <w:bCs/>
          <w:sz w:val="22"/>
          <w:szCs w:val="22"/>
        </w:rPr>
        <w:t>sterylizatora parowego oraz myjni endoskopowej</w:t>
      </w:r>
    </w:p>
    <w:p w:rsidR="00156AA6" w:rsidRDefault="00156AA6" w:rsidP="00156AA6">
      <w:pPr>
        <w:ind w:left="284" w:hanging="284"/>
        <w:contextualSpacing/>
        <w:jc w:val="center"/>
        <w:rPr>
          <w:b/>
          <w:bCs/>
          <w:sz w:val="22"/>
          <w:szCs w:val="22"/>
        </w:rPr>
      </w:pPr>
      <w:r w:rsidRPr="00156AA6">
        <w:rPr>
          <w:b/>
          <w:bCs/>
          <w:sz w:val="22"/>
          <w:szCs w:val="22"/>
        </w:rPr>
        <w:t>dla SPS ZOZ w Lęborku</w:t>
      </w:r>
      <w:r w:rsidR="008A2AAF" w:rsidRPr="009F464A">
        <w:rPr>
          <w:b/>
          <w:bCs/>
          <w:sz w:val="22"/>
          <w:szCs w:val="22"/>
        </w:rPr>
        <w:t>. Znak sprawy ZP-PN/</w:t>
      </w:r>
      <w:r w:rsidR="009E1921">
        <w:rPr>
          <w:b/>
          <w:bCs/>
          <w:sz w:val="22"/>
          <w:szCs w:val="22"/>
        </w:rPr>
        <w:t>23/20</w:t>
      </w:r>
      <w:r w:rsidR="008A2AAF" w:rsidRPr="009F464A">
        <w:rPr>
          <w:b/>
          <w:bCs/>
          <w:sz w:val="22"/>
          <w:szCs w:val="22"/>
        </w:rPr>
        <w:t>.</w:t>
      </w:r>
      <w:r w:rsidR="00674DE5">
        <w:rPr>
          <w:b/>
          <w:bCs/>
          <w:sz w:val="22"/>
          <w:szCs w:val="22"/>
        </w:rPr>
        <w:t xml:space="preserve"> </w:t>
      </w:r>
    </w:p>
    <w:p w:rsidR="008A2AAF" w:rsidRPr="009F464A" w:rsidRDefault="008A2AAF" w:rsidP="00156AA6">
      <w:pPr>
        <w:ind w:left="284" w:hanging="284"/>
        <w:contextualSpacing/>
        <w:jc w:val="center"/>
        <w:rPr>
          <w:b/>
          <w:bCs/>
          <w:sz w:val="22"/>
          <w:szCs w:val="22"/>
        </w:rPr>
      </w:pPr>
      <w:r w:rsidRPr="009F464A">
        <w:rPr>
          <w:b/>
          <w:bCs/>
          <w:sz w:val="22"/>
          <w:szCs w:val="22"/>
        </w:rPr>
        <w:t xml:space="preserve">Nie otwierać przed </w:t>
      </w:r>
      <w:r w:rsidR="009E1921">
        <w:rPr>
          <w:b/>
          <w:bCs/>
          <w:sz w:val="22"/>
          <w:szCs w:val="22"/>
        </w:rPr>
        <w:t>05.08.2020</w:t>
      </w:r>
      <w:r w:rsidRPr="009F464A">
        <w:rPr>
          <w:b/>
          <w:bCs/>
          <w:sz w:val="22"/>
          <w:szCs w:val="22"/>
        </w:rPr>
        <w:t xml:space="preserve"> r. godz. 12:30</w:t>
      </w:r>
      <w:r w:rsidRPr="009F464A">
        <w:rPr>
          <w:b/>
          <w:sz w:val="22"/>
          <w:szCs w:val="22"/>
        </w:rPr>
        <w: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wprowadzić zmiany do złożonej oferty. Wprowadzenie zmian do złożonych ofert należy dokonać w formie określonej w ust. 8 powyżej, z dopiskiem „Zmiana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wycofać swoją ofertę poprzez wysłanie informacji do Zamawiającego o wycofaniu swojej oferty, pod warunkiem, iż informacja ta dotrze do Zamawiającego przed upływem terminu składania ofert.</w:t>
      </w:r>
    </w:p>
    <w:p w:rsidR="008568E0" w:rsidRPr="009F464A" w:rsidRDefault="008568E0" w:rsidP="008568E0">
      <w:pPr>
        <w:numPr>
          <w:ilvl w:val="0"/>
          <w:numId w:val="3"/>
        </w:numPr>
        <w:tabs>
          <w:tab w:val="clear" w:pos="1454"/>
        </w:tabs>
        <w:ind w:left="284" w:hanging="284"/>
        <w:contextualSpacing/>
        <w:rPr>
          <w:sz w:val="22"/>
          <w:szCs w:val="22"/>
        </w:rPr>
      </w:pPr>
      <w:r w:rsidRPr="009F464A">
        <w:rPr>
          <w:sz w:val="22"/>
          <w:szCs w:val="22"/>
        </w:rPr>
        <w:t xml:space="preserve">Wykonawca ponosi koszty związane z przygotowaniem i złożeniem oferty. </w:t>
      </w:r>
    </w:p>
    <w:p w:rsidR="008568E0" w:rsidRPr="008568E0" w:rsidRDefault="008568E0" w:rsidP="008568E0">
      <w:pPr>
        <w:numPr>
          <w:ilvl w:val="0"/>
          <w:numId w:val="3"/>
        </w:numPr>
        <w:tabs>
          <w:tab w:val="clear" w:pos="1454"/>
        </w:tabs>
        <w:ind w:left="284" w:hanging="284"/>
        <w:contextualSpacing/>
        <w:rPr>
          <w:sz w:val="22"/>
          <w:szCs w:val="22"/>
        </w:rPr>
      </w:pPr>
      <w:r w:rsidRPr="008568E0">
        <w:rPr>
          <w:sz w:val="22"/>
          <w:szCs w:val="22"/>
        </w:rPr>
        <w:t>Post</w:t>
      </w:r>
      <w:r w:rsidRPr="008568E0">
        <w:rPr>
          <w:rFonts w:hint="eastAsia"/>
          <w:sz w:val="22"/>
          <w:szCs w:val="22"/>
        </w:rPr>
        <w:t>ę</w:t>
      </w:r>
      <w:r w:rsidRPr="008568E0">
        <w:rPr>
          <w:sz w:val="22"/>
          <w:szCs w:val="22"/>
        </w:rPr>
        <w:t>powanie o udzielenie zam</w:t>
      </w:r>
      <w:r w:rsidRPr="008568E0">
        <w:rPr>
          <w:rFonts w:hint="eastAsia"/>
          <w:sz w:val="22"/>
          <w:szCs w:val="22"/>
        </w:rPr>
        <w:t>ó</w:t>
      </w:r>
      <w:r w:rsidRPr="008568E0">
        <w:rPr>
          <w:sz w:val="22"/>
          <w:szCs w:val="22"/>
        </w:rPr>
        <w:t>wienia jest jawne.</w:t>
      </w:r>
      <w:r w:rsidRPr="008568E0">
        <w:rPr>
          <w:rFonts w:ascii="TimesNewRoman" w:eastAsia="TimesNewRoman" w:cs="TimesNewRoman"/>
          <w:lang w:eastAsia="pl-PL"/>
        </w:rPr>
        <w:t xml:space="preserve"> </w:t>
      </w:r>
    </w:p>
    <w:p w:rsidR="008568E0" w:rsidRPr="007E6826" w:rsidRDefault="008568E0" w:rsidP="007E6826">
      <w:pPr>
        <w:numPr>
          <w:ilvl w:val="0"/>
          <w:numId w:val="3"/>
        </w:numPr>
        <w:tabs>
          <w:tab w:val="clear" w:pos="1454"/>
        </w:tabs>
        <w:ind w:left="284" w:hanging="284"/>
        <w:contextualSpacing/>
        <w:rPr>
          <w:sz w:val="22"/>
          <w:szCs w:val="22"/>
        </w:rPr>
      </w:pPr>
      <w:r w:rsidRPr="007E6826">
        <w:rPr>
          <w:sz w:val="22"/>
          <w:szCs w:val="22"/>
        </w:rPr>
        <w:t>Nie ujawnia si</w:t>
      </w:r>
      <w:r w:rsidRPr="007E6826">
        <w:rPr>
          <w:rFonts w:hint="eastAsia"/>
          <w:sz w:val="22"/>
          <w:szCs w:val="22"/>
        </w:rPr>
        <w:t>ę</w:t>
      </w:r>
      <w:r w:rsidRPr="007E6826">
        <w:rPr>
          <w:sz w:val="22"/>
          <w:szCs w:val="22"/>
        </w:rPr>
        <w:t xml:space="preserve"> informacji stanowi</w:t>
      </w:r>
      <w:r w:rsidRPr="007E6826">
        <w:rPr>
          <w:rFonts w:hint="eastAsia"/>
          <w:sz w:val="22"/>
          <w:szCs w:val="22"/>
        </w:rPr>
        <w:t>ą</w:t>
      </w:r>
      <w:r w:rsidRPr="007E6826">
        <w:rPr>
          <w:sz w:val="22"/>
          <w:szCs w:val="22"/>
        </w:rPr>
        <w:t>cych tajemnic</w:t>
      </w:r>
      <w:r w:rsidRPr="007E6826">
        <w:rPr>
          <w:rFonts w:hint="eastAsia"/>
          <w:sz w:val="22"/>
          <w:szCs w:val="22"/>
        </w:rPr>
        <w:t>ę</w:t>
      </w:r>
      <w:r w:rsidRPr="007E6826">
        <w:rPr>
          <w:sz w:val="22"/>
          <w:szCs w:val="22"/>
        </w:rPr>
        <w:t xml:space="preserve"> przedsi</w:t>
      </w:r>
      <w:r w:rsidRPr="007E6826">
        <w:rPr>
          <w:rFonts w:hint="eastAsia"/>
          <w:sz w:val="22"/>
          <w:szCs w:val="22"/>
        </w:rPr>
        <w:t>ę</w:t>
      </w:r>
      <w:r w:rsidRPr="007E6826">
        <w:rPr>
          <w:sz w:val="22"/>
          <w:szCs w:val="22"/>
        </w:rPr>
        <w:t xml:space="preserve">biorstwa w rozumieniu </w:t>
      </w:r>
      <w:r w:rsidR="007E6826" w:rsidRPr="007E6826">
        <w:rPr>
          <w:sz w:val="22"/>
          <w:szCs w:val="22"/>
        </w:rPr>
        <w:t>art. 11 ust. 2 ustawy z dnia 16 kwietnia 1993 r. o zwalczaniu nieuczciwej konkurencji (tekst jednolity Dz. U. z 2019 r., poz. 1010)</w:t>
      </w:r>
      <w:r w:rsidRPr="007E6826">
        <w:rPr>
          <w:sz w:val="22"/>
          <w:szCs w:val="22"/>
        </w:rPr>
        <w:t>, je</w:t>
      </w:r>
      <w:r w:rsidRPr="007E6826">
        <w:rPr>
          <w:rFonts w:hint="eastAsia"/>
          <w:sz w:val="22"/>
          <w:szCs w:val="22"/>
        </w:rPr>
        <w:t>ż</w:t>
      </w:r>
      <w:r w:rsidRPr="007E6826">
        <w:rPr>
          <w:sz w:val="22"/>
          <w:szCs w:val="22"/>
        </w:rPr>
        <w:t>eli Wykonawca, nie p</w:t>
      </w:r>
      <w:r w:rsidRPr="007E6826">
        <w:rPr>
          <w:rFonts w:hint="eastAsia"/>
          <w:sz w:val="22"/>
          <w:szCs w:val="22"/>
        </w:rPr>
        <w:t>óź</w:t>
      </w:r>
      <w:r w:rsidRPr="007E6826">
        <w:rPr>
          <w:sz w:val="22"/>
          <w:szCs w:val="22"/>
        </w:rPr>
        <w:t>niej ni</w:t>
      </w:r>
      <w:r w:rsidRPr="007E6826">
        <w:rPr>
          <w:rFonts w:hint="eastAsia"/>
          <w:sz w:val="22"/>
          <w:szCs w:val="22"/>
        </w:rPr>
        <w:t>ż</w:t>
      </w:r>
      <w:r w:rsidRPr="007E6826">
        <w:rPr>
          <w:sz w:val="22"/>
          <w:szCs w:val="22"/>
        </w:rPr>
        <w:t xml:space="preserve"> w terminie sk</w:t>
      </w:r>
      <w:r w:rsidRPr="007E6826">
        <w:rPr>
          <w:rFonts w:hint="eastAsia"/>
          <w:sz w:val="22"/>
          <w:szCs w:val="22"/>
        </w:rPr>
        <w:t>ł</w:t>
      </w:r>
      <w:r w:rsidRPr="007E6826">
        <w:rPr>
          <w:sz w:val="22"/>
          <w:szCs w:val="22"/>
        </w:rPr>
        <w:t>adania ofert zastrzeg</w:t>
      </w:r>
      <w:r w:rsidRPr="007E6826">
        <w:rPr>
          <w:rFonts w:hint="eastAsia"/>
          <w:sz w:val="22"/>
          <w:szCs w:val="22"/>
        </w:rPr>
        <w:t>ł</w:t>
      </w:r>
      <w:r w:rsidRPr="007E6826">
        <w:rPr>
          <w:sz w:val="22"/>
          <w:szCs w:val="22"/>
        </w:rPr>
        <w:t xml:space="preserve">, </w:t>
      </w:r>
      <w:r w:rsidRPr="007E6826">
        <w:rPr>
          <w:rFonts w:hint="eastAsia"/>
          <w:sz w:val="22"/>
          <w:szCs w:val="22"/>
        </w:rPr>
        <w:t>ż</w:t>
      </w:r>
      <w:r w:rsidRPr="007E6826">
        <w:rPr>
          <w:sz w:val="22"/>
          <w:szCs w:val="22"/>
        </w:rPr>
        <w:t>e nie mog</w:t>
      </w:r>
      <w:r w:rsidRPr="007E6826">
        <w:rPr>
          <w:rFonts w:hint="eastAsia"/>
          <w:sz w:val="22"/>
          <w:szCs w:val="22"/>
        </w:rPr>
        <w:t>ą</w:t>
      </w:r>
      <w:r w:rsidRPr="007E6826">
        <w:rPr>
          <w:sz w:val="22"/>
          <w:szCs w:val="22"/>
        </w:rPr>
        <w:t xml:space="preserve"> by</w:t>
      </w:r>
      <w:r w:rsidRPr="007E6826">
        <w:rPr>
          <w:rFonts w:hint="eastAsia"/>
          <w:sz w:val="22"/>
          <w:szCs w:val="22"/>
        </w:rPr>
        <w:t>ć</w:t>
      </w:r>
      <w:r w:rsidRPr="007E6826">
        <w:rPr>
          <w:sz w:val="22"/>
          <w:szCs w:val="22"/>
        </w:rPr>
        <w:t xml:space="preserve"> one udost</w:t>
      </w:r>
      <w:r w:rsidRPr="007E6826">
        <w:rPr>
          <w:rFonts w:hint="eastAsia"/>
          <w:sz w:val="22"/>
          <w:szCs w:val="22"/>
        </w:rPr>
        <w:t>ę</w:t>
      </w:r>
      <w:r w:rsidRPr="007E6826">
        <w:rPr>
          <w:sz w:val="22"/>
          <w:szCs w:val="22"/>
        </w:rPr>
        <w:t xml:space="preserve">pniane. </w:t>
      </w:r>
      <w:r w:rsidRPr="007E6826">
        <w:rPr>
          <w:i/>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7E6826" w:rsidRPr="007E6826">
        <w:rPr>
          <w:b/>
          <w:sz w:val="22"/>
          <w:szCs w:val="22"/>
        </w:rPr>
        <w:t xml:space="preserve"> Wykonawca w przypadku zastrzeżenia określonych części oferty jako tajemnicy przedsiębiorstwa, zobowiązany jest w sposób obiektywny i wyczerpujący, w oparciu o przesłanki wskazane w art. 11 ust. 2 cyt. ustawy wykazać, i</w:t>
      </w:r>
      <w:r w:rsidR="007E6826" w:rsidRPr="007E6826">
        <w:rPr>
          <w:rFonts w:hint="eastAsia"/>
          <w:b/>
          <w:sz w:val="22"/>
          <w:szCs w:val="22"/>
        </w:rPr>
        <w:t>ż</w:t>
      </w:r>
      <w:r w:rsidR="007E6826" w:rsidRPr="007E6826">
        <w:rPr>
          <w:b/>
          <w:sz w:val="22"/>
          <w:szCs w:val="22"/>
        </w:rPr>
        <w:t xml:space="preserve"> zastrze</w:t>
      </w:r>
      <w:r w:rsidR="007E6826" w:rsidRPr="007E6826">
        <w:rPr>
          <w:rFonts w:hint="eastAsia"/>
          <w:b/>
          <w:sz w:val="22"/>
          <w:szCs w:val="22"/>
        </w:rPr>
        <w:t>ż</w:t>
      </w:r>
      <w:r w:rsidR="007E6826" w:rsidRPr="007E6826">
        <w:rPr>
          <w:b/>
          <w:sz w:val="22"/>
          <w:szCs w:val="22"/>
        </w:rPr>
        <w:t>one informacje stanowi</w:t>
      </w:r>
      <w:r w:rsidR="007E6826" w:rsidRPr="007E6826">
        <w:rPr>
          <w:rFonts w:hint="eastAsia"/>
          <w:b/>
          <w:sz w:val="22"/>
          <w:szCs w:val="22"/>
        </w:rPr>
        <w:t>ą</w:t>
      </w:r>
      <w:r w:rsidR="007E6826" w:rsidRPr="007E6826">
        <w:rPr>
          <w:b/>
          <w:sz w:val="22"/>
          <w:szCs w:val="22"/>
        </w:rPr>
        <w:t xml:space="preserve"> tajemnic</w:t>
      </w:r>
      <w:r w:rsidR="007E6826" w:rsidRPr="007E6826">
        <w:rPr>
          <w:rFonts w:hint="eastAsia"/>
          <w:b/>
          <w:sz w:val="22"/>
          <w:szCs w:val="22"/>
        </w:rPr>
        <w:t>ę</w:t>
      </w:r>
      <w:r w:rsidR="007E6826">
        <w:rPr>
          <w:b/>
          <w:sz w:val="22"/>
          <w:szCs w:val="22"/>
        </w:rPr>
        <w:t xml:space="preserve"> </w:t>
      </w:r>
      <w:r w:rsidR="007E6826" w:rsidRPr="007E6826">
        <w:rPr>
          <w:b/>
          <w:sz w:val="22"/>
          <w:szCs w:val="22"/>
        </w:rPr>
        <w:t>przedsi</w:t>
      </w:r>
      <w:r w:rsidR="007E6826" w:rsidRPr="007E6826">
        <w:rPr>
          <w:rFonts w:hint="eastAsia"/>
          <w:b/>
          <w:sz w:val="22"/>
          <w:szCs w:val="22"/>
        </w:rPr>
        <w:t>ę</w:t>
      </w:r>
      <w:r w:rsidR="007E6826" w:rsidRPr="007E6826">
        <w:rPr>
          <w:b/>
          <w:sz w:val="22"/>
          <w:szCs w:val="22"/>
        </w:rPr>
        <w:t>biorstwa</w:t>
      </w:r>
      <w:r w:rsidR="007E6826" w:rsidRPr="007E6826">
        <w:rPr>
          <w:sz w:val="22"/>
          <w:szCs w:val="22"/>
        </w:rPr>
        <w:t>.</w:t>
      </w:r>
    </w:p>
    <w:p w:rsidR="008568E0" w:rsidRDefault="008A2AAF" w:rsidP="008568E0">
      <w:pPr>
        <w:numPr>
          <w:ilvl w:val="0"/>
          <w:numId w:val="3"/>
        </w:numPr>
        <w:tabs>
          <w:tab w:val="clear" w:pos="1454"/>
        </w:tabs>
        <w:ind w:left="284" w:hanging="284"/>
        <w:contextualSpacing/>
        <w:rPr>
          <w:sz w:val="22"/>
          <w:szCs w:val="22"/>
        </w:rPr>
      </w:pPr>
      <w:r w:rsidRPr="008568E0">
        <w:rPr>
          <w:sz w:val="22"/>
          <w:szCs w:val="22"/>
        </w:rPr>
        <w:t xml:space="preserve">Informacje zawarte w ofercie, które stanowią tajemnicę przedsiębiorstwa, muszą być </w:t>
      </w:r>
      <w:r w:rsidR="007E6826">
        <w:rPr>
          <w:sz w:val="22"/>
          <w:szCs w:val="22"/>
        </w:rPr>
        <w:t>wyodrębnione z treści oferty,</w:t>
      </w:r>
      <w:r w:rsidR="007E6826" w:rsidRPr="008568E0">
        <w:rPr>
          <w:sz w:val="22"/>
          <w:szCs w:val="22"/>
        </w:rPr>
        <w:t xml:space="preserve"> </w:t>
      </w:r>
      <w:r w:rsidR="007E6826">
        <w:rPr>
          <w:sz w:val="22"/>
          <w:szCs w:val="22"/>
        </w:rPr>
        <w:t xml:space="preserve">właściwie zabezpieczone i </w:t>
      </w:r>
      <w:r w:rsidRPr="008568E0">
        <w:rPr>
          <w:sz w:val="22"/>
          <w:szCs w:val="22"/>
        </w:rPr>
        <w:t>oznaczone klauzulą „Tajemnica przedsiębiorstwa</w:t>
      </w:r>
      <w:r w:rsidR="007E6826">
        <w:rPr>
          <w:sz w:val="22"/>
          <w:szCs w:val="22"/>
        </w:rPr>
        <w:t>”.</w:t>
      </w:r>
    </w:p>
    <w:p w:rsidR="008A2AAF" w:rsidRPr="008568E0" w:rsidRDefault="008A2AAF" w:rsidP="008568E0">
      <w:pPr>
        <w:numPr>
          <w:ilvl w:val="0"/>
          <w:numId w:val="3"/>
        </w:numPr>
        <w:tabs>
          <w:tab w:val="clear" w:pos="1454"/>
        </w:tabs>
        <w:ind w:left="284" w:hanging="284"/>
        <w:contextualSpacing/>
        <w:rPr>
          <w:sz w:val="22"/>
          <w:szCs w:val="22"/>
        </w:rPr>
      </w:pPr>
      <w:r w:rsidRPr="008568E0">
        <w:rPr>
          <w:sz w:val="22"/>
          <w:szCs w:val="22"/>
        </w:rPr>
        <w:lastRenderedPageBreak/>
        <w:t xml:space="preserve">Wykonawca nie może zastrzec informacji, </w:t>
      </w:r>
      <w:r w:rsidR="008568E0" w:rsidRPr="008568E0">
        <w:rPr>
          <w:sz w:val="22"/>
          <w:szCs w:val="22"/>
        </w:rPr>
        <w:t>o kt</w:t>
      </w:r>
      <w:r w:rsidR="008568E0" w:rsidRPr="008568E0">
        <w:rPr>
          <w:rFonts w:hint="eastAsia"/>
          <w:sz w:val="22"/>
          <w:szCs w:val="22"/>
        </w:rPr>
        <w:t>ó</w:t>
      </w:r>
      <w:r w:rsidR="008568E0" w:rsidRPr="008568E0">
        <w:rPr>
          <w:sz w:val="22"/>
          <w:szCs w:val="22"/>
        </w:rPr>
        <w:t>rych</w:t>
      </w:r>
      <w:r w:rsidR="008568E0">
        <w:rPr>
          <w:sz w:val="22"/>
          <w:szCs w:val="22"/>
        </w:rPr>
        <w:t xml:space="preserve"> mowa w art. 86 ust. 4 ustawy </w:t>
      </w:r>
      <w:proofErr w:type="spellStart"/>
      <w:r w:rsidR="008568E0">
        <w:rPr>
          <w:sz w:val="22"/>
          <w:szCs w:val="22"/>
        </w:rPr>
        <w:t>pzp</w:t>
      </w:r>
      <w:proofErr w:type="spellEnd"/>
      <w:r w:rsidR="008568E0">
        <w:rPr>
          <w:sz w:val="22"/>
          <w:szCs w:val="22"/>
        </w:rPr>
        <w:t xml:space="preserve">, tj. </w:t>
      </w:r>
      <w:r w:rsidRPr="008568E0">
        <w:rPr>
          <w:sz w:val="22"/>
          <w:szCs w:val="22"/>
        </w:rPr>
        <w:t xml:space="preserve">nazwy (firmy) oraz adresu Wykonawcy, ceny oferty, terminu wykonania zamówienia, okresu gwarancji i warunków płatności zawartych w ofercie. </w:t>
      </w:r>
    </w:p>
    <w:p w:rsidR="00D64D61" w:rsidRDefault="00D64D61" w:rsidP="009F464A">
      <w:pPr>
        <w:pStyle w:val="Lista"/>
        <w:ind w:left="0" w:firstLine="0"/>
        <w:contextualSpacing/>
        <w:rPr>
          <w:b/>
          <w:color w:val="FF0000"/>
          <w:sz w:val="22"/>
          <w:szCs w:val="22"/>
        </w:rPr>
      </w:pPr>
    </w:p>
    <w:p w:rsidR="00D57FEA" w:rsidRDefault="00ED2336" w:rsidP="009F464A">
      <w:pPr>
        <w:pStyle w:val="Lista"/>
        <w:contextualSpacing/>
        <w:jc w:val="center"/>
        <w:rPr>
          <w:b/>
          <w:sz w:val="22"/>
          <w:szCs w:val="22"/>
        </w:rPr>
      </w:pPr>
      <w:r w:rsidRPr="009F464A">
        <w:rPr>
          <w:b/>
          <w:sz w:val="22"/>
          <w:szCs w:val="22"/>
        </w:rPr>
        <w:t>R</w:t>
      </w:r>
      <w:r w:rsidR="00D57FEA" w:rsidRPr="009F464A">
        <w:rPr>
          <w:b/>
          <w:sz w:val="22"/>
          <w:szCs w:val="22"/>
        </w:rPr>
        <w:t>OZDZIAŁ X. MIEJSCE ORAZ TERMIN SKŁADANIA I OTWARCIA OFERT</w:t>
      </w:r>
    </w:p>
    <w:p w:rsidR="00674DE5" w:rsidRPr="009F464A" w:rsidRDefault="00674DE5" w:rsidP="009F464A">
      <w:pPr>
        <w:pStyle w:val="Lista"/>
        <w:contextualSpacing/>
        <w:jc w:val="center"/>
        <w:rPr>
          <w:b/>
          <w:sz w:val="22"/>
          <w:szCs w:val="22"/>
        </w:rPr>
      </w:pP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Ofertę w zamkniętej, opisanej kopercie należy złożyć </w:t>
      </w:r>
      <w:r w:rsidRPr="009F464A">
        <w:rPr>
          <w:b/>
          <w:bCs/>
          <w:sz w:val="22"/>
          <w:szCs w:val="22"/>
        </w:rPr>
        <w:t xml:space="preserve">do dnia </w:t>
      </w:r>
      <w:r w:rsidR="007E6826">
        <w:rPr>
          <w:b/>
          <w:bCs/>
          <w:sz w:val="22"/>
          <w:szCs w:val="22"/>
        </w:rPr>
        <w:t>05.08.2020</w:t>
      </w:r>
      <w:r w:rsidR="000C49C6">
        <w:rPr>
          <w:b/>
          <w:bCs/>
          <w:sz w:val="22"/>
          <w:szCs w:val="22"/>
        </w:rPr>
        <w:t xml:space="preserve"> </w:t>
      </w:r>
      <w:r w:rsidRPr="009F464A">
        <w:rPr>
          <w:b/>
          <w:bCs/>
          <w:sz w:val="22"/>
          <w:szCs w:val="22"/>
        </w:rPr>
        <w:t>r. do godz. 1</w:t>
      </w:r>
      <w:r w:rsidR="007E6826">
        <w:rPr>
          <w:b/>
          <w:bCs/>
          <w:sz w:val="22"/>
          <w:szCs w:val="22"/>
        </w:rPr>
        <w:t>2</w:t>
      </w:r>
      <w:r w:rsidRPr="009F464A">
        <w:rPr>
          <w:b/>
          <w:bCs/>
          <w:sz w:val="22"/>
          <w:szCs w:val="22"/>
        </w:rPr>
        <w:t>.00</w:t>
      </w:r>
      <w:r w:rsidRPr="009F464A">
        <w:rPr>
          <w:sz w:val="22"/>
          <w:szCs w:val="22"/>
        </w:rPr>
        <w:t xml:space="preserve"> </w:t>
      </w:r>
      <w:r w:rsidRPr="009F464A">
        <w:rPr>
          <w:sz w:val="22"/>
          <w:szCs w:val="22"/>
        </w:rPr>
        <w:br/>
        <w:t xml:space="preserve">w Kancelarii Sekretariatu Samodzielnego Publicznego Specjalistycznego Zakładu Opieki Zdrowotnej, ul. Juliana Węgrzynowicza 13, 84-300 Lębork. </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rsidR="008A2AAF" w:rsidRPr="009F464A" w:rsidRDefault="008A2AAF" w:rsidP="009F464A">
      <w:pPr>
        <w:numPr>
          <w:ilvl w:val="0"/>
          <w:numId w:val="2"/>
        </w:numPr>
        <w:tabs>
          <w:tab w:val="clear" w:pos="360"/>
        </w:tabs>
        <w:ind w:left="284" w:hanging="284"/>
        <w:contextualSpacing/>
        <w:rPr>
          <w:b/>
          <w:bCs/>
          <w:sz w:val="22"/>
          <w:szCs w:val="22"/>
        </w:rPr>
      </w:pPr>
      <w:r w:rsidRPr="009F464A">
        <w:rPr>
          <w:sz w:val="22"/>
          <w:szCs w:val="22"/>
        </w:rPr>
        <w:t xml:space="preserve">Otwarcie ofert jest jawne i następuje bezpośrednio po upływie terminu do ich składania. </w:t>
      </w:r>
      <w:r w:rsidR="007E6826">
        <w:rPr>
          <w:sz w:val="22"/>
          <w:szCs w:val="22"/>
        </w:rPr>
        <w:t>O</w:t>
      </w:r>
      <w:r w:rsidRPr="009F464A">
        <w:rPr>
          <w:sz w:val="22"/>
          <w:szCs w:val="22"/>
        </w:rPr>
        <w:t xml:space="preserve">twarcie ofert nastąpi na posiedzeniu Komisji Przetargowej, które odbędzie się w siedzibie zamawiającego </w:t>
      </w:r>
      <w:r w:rsidRPr="009F464A">
        <w:rPr>
          <w:b/>
          <w:sz w:val="22"/>
          <w:szCs w:val="22"/>
        </w:rPr>
        <w:t xml:space="preserve">do </w:t>
      </w:r>
      <w:r w:rsidRPr="009F464A">
        <w:rPr>
          <w:b/>
          <w:bCs/>
          <w:sz w:val="22"/>
          <w:szCs w:val="22"/>
        </w:rPr>
        <w:t xml:space="preserve">dnia </w:t>
      </w:r>
      <w:r w:rsidR="007E6826">
        <w:rPr>
          <w:b/>
          <w:bCs/>
          <w:sz w:val="22"/>
          <w:szCs w:val="22"/>
        </w:rPr>
        <w:t>05.08.2020</w:t>
      </w:r>
      <w:r w:rsidRPr="009F464A">
        <w:rPr>
          <w:b/>
          <w:bCs/>
          <w:sz w:val="22"/>
          <w:szCs w:val="22"/>
        </w:rPr>
        <w:t xml:space="preserve"> r. o godz. 1</w:t>
      </w:r>
      <w:r w:rsidR="007E6826">
        <w:rPr>
          <w:b/>
          <w:bCs/>
          <w:sz w:val="22"/>
          <w:szCs w:val="22"/>
        </w:rPr>
        <w:t>2</w:t>
      </w:r>
      <w:r w:rsidRPr="009F464A">
        <w:rPr>
          <w:b/>
          <w:bCs/>
          <w:sz w:val="22"/>
          <w:szCs w:val="22"/>
        </w:rPr>
        <w:t>:</w:t>
      </w:r>
      <w:r w:rsidR="005034EA" w:rsidRPr="009F464A">
        <w:rPr>
          <w:b/>
          <w:bCs/>
          <w:sz w:val="22"/>
          <w:szCs w:val="22"/>
        </w:rPr>
        <w:t>3</w:t>
      </w:r>
      <w:r w:rsidRPr="009F464A">
        <w:rPr>
          <w:b/>
          <w:bCs/>
          <w:sz w:val="22"/>
          <w:szCs w:val="22"/>
        </w:rPr>
        <w:t>0.</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Informacje te zamawiający zamieści również na stronie internetowej.</w:t>
      </w:r>
    </w:p>
    <w:p w:rsidR="005649BF" w:rsidRPr="009F464A" w:rsidRDefault="005649BF" w:rsidP="009F464A">
      <w:pPr>
        <w:contextualSpacing/>
        <w:rPr>
          <w:color w:val="FF0000"/>
          <w:sz w:val="22"/>
          <w:szCs w:val="22"/>
        </w:rPr>
      </w:pPr>
    </w:p>
    <w:p w:rsidR="00D57FEA" w:rsidRDefault="00D57FEA" w:rsidP="009F464A">
      <w:pPr>
        <w:pStyle w:val="Tekstpodstawowy21"/>
        <w:contextualSpacing/>
        <w:jc w:val="center"/>
        <w:rPr>
          <w:rFonts w:ascii="Times New Roman" w:hAnsi="Times New Roman" w:cs="Times New Roman"/>
          <w:b/>
          <w:bCs/>
          <w:sz w:val="22"/>
          <w:szCs w:val="22"/>
        </w:rPr>
      </w:pPr>
      <w:r w:rsidRPr="009F464A">
        <w:rPr>
          <w:rFonts w:ascii="Times New Roman" w:hAnsi="Times New Roman" w:cs="Times New Roman"/>
          <w:b/>
          <w:bCs/>
          <w:sz w:val="22"/>
          <w:szCs w:val="22"/>
        </w:rPr>
        <w:t>ROZDZIAŁ XI. OPIS SPOSOBU OBLICZENIA CENY</w:t>
      </w:r>
    </w:p>
    <w:p w:rsidR="00674DE5" w:rsidRPr="009F464A" w:rsidRDefault="00674DE5" w:rsidP="009F464A">
      <w:pPr>
        <w:pStyle w:val="Tekstpodstawowy21"/>
        <w:contextualSpacing/>
        <w:jc w:val="center"/>
        <w:rPr>
          <w:rFonts w:ascii="Times New Roman" w:eastAsia="TimesNewRoman" w:hAnsi="Times New Roman" w:cs="Times New Roman"/>
          <w:bCs/>
          <w:sz w:val="22"/>
          <w:szCs w:val="22"/>
        </w:rPr>
      </w:pPr>
    </w:p>
    <w:p w:rsidR="007E6826" w:rsidRPr="007E6826" w:rsidRDefault="007E6826" w:rsidP="007E6826">
      <w:pPr>
        <w:numPr>
          <w:ilvl w:val="0"/>
          <w:numId w:val="5"/>
        </w:numPr>
        <w:tabs>
          <w:tab w:val="clear" w:pos="360"/>
        </w:tabs>
        <w:suppressAutoHyphens/>
        <w:ind w:left="284" w:hanging="284"/>
        <w:contextualSpacing/>
        <w:rPr>
          <w:sz w:val="22"/>
          <w:szCs w:val="22"/>
        </w:rPr>
      </w:pPr>
      <w:r w:rsidRPr="007E6826">
        <w:rPr>
          <w:sz w:val="22"/>
          <w:szCs w:val="22"/>
        </w:rPr>
        <w:t>Cena za przedmiot zamówienia musi zawierać koszty transportu do miejsca przeznaczenia towaru, ubezpieczenia towaru, opłat pośrednich (np. opłaty lotniskowe, koszty rewizji, koszty załadunku                 i rozładunku), opłat celnych, rabatów cenowych (uwzględnionych w cenie jednostkowej), podatku VAT. Cena musi być wyrażona w złotych polskich z dokładnością do 2 (dwóch) miejsc po przecinku.</w:t>
      </w:r>
      <w:r w:rsidRPr="007E6826">
        <w:rPr>
          <w:b/>
          <w:sz w:val="22"/>
          <w:szCs w:val="22"/>
        </w:rPr>
        <w:t xml:space="preserve"> </w:t>
      </w:r>
      <w:r w:rsidRPr="007E6826">
        <w:rPr>
          <w:sz w:val="22"/>
          <w:szCs w:val="22"/>
        </w:rPr>
        <w:t>Cena musi być podana w złotych polskich cyfrą i słownie.</w:t>
      </w:r>
    </w:p>
    <w:p w:rsidR="007E6826" w:rsidRPr="007E6826" w:rsidRDefault="007E6826" w:rsidP="007E6826">
      <w:pPr>
        <w:numPr>
          <w:ilvl w:val="0"/>
          <w:numId w:val="5"/>
        </w:numPr>
        <w:tabs>
          <w:tab w:val="clear" w:pos="360"/>
          <w:tab w:val="num" w:pos="644"/>
        </w:tabs>
        <w:suppressAutoHyphens/>
        <w:ind w:left="284"/>
        <w:contextualSpacing/>
        <w:rPr>
          <w:sz w:val="22"/>
          <w:szCs w:val="22"/>
        </w:rPr>
      </w:pPr>
      <w:r w:rsidRPr="007E6826">
        <w:rPr>
          <w:sz w:val="22"/>
          <w:szCs w:val="22"/>
        </w:rPr>
        <w:t xml:space="preserve">Sposób obliczenia ceny: </w:t>
      </w:r>
    </w:p>
    <w:p w:rsidR="007E6826" w:rsidRPr="007E6826" w:rsidRDefault="007E6826" w:rsidP="004221BB">
      <w:pPr>
        <w:numPr>
          <w:ilvl w:val="0"/>
          <w:numId w:val="51"/>
        </w:numPr>
        <w:suppressAutoHyphens/>
        <w:contextualSpacing/>
        <w:rPr>
          <w:sz w:val="22"/>
          <w:szCs w:val="22"/>
        </w:rPr>
      </w:pPr>
      <w:r w:rsidRPr="007E6826">
        <w:rPr>
          <w:sz w:val="22"/>
          <w:szCs w:val="22"/>
        </w:rPr>
        <w:t xml:space="preserve">wartości w poszczególnych pozycjach powinny zostać obliczone zgodnie ze wzorem: </w:t>
      </w:r>
    </w:p>
    <w:p w:rsidR="007E6826" w:rsidRPr="007E6826" w:rsidRDefault="007E6826" w:rsidP="004221BB">
      <w:pPr>
        <w:numPr>
          <w:ilvl w:val="0"/>
          <w:numId w:val="50"/>
        </w:numPr>
        <w:tabs>
          <w:tab w:val="clear" w:pos="0"/>
          <w:tab w:val="num" w:pos="360"/>
        </w:tabs>
        <w:suppressAutoHyphens/>
        <w:ind w:left="644"/>
        <w:contextualSpacing/>
        <w:rPr>
          <w:sz w:val="22"/>
          <w:szCs w:val="22"/>
          <w:lang w:eastAsia="pl-PL"/>
        </w:rPr>
      </w:pPr>
      <w:r w:rsidRPr="007E6826">
        <w:rPr>
          <w:sz w:val="22"/>
          <w:szCs w:val="22"/>
          <w:lang w:eastAsia="pl-PL"/>
        </w:rPr>
        <w:t>cena jednostkowa netto x ilość = wartość netto</w:t>
      </w:r>
    </w:p>
    <w:p w:rsidR="007E6826" w:rsidRPr="007E6826" w:rsidRDefault="007E6826" w:rsidP="004221BB">
      <w:pPr>
        <w:numPr>
          <w:ilvl w:val="0"/>
          <w:numId w:val="50"/>
        </w:numPr>
        <w:suppressAutoHyphens/>
        <w:ind w:left="644"/>
        <w:contextualSpacing/>
        <w:rPr>
          <w:sz w:val="22"/>
          <w:szCs w:val="22"/>
          <w:lang w:eastAsia="pl-PL"/>
        </w:rPr>
      </w:pPr>
      <w:r w:rsidRPr="007E6826">
        <w:rPr>
          <w:sz w:val="22"/>
          <w:szCs w:val="22"/>
          <w:lang w:eastAsia="pl-PL"/>
        </w:rPr>
        <w:t xml:space="preserve">cena jednostkowa netto + </w:t>
      </w:r>
      <w:r w:rsidR="00B519E0">
        <w:rPr>
          <w:sz w:val="22"/>
          <w:szCs w:val="22"/>
          <w:lang w:eastAsia="pl-PL"/>
        </w:rPr>
        <w:t>kwota</w:t>
      </w:r>
      <w:r w:rsidRPr="007E6826">
        <w:rPr>
          <w:sz w:val="22"/>
          <w:szCs w:val="22"/>
          <w:lang w:eastAsia="pl-PL"/>
        </w:rPr>
        <w:t xml:space="preserve"> podatku VAT = cena jednostkowa brutto</w:t>
      </w:r>
    </w:p>
    <w:p w:rsidR="007E6826" w:rsidRPr="007E6826" w:rsidRDefault="007E6826" w:rsidP="004221BB">
      <w:pPr>
        <w:numPr>
          <w:ilvl w:val="0"/>
          <w:numId w:val="50"/>
        </w:numPr>
        <w:suppressAutoHyphens/>
        <w:ind w:left="644"/>
        <w:contextualSpacing/>
        <w:rPr>
          <w:sz w:val="22"/>
          <w:szCs w:val="22"/>
          <w:lang w:eastAsia="pl-PL"/>
        </w:rPr>
      </w:pPr>
      <w:r w:rsidRPr="007E6826">
        <w:rPr>
          <w:sz w:val="22"/>
          <w:szCs w:val="22"/>
          <w:lang w:eastAsia="pl-PL"/>
        </w:rPr>
        <w:t>cena jednostkowa brutto x ilość  = wartość brutto</w:t>
      </w:r>
    </w:p>
    <w:p w:rsidR="007E6826" w:rsidRPr="007E6826" w:rsidRDefault="007E6826" w:rsidP="007E6826">
      <w:pPr>
        <w:ind w:left="644"/>
        <w:contextualSpacing/>
        <w:rPr>
          <w:sz w:val="22"/>
          <w:szCs w:val="22"/>
          <w:lang w:eastAsia="pl-PL"/>
        </w:rPr>
      </w:pPr>
      <w:r w:rsidRPr="007E6826">
        <w:rPr>
          <w:sz w:val="22"/>
          <w:szCs w:val="22"/>
          <w:lang w:eastAsia="pl-PL"/>
        </w:rPr>
        <w:t>Wartość zadania netto to suma wartości netto poszczególnych pozycji w danym zadaniu.</w:t>
      </w:r>
    </w:p>
    <w:p w:rsidR="007E6826" w:rsidRPr="007E6826" w:rsidRDefault="007E6826" w:rsidP="007E6826">
      <w:pPr>
        <w:ind w:left="644"/>
        <w:contextualSpacing/>
        <w:rPr>
          <w:sz w:val="22"/>
          <w:szCs w:val="22"/>
          <w:lang w:eastAsia="pl-PL"/>
        </w:rPr>
      </w:pPr>
      <w:r w:rsidRPr="007E6826">
        <w:rPr>
          <w:sz w:val="22"/>
          <w:szCs w:val="22"/>
          <w:lang w:eastAsia="pl-PL"/>
        </w:rPr>
        <w:t>Wartość zadania brutto to suma wartości brutto poszczególnych pozycji w danym zadaniu.</w:t>
      </w:r>
    </w:p>
    <w:p w:rsidR="007E6826" w:rsidRPr="007E6826" w:rsidRDefault="007E6826" w:rsidP="004221BB">
      <w:pPr>
        <w:numPr>
          <w:ilvl w:val="0"/>
          <w:numId w:val="51"/>
        </w:numPr>
        <w:suppressAutoHyphens/>
        <w:rPr>
          <w:b/>
          <w:sz w:val="22"/>
          <w:szCs w:val="22"/>
        </w:rPr>
      </w:pPr>
      <w:r w:rsidRPr="007E6826">
        <w:rPr>
          <w:b/>
          <w:sz w:val="22"/>
          <w:szCs w:val="22"/>
        </w:rPr>
        <w:t>w przypadku korzystania z Microsoft Excel przy obliczaniu ceny, Wykonawca powinien zaznaczyć opcję „Ustaw dokładność zgodnie z wyświetlaną” (w przypadku Microsoft Excel 2010: Plik/Opcje/Zaawansowane/Formuły/Ustaw dokładność zgodnie z wyświetlaną)</w:t>
      </w:r>
    </w:p>
    <w:p w:rsidR="007E6826" w:rsidRPr="007E6826" w:rsidRDefault="007E6826" w:rsidP="004221BB">
      <w:pPr>
        <w:numPr>
          <w:ilvl w:val="0"/>
          <w:numId w:val="51"/>
        </w:numPr>
        <w:suppressAutoHyphens/>
        <w:rPr>
          <w:b/>
          <w:sz w:val="22"/>
          <w:szCs w:val="22"/>
        </w:rPr>
      </w:pPr>
      <w:r w:rsidRPr="007E6826">
        <w:rPr>
          <w:b/>
          <w:sz w:val="22"/>
          <w:szCs w:val="22"/>
        </w:rPr>
        <w:lastRenderedPageBreak/>
        <w:t xml:space="preserve">w przypadku korzystania z </w:t>
      </w:r>
      <w:proofErr w:type="spellStart"/>
      <w:r w:rsidRPr="007E6826">
        <w:rPr>
          <w:b/>
          <w:sz w:val="22"/>
          <w:szCs w:val="22"/>
        </w:rPr>
        <w:t>OpenOffice</w:t>
      </w:r>
      <w:proofErr w:type="spellEnd"/>
      <w:r w:rsidRPr="007E6826">
        <w:rPr>
          <w:b/>
          <w:sz w:val="22"/>
          <w:szCs w:val="22"/>
        </w:rPr>
        <w:t xml:space="preserve"> </w:t>
      </w:r>
      <w:proofErr w:type="spellStart"/>
      <w:r w:rsidRPr="007E6826">
        <w:rPr>
          <w:b/>
          <w:sz w:val="22"/>
          <w:szCs w:val="22"/>
        </w:rPr>
        <w:t>Calc</w:t>
      </w:r>
      <w:proofErr w:type="spellEnd"/>
      <w:r w:rsidRPr="007E6826">
        <w:rPr>
          <w:b/>
          <w:sz w:val="22"/>
          <w:szCs w:val="22"/>
        </w:rPr>
        <w:t xml:space="preserve"> przy obliczaniu ceny, Wykonawca powinien zaznaczyć opcję „Dokładność jak pokazano” (w przypadku Open Office 4: Narzędzia/Opcje/</w:t>
      </w:r>
      <w:proofErr w:type="spellStart"/>
      <w:r w:rsidRPr="007E6826">
        <w:rPr>
          <w:b/>
          <w:sz w:val="22"/>
          <w:szCs w:val="22"/>
        </w:rPr>
        <w:t>OpenOffice</w:t>
      </w:r>
      <w:proofErr w:type="spellEnd"/>
      <w:r w:rsidRPr="007E6826">
        <w:rPr>
          <w:b/>
          <w:sz w:val="22"/>
          <w:szCs w:val="22"/>
        </w:rPr>
        <w:t xml:space="preserve"> </w:t>
      </w:r>
      <w:proofErr w:type="spellStart"/>
      <w:r w:rsidRPr="007E6826">
        <w:rPr>
          <w:b/>
          <w:sz w:val="22"/>
          <w:szCs w:val="22"/>
        </w:rPr>
        <w:t>Calc</w:t>
      </w:r>
      <w:proofErr w:type="spellEnd"/>
      <w:r w:rsidRPr="007E6826">
        <w:rPr>
          <w:b/>
          <w:sz w:val="22"/>
          <w:szCs w:val="22"/>
        </w:rPr>
        <w:t>/Oblicz/Dokładność jak pokazano)</w:t>
      </w:r>
    </w:p>
    <w:p w:rsidR="007E6826" w:rsidRPr="007E6826" w:rsidRDefault="007E6826" w:rsidP="007E6826">
      <w:pPr>
        <w:numPr>
          <w:ilvl w:val="0"/>
          <w:numId w:val="5"/>
        </w:numPr>
        <w:suppressAutoHyphens/>
        <w:ind w:left="284"/>
        <w:contextualSpacing/>
        <w:rPr>
          <w:sz w:val="22"/>
          <w:szCs w:val="22"/>
          <w:lang w:eastAsia="pl-PL"/>
        </w:rPr>
      </w:pPr>
      <w:r w:rsidRPr="007E6826">
        <w:rPr>
          <w:sz w:val="22"/>
          <w:szCs w:val="22"/>
          <w:lang w:eastAsia="pl-PL"/>
        </w:rPr>
        <w:t>Jeżeli obliczona cena nie odpowiada iloczynowi ceny jednostkowej oraz liczby jednostek miar, Zamawiający przyjmie, iż prawidłowo podano liczbę jednostek miar oraz cenę jednostkową.</w:t>
      </w:r>
    </w:p>
    <w:p w:rsidR="007E6826" w:rsidRPr="007E6826" w:rsidRDefault="007E6826" w:rsidP="007E6826">
      <w:pPr>
        <w:numPr>
          <w:ilvl w:val="0"/>
          <w:numId w:val="5"/>
        </w:numPr>
        <w:suppressAutoHyphens/>
        <w:ind w:left="284"/>
        <w:contextualSpacing/>
        <w:rPr>
          <w:sz w:val="22"/>
          <w:szCs w:val="22"/>
          <w:lang w:eastAsia="pl-PL"/>
        </w:rPr>
      </w:pPr>
      <w:r w:rsidRPr="007E6826">
        <w:rPr>
          <w:sz w:val="22"/>
          <w:szCs w:val="22"/>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7E6826">
        <w:rPr>
          <w:sz w:val="22"/>
          <w:szCs w:val="22"/>
          <w:lang w:eastAsia="pl-PL"/>
        </w:rPr>
        <w:br/>
        <w:t>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3588" w:rsidRPr="009F464A" w:rsidRDefault="007E6826" w:rsidP="007E6826">
      <w:pPr>
        <w:numPr>
          <w:ilvl w:val="0"/>
          <w:numId w:val="5"/>
        </w:numPr>
        <w:tabs>
          <w:tab w:val="clear" w:pos="360"/>
        </w:tabs>
        <w:ind w:left="284" w:hanging="284"/>
        <w:contextualSpacing/>
        <w:rPr>
          <w:sz w:val="22"/>
          <w:szCs w:val="22"/>
        </w:rPr>
      </w:pPr>
      <w:r w:rsidRPr="007E6826">
        <w:rPr>
          <w:sz w:val="22"/>
          <w:szCs w:val="22"/>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2049B0" w:rsidRDefault="002049B0"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t>ROZDZIAŁ XII.</w:t>
      </w:r>
      <w:r w:rsidR="00674DE5">
        <w:rPr>
          <w:b/>
          <w:bCs/>
          <w:sz w:val="22"/>
          <w:szCs w:val="22"/>
        </w:rPr>
        <w:t xml:space="preserve"> </w:t>
      </w:r>
      <w:r w:rsidRPr="009F464A">
        <w:rPr>
          <w:b/>
          <w:bCs/>
          <w:sz w:val="22"/>
          <w:szCs w:val="22"/>
        </w:rPr>
        <w:t>OPIS KRYTERIÓW, KTÓRYMI ZAMAWIAJĄCY BĘDZIE SIĘ KIEROWAŁ PRZY WYBORZE OFERTY, WRAZ Z PODANIEM ZNACZENIA TYCH KRYTERIÓW I SPOSOBU OCENY OFERT</w:t>
      </w:r>
    </w:p>
    <w:p w:rsidR="00674DE5" w:rsidRPr="009F464A" w:rsidRDefault="00674DE5" w:rsidP="009F464A">
      <w:pPr>
        <w:contextualSpacing/>
        <w:jc w:val="center"/>
        <w:rPr>
          <w:sz w:val="22"/>
          <w:szCs w:val="22"/>
          <w:u w:val="single"/>
        </w:rPr>
      </w:pP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Zamawiający wybiera ofertę najkorzystniejszą na podstawie kryteriów oceny ofert określonych w SIWZ.</w:t>
      </w: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Kryteria oceny ofert:</w:t>
      </w:r>
    </w:p>
    <w:p w:rsidR="00EF3588" w:rsidRPr="009F464A" w:rsidRDefault="00EF3588" w:rsidP="004221BB">
      <w:pPr>
        <w:numPr>
          <w:ilvl w:val="0"/>
          <w:numId w:val="26"/>
        </w:numPr>
        <w:contextualSpacing/>
        <w:rPr>
          <w:sz w:val="22"/>
          <w:szCs w:val="22"/>
        </w:rPr>
      </w:pPr>
      <w:r w:rsidRPr="009F464A">
        <w:rPr>
          <w:b/>
          <w:sz w:val="22"/>
          <w:szCs w:val="22"/>
        </w:rPr>
        <w:t xml:space="preserve"> Cena  60%</w:t>
      </w:r>
      <w:r w:rsidRPr="009F464A">
        <w:rPr>
          <w:sz w:val="22"/>
          <w:szCs w:val="22"/>
        </w:rPr>
        <w:t xml:space="preserve"> - maksymalną ilość punktów za „cenę” otrzyma wykonawca proponujący najniższą wartość zamówienia brutto. Punkty będą liczone wg wzoru: </w:t>
      </w:r>
    </w:p>
    <w:p w:rsidR="00833061" w:rsidRPr="00833061" w:rsidRDefault="00EF3588" w:rsidP="00833061">
      <w:pPr>
        <w:pStyle w:val="Akapitzlist"/>
        <w:spacing w:line="300" w:lineRule="auto"/>
        <w:ind w:left="1440"/>
        <w:contextualSpacing/>
        <w:rPr>
          <w:i/>
        </w:rPr>
      </w:pPr>
      <w:r w:rsidRPr="009F464A">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pt" o:ole="" fillcolor="window">
            <v:imagedata r:id="rId13" o:title=""/>
          </v:shape>
          <o:OLEObject Type="Embed" ProgID="Equation.3" ShapeID="_x0000_i1025" DrawAspect="Content" ObjectID="_1657100764" r:id="rId14"/>
        </w:object>
      </w:r>
      <w:r w:rsidRPr="00833061">
        <w:rPr>
          <w:b/>
          <w:i/>
        </w:rPr>
        <w:t xml:space="preserve">   </w:t>
      </w:r>
    </w:p>
    <w:p w:rsidR="00EF3588" w:rsidRPr="00833061" w:rsidRDefault="00EF3588" w:rsidP="00833061">
      <w:pPr>
        <w:pStyle w:val="Akapitzlist"/>
        <w:spacing w:line="300" w:lineRule="auto"/>
        <w:ind w:left="1440"/>
        <w:contextualSpacing/>
        <w:rPr>
          <w:rFonts w:ascii="Times New Roman" w:hAnsi="Times New Roman" w:cs="Times New Roman"/>
          <w:i/>
        </w:rPr>
      </w:pPr>
      <w:proofErr w:type="spellStart"/>
      <w:r w:rsidRPr="00833061">
        <w:rPr>
          <w:rFonts w:ascii="Times New Roman" w:hAnsi="Times New Roman" w:cs="Times New Roman"/>
          <w:b/>
          <w:i/>
        </w:rPr>
        <w:t>Cn</w:t>
      </w:r>
      <w:proofErr w:type="spellEnd"/>
      <w:r w:rsidRPr="00833061">
        <w:rPr>
          <w:rFonts w:ascii="Times New Roman" w:hAnsi="Times New Roman" w:cs="Times New Roman"/>
          <w:b/>
          <w:i/>
        </w:rPr>
        <w:t xml:space="preserve">- </w:t>
      </w:r>
      <w:r w:rsidRPr="00833061">
        <w:rPr>
          <w:rFonts w:ascii="Times New Roman" w:hAnsi="Times New Roman" w:cs="Times New Roman"/>
          <w:i/>
        </w:rPr>
        <w:t xml:space="preserve">najniższa </w:t>
      </w:r>
      <w:r w:rsidR="00B519E0" w:rsidRPr="00833061">
        <w:rPr>
          <w:rFonts w:ascii="Times New Roman" w:hAnsi="Times New Roman" w:cs="Times New Roman"/>
          <w:i/>
        </w:rPr>
        <w:t xml:space="preserve">zaoferowana </w:t>
      </w:r>
      <w:r w:rsidRPr="00833061">
        <w:rPr>
          <w:rFonts w:ascii="Times New Roman" w:hAnsi="Times New Roman" w:cs="Times New Roman"/>
          <w:i/>
        </w:rPr>
        <w:t xml:space="preserve">cena, </w:t>
      </w:r>
      <w:r w:rsidRPr="00833061">
        <w:rPr>
          <w:rFonts w:ascii="Times New Roman" w:hAnsi="Times New Roman" w:cs="Times New Roman"/>
          <w:b/>
          <w:i/>
        </w:rPr>
        <w:t>Co-</w:t>
      </w:r>
      <w:r w:rsidRPr="00833061">
        <w:rPr>
          <w:rFonts w:ascii="Times New Roman" w:hAnsi="Times New Roman" w:cs="Times New Roman"/>
          <w:i/>
        </w:rPr>
        <w:t xml:space="preserve"> cena rozpatrywanej oferty</w:t>
      </w:r>
    </w:p>
    <w:p w:rsidR="00EF3588" w:rsidRPr="009F464A" w:rsidRDefault="003216C3" w:rsidP="004221BB">
      <w:pPr>
        <w:numPr>
          <w:ilvl w:val="0"/>
          <w:numId w:val="26"/>
        </w:numPr>
        <w:contextualSpacing/>
        <w:rPr>
          <w:b/>
          <w:i/>
          <w:sz w:val="22"/>
          <w:szCs w:val="22"/>
        </w:rPr>
      </w:pPr>
      <w:r w:rsidRPr="009F464A">
        <w:rPr>
          <w:b/>
          <w:sz w:val="22"/>
          <w:szCs w:val="22"/>
        </w:rPr>
        <w:t>Gwarancja</w:t>
      </w:r>
      <w:r w:rsidR="00EF3588" w:rsidRPr="009F464A">
        <w:rPr>
          <w:b/>
          <w:sz w:val="22"/>
          <w:szCs w:val="22"/>
        </w:rPr>
        <w:t xml:space="preserve"> </w:t>
      </w:r>
      <w:r w:rsidR="00156AA6">
        <w:rPr>
          <w:b/>
          <w:sz w:val="22"/>
          <w:szCs w:val="22"/>
        </w:rPr>
        <w:t>4</w:t>
      </w:r>
      <w:r w:rsidR="00EF3588" w:rsidRPr="009F464A">
        <w:rPr>
          <w:b/>
          <w:sz w:val="22"/>
          <w:szCs w:val="22"/>
        </w:rPr>
        <w:t>0%</w:t>
      </w:r>
      <w:r w:rsidR="00833061">
        <w:rPr>
          <w:b/>
          <w:sz w:val="22"/>
          <w:szCs w:val="22"/>
        </w:rPr>
        <w:t xml:space="preserve"> </w:t>
      </w:r>
      <w:r w:rsidR="00EF3588" w:rsidRPr="009F464A">
        <w:rPr>
          <w:sz w:val="22"/>
          <w:szCs w:val="22"/>
        </w:rPr>
        <w:t>–</w:t>
      </w:r>
      <w:r w:rsidR="00EF3588" w:rsidRPr="009F464A">
        <w:rPr>
          <w:b/>
          <w:sz w:val="22"/>
          <w:szCs w:val="22"/>
        </w:rPr>
        <w:t xml:space="preserve"> </w:t>
      </w:r>
      <w:r w:rsidR="00833061">
        <w:rPr>
          <w:sz w:val="22"/>
          <w:szCs w:val="22"/>
        </w:rPr>
        <w:t>punkty  będą przyznawane</w:t>
      </w:r>
      <w:r w:rsidR="00EF3588" w:rsidRPr="009F464A">
        <w:rPr>
          <w:sz w:val="22"/>
          <w:szCs w:val="22"/>
        </w:rPr>
        <w:t xml:space="preserve"> wg podanych niżej progów</w:t>
      </w:r>
      <w:r w:rsidR="0056595E">
        <w:rPr>
          <w:sz w:val="22"/>
          <w:szCs w:val="22"/>
        </w:rPr>
        <w:t>:</w:t>
      </w:r>
    </w:p>
    <w:p w:rsidR="00091EF2" w:rsidRPr="00833061" w:rsidRDefault="00091EF2" w:rsidP="00833061">
      <w:pPr>
        <w:ind w:left="708"/>
        <w:contextualSpacing/>
        <w:rPr>
          <w:sz w:val="22"/>
          <w:szCs w:val="22"/>
        </w:rPr>
      </w:pPr>
      <w:r w:rsidRPr="00833061">
        <w:rPr>
          <w:sz w:val="22"/>
          <w:szCs w:val="22"/>
        </w:rPr>
        <w:t>Minimalny okres gwarancji wynos</w:t>
      </w:r>
      <w:r w:rsidR="00833061" w:rsidRPr="00833061">
        <w:rPr>
          <w:sz w:val="22"/>
          <w:szCs w:val="22"/>
        </w:rPr>
        <w:t>zący</w:t>
      </w:r>
      <w:r w:rsidRPr="00833061">
        <w:rPr>
          <w:sz w:val="22"/>
          <w:szCs w:val="22"/>
        </w:rPr>
        <w:t xml:space="preserve"> 24 miesiące </w:t>
      </w:r>
      <w:r w:rsidR="00B519E0">
        <w:rPr>
          <w:sz w:val="22"/>
          <w:szCs w:val="22"/>
        </w:rPr>
        <w:t>–</w:t>
      </w:r>
      <w:r w:rsidRPr="00833061">
        <w:rPr>
          <w:sz w:val="22"/>
          <w:szCs w:val="22"/>
        </w:rPr>
        <w:t xml:space="preserve"> </w:t>
      </w:r>
      <w:r w:rsidR="00B519E0">
        <w:rPr>
          <w:sz w:val="22"/>
          <w:szCs w:val="22"/>
        </w:rPr>
        <w:t>1</w:t>
      </w:r>
      <w:r w:rsidRPr="00833061">
        <w:rPr>
          <w:sz w:val="22"/>
          <w:szCs w:val="22"/>
        </w:rPr>
        <w:t>0</w:t>
      </w:r>
      <w:r w:rsidR="00B519E0">
        <w:rPr>
          <w:sz w:val="22"/>
          <w:szCs w:val="22"/>
        </w:rPr>
        <w:t xml:space="preserve"> </w:t>
      </w:r>
      <w:r w:rsidRPr="00833061">
        <w:rPr>
          <w:sz w:val="22"/>
          <w:szCs w:val="22"/>
        </w:rPr>
        <w:t>pkt.</w:t>
      </w:r>
    </w:p>
    <w:p w:rsidR="00091EF2" w:rsidRPr="00833061" w:rsidRDefault="00091EF2" w:rsidP="0056595E">
      <w:pPr>
        <w:ind w:left="708"/>
        <w:contextualSpacing/>
        <w:rPr>
          <w:sz w:val="22"/>
          <w:szCs w:val="22"/>
        </w:rPr>
      </w:pPr>
      <w:r w:rsidRPr="00833061">
        <w:rPr>
          <w:sz w:val="22"/>
          <w:szCs w:val="22"/>
        </w:rPr>
        <w:t xml:space="preserve">Wydłużenie terminu gwarancji do 36 miesięcy </w:t>
      </w:r>
      <w:r w:rsidR="00B519E0">
        <w:rPr>
          <w:sz w:val="22"/>
          <w:szCs w:val="22"/>
        </w:rPr>
        <w:t>–</w:t>
      </w:r>
      <w:r w:rsidRPr="00833061">
        <w:rPr>
          <w:sz w:val="22"/>
          <w:szCs w:val="22"/>
        </w:rPr>
        <w:t xml:space="preserve"> 20</w:t>
      </w:r>
      <w:r w:rsidR="00B519E0">
        <w:rPr>
          <w:sz w:val="22"/>
          <w:szCs w:val="22"/>
        </w:rPr>
        <w:t xml:space="preserve"> </w:t>
      </w:r>
      <w:r w:rsidRPr="00833061">
        <w:rPr>
          <w:sz w:val="22"/>
          <w:szCs w:val="22"/>
        </w:rPr>
        <w:t>pkt.</w:t>
      </w:r>
    </w:p>
    <w:p w:rsidR="00091EF2" w:rsidRDefault="00091EF2" w:rsidP="0056595E">
      <w:pPr>
        <w:ind w:left="708"/>
        <w:contextualSpacing/>
        <w:rPr>
          <w:sz w:val="22"/>
          <w:szCs w:val="22"/>
        </w:rPr>
      </w:pPr>
      <w:r w:rsidRPr="00833061">
        <w:rPr>
          <w:sz w:val="22"/>
          <w:szCs w:val="22"/>
        </w:rPr>
        <w:t xml:space="preserve">Wydłużenie terminu gwarancji do 48 miesięcy </w:t>
      </w:r>
      <w:r w:rsidR="00B519E0">
        <w:rPr>
          <w:sz w:val="22"/>
          <w:szCs w:val="22"/>
        </w:rPr>
        <w:t>–</w:t>
      </w:r>
      <w:r w:rsidRPr="00833061">
        <w:rPr>
          <w:sz w:val="22"/>
          <w:szCs w:val="22"/>
        </w:rPr>
        <w:t xml:space="preserve"> </w:t>
      </w:r>
      <w:r w:rsidR="00B519E0">
        <w:rPr>
          <w:sz w:val="22"/>
          <w:szCs w:val="22"/>
        </w:rPr>
        <w:t>3</w:t>
      </w:r>
      <w:r w:rsidRPr="00833061">
        <w:rPr>
          <w:sz w:val="22"/>
          <w:szCs w:val="22"/>
        </w:rPr>
        <w:t>0</w:t>
      </w:r>
      <w:r w:rsidR="00B519E0">
        <w:rPr>
          <w:sz w:val="22"/>
          <w:szCs w:val="22"/>
        </w:rPr>
        <w:t xml:space="preserve"> </w:t>
      </w:r>
      <w:r w:rsidRPr="00833061">
        <w:rPr>
          <w:sz w:val="22"/>
          <w:szCs w:val="22"/>
        </w:rPr>
        <w:t>pkt.</w:t>
      </w:r>
    </w:p>
    <w:p w:rsidR="00B519E0" w:rsidRDefault="00B519E0" w:rsidP="0056595E">
      <w:pPr>
        <w:ind w:left="708"/>
        <w:contextualSpacing/>
        <w:rPr>
          <w:sz w:val="22"/>
          <w:szCs w:val="22"/>
        </w:rPr>
      </w:pPr>
      <w:r w:rsidRPr="00B519E0">
        <w:rPr>
          <w:sz w:val="22"/>
          <w:szCs w:val="22"/>
        </w:rPr>
        <w:t xml:space="preserve">Wydłużenie terminu gwarancji do </w:t>
      </w:r>
      <w:r>
        <w:rPr>
          <w:sz w:val="22"/>
          <w:szCs w:val="22"/>
        </w:rPr>
        <w:t>60</w:t>
      </w:r>
      <w:r w:rsidRPr="00B519E0">
        <w:rPr>
          <w:sz w:val="22"/>
          <w:szCs w:val="22"/>
        </w:rPr>
        <w:t xml:space="preserve"> miesięcy</w:t>
      </w:r>
      <w:r>
        <w:rPr>
          <w:sz w:val="22"/>
          <w:szCs w:val="22"/>
        </w:rPr>
        <w:t xml:space="preserve"> – 40 pkt.</w:t>
      </w:r>
    </w:p>
    <w:p w:rsidR="00285F93" w:rsidRDefault="00285F93" w:rsidP="0056595E">
      <w:pPr>
        <w:ind w:left="708"/>
        <w:contextualSpacing/>
        <w:rPr>
          <w:sz w:val="22"/>
          <w:szCs w:val="22"/>
        </w:rPr>
      </w:pPr>
    </w:p>
    <w:p w:rsidR="00B519E0" w:rsidRPr="00B519E0" w:rsidRDefault="00091EF2" w:rsidP="00156AA6">
      <w:pPr>
        <w:ind w:left="397"/>
        <w:contextualSpacing/>
        <w:rPr>
          <w:sz w:val="22"/>
          <w:szCs w:val="22"/>
        </w:rPr>
      </w:pPr>
      <w:r w:rsidRPr="00833061">
        <w:rPr>
          <w:sz w:val="22"/>
          <w:szCs w:val="22"/>
        </w:rPr>
        <w:t xml:space="preserve">W przypadku nieuzupełnienia w druku oferty pola „gwarancja” </w:t>
      </w:r>
      <w:r w:rsidR="00156AA6">
        <w:rPr>
          <w:sz w:val="22"/>
          <w:szCs w:val="22"/>
        </w:rPr>
        <w:t xml:space="preserve">lub </w:t>
      </w:r>
      <w:r w:rsidR="00156AA6" w:rsidRPr="00833061">
        <w:rPr>
          <w:sz w:val="22"/>
          <w:szCs w:val="22"/>
        </w:rPr>
        <w:t>wpisania innych wartości niż wymagane przez Zamawiającego</w:t>
      </w:r>
      <w:r w:rsidR="00156AA6">
        <w:rPr>
          <w:sz w:val="22"/>
          <w:szCs w:val="22"/>
        </w:rPr>
        <w:t xml:space="preserve">, Zamawiający przyjmie, że Wykonawca oferuje minimalny </w:t>
      </w:r>
      <w:r w:rsidR="00156AA6" w:rsidRPr="00B519E0">
        <w:rPr>
          <w:sz w:val="22"/>
          <w:szCs w:val="22"/>
        </w:rPr>
        <w:t xml:space="preserve">wymagany okres gwarancji, a </w:t>
      </w:r>
      <w:r w:rsidRPr="00B519E0">
        <w:rPr>
          <w:sz w:val="22"/>
          <w:szCs w:val="22"/>
        </w:rPr>
        <w:t xml:space="preserve">Wykonawca otrzyma </w:t>
      </w:r>
      <w:r w:rsidR="00B519E0" w:rsidRPr="00B519E0">
        <w:rPr>
          <w:sz w:val="22"/>
          <w:szCs w:val="22"/>
        </w:rPr>
        <w:t>1</w:t>
      </w:r>
      <w:r w:rsidRPr="00B519E0">
        <w:rPr>
          <w:sz w:val="22"/>
          <w:szCs w:val="22"/>
        </w:rPr>
        <w:t>0 punktów</w:t>
      </w:r>
      <w:r w:rsidR="00156AA6" w:rsidRPr="00B519E0">
        <w:rPr>
          <w:sz w:val="22"/>
          <w:szCs w:val="22"/>
        </w:rPr>
        <w:t xml:space="preserve">. </w:t>
      </w:r>
    </w:p>
    <w:p w:rsidR="00EF3588" w:rsidRPr="00B519E0" w:rsidRDefault="00EF3588" w:rsidP="00B519E0">
      <w:pPr>
        <w:pStyle w:val="Akapitzlist"/>
        <w:numPr>
          <w:ilvl w:val="0"/>
          <w:numId w:val="7"/>
        </w:numPr>
        <w:contextualSpacing/>
        <w:rPr>
          <w:rFonts w:ascii="Times New Roman" w:hAnsi="Times New Roman" w:cs="Times New Roman"/>
        </w:rPr>
      </w:pPr>
      <w:r w:rsidRPr="00B519E0">
        <w:rPr>
          <w:rFonts w:ascii="Times New Roman" w:hAnsi="Times New Roman" w:cs="Times New Roman"/>
        </w:rPr>
        <w:lastRenderedPageBreak/>
        <w:t>Zamówienie zostanie udzielone Wykonawcy, którego oferta będzie przedstawiała najkorzystniejszy bilans kryteriów oceny ofert. Za najkorzystniejszą zostanie uznana oferta, która uzyska największą sumę punktów.</w:t>
      </w:r>
    </w:p>
    <w:p w:rsidR="00530AE4" w:rsidRPr="009F464A" w:rsidRDefault="00530AE4"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XIII. INFORMACJE O FORMALNOŚCIACH, JAKIE POWINNY ZOSTAĆ DOPEŁNIONE PO WYBORZE OFERTY W CELU ZAWARCIA UMOWY W SPRAWIE ZAMÓWIENIA PUBLICZNEGO</w:t>
      </w:r>
    </w:p>
    <w:p w:rsidR="00833061" w:rsidRPr="009F464A" w:rsidRDefault="00833061" w:rsidP="009F464A">
      <w:pPr>
        <w:contextualSpacing/>
        <w:jc w:val="center"/>
        <w:rPr>
          <w:sz w:val="22"/>
          <w:szCs w:val="22"/>
        </w:rPr>
      </w:pPr>
    </w:p>
    <w:p w:rsidR="00833061" w:rsidRPr="00833061" w:rsidRDefault="00833061" w:rsidP="004221BB">
      <w:pPr>
        <w:pStyle w:val="spec-p1"/>
        <w:numPr>
          <w:ilvl w:val="0"/>
          <w:numId w:val="27"/>
        </w:numPr>
        <w:contextualSpacing/>
        <w:rPr>
          <w:sz w:val="22"/>
          <w:szCs w:val="22"/>
        </w:rPr>
      </w:pPr>
      <w:r w:rsidRPr="00833061">
        <w:rPr>
          <w:sz w:val="22"/>
          <w:szCs w:val="22"/>
        </w:rPr>
        <w:t xml:space="preserve">Komisja Przetargowa działająca w imieniu Zamawiającego zawiadomi niezwłocznie wszystkich Wykonawców o: </w:t>
      </w:r>
    </w:p>
    <w:p w:rsidR="00833061" w:rsidRPr="00833061" w:rsidRDefault="00833061" w:rsidP="004221BB">
      <w:pPr>
        <w:pStyle w:val="spec-p1"/>
        <w:numPr>
          <w:ilvl w:val="0"/>
          <w:numId w:val="28"/>
        </w:numPr>
        <w:contextualSpacing/>
        <w:rPr>
          <w:sz w:val="22"/>
          <w:szCs w:val="22"/>
        </w:rPr>
      </w:pPr>
      <w:r w:rsidRPr="00833061">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33061" w:rsidRPr="00833061" w:rsidRDefault="00833061" w:rsidP="004221BB">
      <w:pPr>
        <w:pStyle w:val="spec-p1"/>
        <w:numPr>
          <w:ilvl w:val="0"/>
          <w:numId w:val="28"/>
        </w:numPr>
        <w:contextualSpacing/>
        <w:rPr>
          <w:sz w:val="22"/>
          <w:szCs w:val="22"/>
        </w:rPr>
      </w:pPr>
      <w:r w:rsidRPr="00833061">
        <w:rPr>
          <w:sz w:val="22"/>
          <w:szCs w:val="22"/>
        </w:rPr>
        <w:t xml:space="preserve">wykonawcach, którzy zostali wykluczeni, </w:t>
      </w:r>
    </w:p>
    <w:p w:rsidR="00833061" w:rsidRPr="00833061" w:rsidRDefault="00833061" w:rsidP="004221BB">
      <w:pPr>
        <w:pStyle w:val="spec-p1"/>
        <w:numPr>
          <w:ilvl w:val="0"/>
          <w:numId w:val="28"/>
        </w:numPr>
        <w:contextualSpacing/>
        <w:rPr>
          <w:sz w:val="22"/>
          <w:szCs w:val="22"/>
        </w:rPr>
      </w:pPr>
      <w:r w:rsidRPr="00833061">
        <w:rPr>
          <w:sz w:val="22"/>
          <w:szCs w:val="22"/>
        </w:rPr>
        <w:t xml:space="preserve">wykonawcach, których oferty zostały odrzucone, powodach odrzucenia oferty, a w przypadkach, o których mowa w art. 89 ust. 4 i 5 ustawy </w:t>
      </w:r>
      <w:proofErr w:type="spellStart"/>
      <w:r w:rsidRPr="00833061">
        <w:rPr>
          <w:sz w:val="22"/>
          <w:szCs w:val="22"/>
        </w:rPr>
        <w:t>Pzp</w:t>
      </w:r>
      <w:proofErr w:type="spellEnd"/>
      <w:r w:rsidRPr="00833061">
        <w:rPr>
          <w:sz w:val="22"/>
          <w:szCs w:val="22"/>
        </w:rPr>
        <w:t xml:space="preserve">, braku równoważności lub braku spełniania wymagań dotyczących wydajności lub funkcjonalności, </w:t>
      </w:r>
    </w:p>
    <w:p w:rsidR="00833061" w:rsidRPr="00833061" w:rsidRDefault="00833061" w:rsidP="004221BB">
      <w:pPr>
        <w:pStyle w:val="spec-p1"/>
        <w:numPr>
          <w:ilvl w:val="0"/>
          <w:numId w:val="28"/>
        </w:numPr>
        <w:contextualSpacing/>
        <w:rPr>
          <w:sz w:val="22"/>
          <w:szCs w:val="22"/>
        </w:rPr>
      </w:pPr>
      <w:r w:rsidRPr="00833061">
        <w:rPr>
          <w:sz w:val="22"/>
          <w:szCs w:val="22"/>
        </w:rPr>
        <w:t xml:space="preserve">unieważnieniu postępowania – podając uzasadnienie faktyczne i prawne. </w:t>
      </w:r>
    </w:p>
    <w:p w:rsidR="00835A0D" w:rsidRPr="00835A0D" w:rsidRDefault="00833061" w:rsidP="004221BB">
      <w:pPr>
        <w:pStyle w:val="spec-p1"/>
        <w:numPr>
          <w:ilvl w:val="0"/>
          <w:numId w:val="27"/>
        </w:numPr>
        <w:contextualSpacing/>
        <w:rPr>
          <w:b/>
          <w:bCs/>
          <w:color w:val="FF0000"/>
          <w:sz w:val="22"/>
          <w:szCs w:val="22"/>
        </w:rPr>
      </w:pPr>
      <w:r w:rsidRPr="00833061">
        <w:rPr>
          <w:sz w:val="22"/>
          <w:szCs w:val="22"/>
        </w:rPr>
        <w:t xml:space="preserve">Komisja Przetargowa działająca w imieniu Zamawiającego przewiduje przekazanie zawiadomienia o wyborze najkorzystniejszej oferty Wykonawcom </w:t>
      </w:r>
      <w:r w:rsidR="001A4BA0" w:rsidRPr="00B519E0">
        <w:rPr>
          <w:sz w:val="22"/>
          <w:szCs w:val="22"/>
        </w:rPr>
        <w:t>przy użyciu środków komunikacji elektronicznej</w:t>
      </w:r>
      <w:r w:rsidRPr="00833061">
        <w:rPr>
          <w:sz w:val="22"/>
          <w:szCs w:val="22"/>
        </w:rPr>
        <w:t xml:space="preserve">, w związku z czym Zamawiający zawrze umowę w sprawie zamówienia publicznego z Wykonawcą, którego oferta została wybrana w terminie nie krótszym niż 5 dni od dnia przekazania zawiadomienia o wyborze oferty, z zastrzeżeniem art. 94 ust. 2 pkt. 1 lit. a ustawy </w:t>
      </w:r>
      <w:proofErr w:type="spellStart"/>
      <w:r w:rsidRPr="00833061">
        <w:rPr>
          <w:sz w:val="22"/>
          <w:szCs w:val="22"/>
        </w:rPr>
        <w:t>Pzp</w:t>
      </w:r>
      <w:proofErr w:type="spellEnd"/>
      <w:r w:rsidRPr="00833061">
        <w:rPr>
          <w:sz w:val="22"/>
          <w:szCs w:val="22"/>
        </w:rPr>
        <w:t xml:space="preserve">. </w:t>
      </w:r>
    </w:p>
    <w:p w:rsidR="00A23D74" w:rsidRPr="009F464A" w:rsidRDefault="00833061" w:rsidP="004221BB">
      <w:pPr>
        <w:pStyle w:val="spec-p1"/>
        <w:numPr>
          <w:ilvl w:val="0"/>
          <w:numId w:val="27"/>
        </w:numPr>
        <w:contextualSpacing/>
        <w:rPr>
          <w:b/>
          <w:bCs/>
          <w:color w:val="FF0000"/>
          <w:sz w:val="22"/>
          <w:szCs w:val="22"/>
        </w:rPr>
      </w:pPr>
      <w:r w:rsidRPr="00833061">
        <w:rPr>
          <w:sz w:val="22"/>
          <w:szCs w:val="22"/>
        </w:rPr>
        <w:t>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r w:rsidR="00530AE4" w:rsidRPr="009F464A">
        <w:rPr>
          <w:sz w:val="22"/>
          <w:szCs w:val="22"/>
        </w:rPr>
        <w:t>.</w:t>
      </w:r>
    </w:p>
    <w:p w:rsidR="00530AE4" w:rsidRPr="009F464A" w:rsidRDefault="00530AE4" w:rsidP="009F464A">
      <w:pPr>
        <w:pStyle w:val="spec-p1"/>
        <w:ind w:left="0" w:firstLine="0"/>
        <w:contextualSpacing/>
        <w:jc w:val="center"/>
        <w:rPr>
          <w:b/>
          <w:bCs/>
          <w:sz w:val="22"/>
          <w:szCs w:val="22"/>
        </w:rPr>
      </w:pPr>
    </w:p>
    <w:p w:rsidR="00A23D74" w:rsidRDefault="00A23D74" w:rsidP="009F464A">
      <w:pPr>
        <w:pStyle w:val="spec-p1"/>
        <w:ind w:left="0" w:firstLine="0"/>
        <w:contextualSpacing/>
        <w:jc w:val="center"/>
        <w:rPr>
          <w:b/>
          <w:bCs/>
          <w:sz w:val="22"/>
          <w:szCs w:val="22"/>
        </w:rPr>
      </w:pPr>
      <w:r w:rsidRPr="009F464A">
        <w:rPr>
          <w:b/>
          <w:bCs/>
          <w:sz w:val="22"/>
          <w:szCs w:val="22"/>
        </w:rPr>
        <w:t>ROZDZIAŁ XIV</w:t>
      </w:r>
      <w:r w:rsidR="00833061">
        <w:rPr>
          <w:b/>
          <w:bCs/>
          <w:sz w:val="22"/>
          <w:szCs w:val="22"/>
        </w:rPr>
        <w:t xml:space="preserve">. </w:t>
      </w:r>
      <w:r w:rsidRPr="009F464A">
        <w:rPr>
          <w:b/>
          <w:bCs/>
          <w:sz w:val="22"/>
          <w:szCs w:val="22"/>
        </w:rPr>
        <w:t>WYMAGANIA DOTYCZĄCE ZABEZPIECZENIA NALEŻYTEGO WYKONANIA UMOWY</w:t>
      </w:r>
    </w:p>
    <w:p w:rsidR="00833061" w:rsidRPr="009F464A" w:rsidRDefault="00833061" w:rsidP="009F464A">
      <w:pPr>
        <w:pStyle w:val="spec-p1"/>
        <w:ind w:left="0" w:firstLine="0"/>
        <w:contextualSpacing/>
        <w:jc w:val="center"/>
        <w:rPr>
          <w:sz w:val="22"/>
          <w:szCs w:val="22"/>
        </w:rPr>
      </w:pPr>
    </w:p>
    <w:p w:rsidR="00A23D74" w:rsidRPr="009F464A" w:rsidRDefault="00A23D74" w:rsidP="009F464A">
      <w:pPr>
        <w:contextualSpacing/>
        <w:rPr>
          <w:sz w:val="22"/>
          <w:szCs w:val="22"/>
        </w:rPr>
      </w:pPr>
      <w:r w:rsidRPr="009F464A">
        <w:rPr>
          <w:sz w:val="22"/>
          <w:szCs w:val="22"/>
        </w:rPr>
        <w:t xml:space="preserve">Zamawiający nie wymaga wniesienia zabezpieczenia należytego wykonania umowy. </w:t>
      </w:r>
    </w:p>
    <w:p w:rsidR="002049B0" w:rsidRDefault="002049B0" w:rsidP="009F464A">
      <w:pPr>
        <w:contextualSpacing/>
        <w:jc w:val="center"/>
        <w:rPr>
          <w:b/>
          <w:bCs/>
          <w:sz w:val="22"/>
          <w:szCs w:val="22"/>
        </w:rPr>
      </w:pPr>
    </w:p>
    <w:p w:rsidR="00A23D74" w:rsidRPr="009F464A" w:rsidRDefault="00A23D74" w:rsidP="009F464A">
      <w:pPr>
        <w:contextualSpacing/>
        <w:jc w:val="center"/>
        <w:rPr>
          <w:b/>
          <w:bCs/>
          <w:sz w:val="22"/>
          <w:szCs w:val="22"/>
        </w:rPr>
      </w:pPr>
      <w:r w:rsidRPr="009F464A">
        <w:rPr>
          <w:b/>
          <w:bCs/>
          <w:sz w:val="22"/>
          <w:szCs w:val="22"/>
        </w:rPr>
        <w:t>ROZDZIAŁ XV</w:t>
      </w:r>
      <w:r w:rsidR="00833061">
        <w:rPr>
          <w:b/>
          <w:bCs/>
          <w:sz w:val="22"/>
          <w:szCs w:val="22"/>
        </w:rPr>
        <w:t xml:space="preserve">. </w:t>
      </w:r>
      <w:r w:rsidRPr="009F464A">
        <w:rPr>
          <w:b/>
          <w:bCs/>
          <w:sz w:val="22"/>
          <w:szCs w:val="22"/>
        </w:rPr>
        <w:t xml:space="preserve">ISTOTNE DLA STRON POSTANOWIENIA, KTÓRE ZOSTANĄ </w:t>
      </w:r>
    </w:p>
    <w:p w:rsidR="00A23D74" w:rsidRPr="009F464A" w:rsidRDefault="00A23D74" w:rsidP="009F464A">
      <w:pPr>
        <w:contextualSpacing/>
        <w:jc w:val="center"/>
        <w:rPr>
          <w:sz w:val="22"/>
          <w:szCs w:val="22"/>
        </w:rPr>
      </w:pPr>
      <w:r w:rsidRPr="009F464A">
        <w:rPr>
          <w:b/>
          <w:bCs/>
          <w:sz w:val="22"/>
          <w:szCs w:val="22"/>
        </w:rPr>
        <w:t>WPROWADZONE DO TREŚCI ZAWIERANEJ UMOWY – WZÓR UMOWY</w:t>
      </w:r>
    </w:p>
    <w:p w:rsidR="00833061" w:rsidRDefault="00833061" w:rsidP="009F464A">
      <w:pPr>
        <w:contextualSpacing/>
        <w:rPr>
          <w:sz w:val="22"/>
          <w:szCs w:val="22"/>
        </w:rPr>
      </w:pPr>
    </w:p>
    <w:p w:rsidR="00A23D74" w:rsidRPr="009F464A" w:rsidRDefault="00A23D74" w:rsidP="009F464A">
      <w:pPr>
        <w:contextualSpacing/>
        <w:rPr>
          <w:sz w:val="22"/>
          <w:szCs w:val="22"/>
        </w:rPr>
      </w:pPr>
      <w:r w:rsidRPr="009F464A">
        <w:rPr>
          <w:sz w:val="22"/>
          <w:szCs w:val="22"/>
        </w:rPr>
        <w:t>Wzór umowy stanowi Załącznik nr 3 do SIWZ.</w:t>
      </w:r>
    </w:p>
    <w:p w:rsidR="00ED2336" w:rsidRPr="009F464A" w:rsidRDefault="00ED2336" w:rsidP="009F464A">
      <w:pPr>
        <w:tabs>
          <w:tab w:val="left" w:pos="1560"/>
        </w:tabs>
        <w:contextualSpacing/>
        <w:rPr>
          <w:color w:val="FF0000"/>
          <w:sz w:val="22"/>
          <w:szCs w:val="22"/>
        </w:rPr>
      </w:pPr>
    </w:p>
    <w:p w:rsidR="00A23D74" w:rsidRDefault="00A23D74" w:rsidP="009F464A">
      <w:pPr>
        <w:pStyle w:val="Nagwek4"/>
        <w:ind w:left="0" w:firstLine="0"/>
        <w:contextualSpacing/>
        <w:jc w:val="center"/>
        <w:rPr>
          <w:b/>
          <w:bCs/>
          <w:sz w:val="22"/>
          <w:szCs w:val="22"/>
        </w:rPr>
      </w:pPr>
      <w:r w:rsidRPr="009F464A">
        <w:rPr>
          <w:b/>
          <w:bCs/>
          <w:sz w:val="22"/>
          <w:szCs w:val="22"/>
        </w:rPr>
        <w:lastRenderedPageBreak/>
        <w:t>ROZDZIAŁ XVI</w:t>
      </w:r>
      <w:r w:rsidR="00833061">
        <w:rPr>
          <w:b/>
          <w:bCs/>
          <w:sz w:val="22"/>
          <w:szCs w:val="22"/>
        </w:rPr>
        <w:t xml:space="preserve">. </w:t>
      </w:r>
      <w:r w:rsidRPr="009F464A">
        <w:rPr>
          <w:b/>
          <w:bCs/>
          <w:sz w:val="22"/>
          <w:szCs w:val="22"/>
        </w:rPr>
        <w:t>POUCZENIE O ŚRODKACH OCHRONY PRAWNEJ PR</w:t>
      </w:r>
      <w:r w:rsidR="00833061">
        <w:rPr>
          <w:b/>
          <w:bCs/>
          <w:sz w:val="22"/>
          <w:szCs w:val="22"/>
        </w:rPr>
        <w:t>Z</w:t>
      </w:r>
      <w:r w:rsidRPr="009F464A">
        <w:rPr>
          <w:b/>
          <w:bCs/>
          <w:sz w:val="22"/>
          <w:szCs w:val="22"/>
        </w:rPr>
        <w:t>YSŁUGUJĄCYCH WYKONAWCY W TOKU POSTĘPOWANIA O UDZIELENIE ZAMÓWIENIA</w:t>
      </w:r>
    </w:p>
    <w:p w:rsidR="00833061" w:rsidRPr="00833061" w:rsidRDefault="00833061" w:rsidP="00833061"/>
    <w:p w:rsidR="00530AE4" w:rsidRPr="009F464A" w:rsidRDefault="00530AE4" w:rsidP="004221BB">
      <w:pPr>
        <w:numPr>
          <w:ilvl w:val="1"/>
          <w:numId w:val="20"/>
        </w:numPr>
        <w:ind w:left="284" w:hanging="284"/>
        <w:contextualSpacing/>
        <w:rPr>
          <w:bCs/>
          <w:color w:val="00000A"/>
          <w:kern w:val="1"/>
          <w:sz w:val="22"/>
          <w:szCs w:val="22"/>
          <w:lang w:eastAsia="zh-CN"/>
        </w:rPr>
      </w:pPr>
      <w:r w:rsidRPr="009F464A">
        <w:rPr>
          <w:bCs/>
          <w:color w:val="00000A"/>
          <w:kern w:val="1"/>
          <w:sz w:val="22"/>
          <w:szCs w:val="22"/>
          <w:lang w:eastAsia="zh-CN"/>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9F464A">
        <w:rPr>
          <w:bCs/>
          <w:color w:val="00000A"/>
          <w:kern w:val="1"/>
          <w:sz w:val="22"/>
          <w:szCs w:val="22"/>
          <w:lang w:eastAsia="zh-CN"/>
        </w:rPr>
        <w:t>Pzp</w:t>
      </w:r>
      <w:proofErr w:type="spellEnd"/>
      <w:r w:rsidRPr="009F464A">
        <w:rPr>
          <w:bCs/>
          <w:color w:val="00000A"/>
          <w:kern w:val="1"/>
          <w:sz w:val="22"/>
          <w:szCs w:val="22"/>
          <w:lang w:eastAsia="zh-CN"/>
        </w:rPr>
        <w:t xml:space="preserve"> albo w terminie 10 dni – jeżeli zostały przesłane w inny sposób.</w:t>
      </w:r>
    </w:p>
    <w:p w:rsidR="00530AE4" w:rsidRPr="009F464A" w:rsidRDefault="00530AE4" w:rsidP="004221BB">
      <w:pPr>
        <w:numPr>
          <w:ilvl w:val="1"/>
          <w:numId w:val="20"/>
        </w:numPr>
        <w:ind w:left="284" w:hanging="284"/>
        <w:contextualSpacing/>
        <w:rPr>
          <w:b/>
          <w:bCs/>
          <w:color w:val="00000A"/>
          <w:kern w:val="1"/>
          <w:sz w:val="22"/>
          <w:szCs w:val="22"/>
          <w:lang w:eastAsia="zh-CN"/>
        </w:rPr>
      </w:pPr>
      <w:r w:rsidRPr="009F464A">
        <w:rPr>
          <w:bCs/>
          <w:iCs/>
          <w:color w:val="00000A"/>
          <w:kern w:val="1"/>
          <w:sz w:val="22"/>
          <w:szCs w:val="22"/>
        </w:rPr>
        <w:t xml:space="preserve">Zasady wnoszenia środków ochrony prawnej w niniejszym postępowaniu regulują przepisy Działu VI  ustawy </w:t>
      </w:r>
      <w:proofErr w:type="spellStart"/>
      <w:r w:rsidRPr="009F464A">
        <w:rPr>
          <w:bCs/>
          <w:iCs/>
          <w:color w:val="00000A"/>
          <w:kern w:val="1"/>
          <w:sz w:val="22"/>
          <w:szCs w:val="22"/>
        </w:rPr>
        <w:t>Pzp</w:t>
      </w:r>
      <w:proofErr w:type="spellEnd"/>
      <w:r w:rsidRPr="009F464A">
        <w:rPr>
          <w:bCs/>
          <w:iCs/>
          <w:color w:val="00000A"/>
          <w:kern w:val="1"/>
          <w:sz w:val="22"/>
          <w:szCs w:val="22"/>
        </w:rPr>
        <w:t>.</w:t>
      </w:r>
    </w:p>
    <w:p w:rsidR="003F19F3" w:rsidRPr="009F464A" w:rsidRDefault="003F19F3" w:rsidP="009F464A">
      <w:pPr>
        <w:ind w:left="284"/>
        <w:contextualSpacing/>
        <w:rPr>
          <w:bCs/>
          <w:iCs/>
          <w:color w:val="00000A"/>
          <w:kern w:val="1"/>
          <w:sz w:val="22"/>
          <w:szCs w:val="22"/>
        </w:rPr>
      </w:pPr>
    </w:p>
    <w:p w:rsidR="00A23D74" w:rsidRPr="009F464A" w:rsidRDefault="00A23D74" w:rsidP="009F464A">
      <w:pPr>
        <w:contextualSpacing/>
        <w:rPr>
          <w:b/>
          <w:bCs/>
          <w:iCs/>
          <w:sz w:val="22"/>
          <w:szCs w:val="22"/>
          <w:u w:val="single"/>
        </w:rPr>
      </w:pPr>
      <w:r w:rsidRPr="009F464A">
        <w:rPr>
          <w:b/>
          <w:bCs/>
          <w:iCs/>
          <w:sz w:val="22"/>
          <w:szCs w:val="22"/>
          <w:u w:val="single"/>
        </w:rPr>
        <w:t>Załączniki:</w:t>
      </w:r>
    </w:p>
    <w:p w:rsidR="00E021C0" w:rsidRDefault="00E021C0" w:rsidP="009F464A">
      <w:pPr>
        <w:tabs>
          <w:tab w:val="left" w:pos="5514"/>
        </w:tabs>
        <w:contextualSpacing/>
        <w:rPr>
          <w:b/>
          <w:bCs/>
          <w:iCs/>
          <w:sz w:val="22"/>
          <w:szCs w:val="22"/>
        </w:rPr>
      </w:pPr>
    </w:p>
    <w:p w:rsidR="00A23D74" w:rsidRPr="009F464A" w:rsidRDefault="00A23D74" w:rsidP="009F464A">
      <w:pPr>
        <w:tabs>
          <w:tab w:val="left" w:pos="5514"/>
        </w:tabs>
        <w:contextualSpacing/>
        <w:rPr>
          <w:b/>
          <w:bCs/>
          <w:iCs/>
          <w:sz w:val="22"/>
          <w:szCs w:val="22"/>
        </w:rPr>
      </w:pPr>
      <w:r w:rsidRPr="009F464A">
        <w:rPr>
          <w:b/>
          <w:bCs/>
          <w:iCs/>
          <w:sz w:val="22"/>
          <w:szCs w:val="22"/>
        </w:rPr>
        <w:t xml:space="preserve">Załącznik nr 1 – </w:t>
      </w:r>
      <w:r w:rsidRPr="009F464A">
        <w:rPr>
          <w:bCs/>
          <w:iCs/>
          <w:sz w:val="22"/>
          <w:szCs w:val="22"/>
        </w:rPr>
        <w:t xml:space="preserve">oferta, </w:t>
      </w:r>
      <w:r w:rsidR="003F19F3" w:rsidRPr="009F464A">
        <w:rPr>
          <w:bCs/>
          <w:iCs/>
          <w:sz w:val="22"/>
          <w:szCs w:val="22"/>
        </w:rPr>
        <w:tab/>
      </w:r>
    </w:p>
    <w:p w:rsidR="00B519E0" w:rsidRPr="00B519E0" w:rsidRDefault="00A23D74" w:rsidP="00B519E0">
      <w:pPr>
        <w:contextualSpacing/>
        <w:rPr>
          <w:bCs/>
          <w:iCs/>
          <w:sz w:val="22"/>
          <w:szCs w:val="22"/>
        </w:rPr>
      </w:pPr>
      <w:r w:rsidRPr="009F464A">
        <w:rPr>
          <w:b/>
          <w:bCs/>
          <w:iCs/>
          <w:sz w:val="22"/>
          <w:szCs w:val="22"/>
        </w:rPr>
        <w:t xml:space="preserve">Załącznik nr 2 – </w:t>
      </w:r>
      <w:r w:rsidR="00B519E0" w:rsidRPr="00B519E0">
        <w:rPr>
          <w:bCs/>
          <w:iCs/>
          <w:sz w:val="22"/>
          <w:szCs w:val="22"/>
        </w:rPr>
        <w:t>oświadczenie o braku podstaw do wykluczenia z postępowania oraz o spełnianiu</w:t>
      </w:r>
    </w:p>
    <w:p w:rsidR="00A23D74" w:rsidRPr="009F464A" w:rsidRDefault="00B519E0" w:rsidP="00B519E0">
      <w:pPr>
        <w:contextualSpacing/>
        <w:rPr>
          <w:b/>
          <w:bCs/>
          <w:iCs/>
          <w:sz w:val="22"/>
          <w:szCs w:val="22"/>
        </w:rPr>
      </w:pPr>
      <w:r w:rsidRPr="00B519E0">
        <w:rPr>
          <w:bCs/>
          <w:iCs/>
          <w:sz w:val="22"/>
          <w:szCs w:val="22"/>
        </w:rPr>
        <w:t xml:space="preserve">                           warunków udziału w postępowaniu</w:t>
      </w:r>
      <w:r w:rsidR="00A23D74" w:rsidRPr="009F464A">
        <w:rPr>
          <w:b/>
          <w:bCs/>
          <w:iCs/>
          <w:sz w:val="22"/>
          <w:szCs w:val="22"/>
        </w:rPr>
        <w:t>,</w:t>
      </w:r>
    </w:p>
    <w:p w:rsidR="00A23D74" w:rsidRPr="009F464A" w:rsidRDefault="00A23D74" w:rsidP="009F464A">
      <w:pPr>
        <w:contextualSpacing/>
        <w:rPr>
          <w:b/>
          <w:bCs/>
          <w:iCs/>
          <w:sz w:val="22"/>
          <w:szCs w:val="22"/>
        </w:rPr>
      </w:pPr>
      <w:r w:rsidRPr="009F464A">
        <w:rPr>
          <w:b/>
          <w:bCs/>
          <w:iCs/>
          <w:sz w:val="22"/>
          <w:szCs w:val="22"/>
        </w:rPr>
        <w:t xml:space="preserve">Załącznik nr 3 – </w:t>
      </w:r>
      <w:r w:rsidRPr="009F464A">
        <w:rPr>
          <w:bCs/>
          <w:iCs/>
          <w:sz w:val="22"/>
          <w:szCs w:val="22"/>
        </w:rPr>
        <w:t>wzór umowy,</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A</w:t>
      </w:r>
      <w:r w:rsidRPr="009F464A">
        <w:rPr>
          <w:bCs/>
          <w:iCs/>
          <w:sz w:val="22"/>
          <w:szCs w:val="22"/>
        </w:rPr>
        <w:t xml:space="preserve"> – </w:t>
      </w:r>
      <w:r>
        <w:rPr>
          <w:sz w:val="22"/>
          <w:szCs w:val="22"/>
        </w:rPr>
        <w:t>szczegółowy opis przedmiotu zamówienia Zadanie nr 1</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B</w:t>
      </w:r>
      <w:r w:rsidRPr="009F464A">
        <w:rPr>
          <w:bCs/>
          <w:iCs/>
          <w:sz w:val="22"/>
          <w:szCs w:val="22"/>
        </w:rPr>
        <w:t xml:space="preserve"> – </w:t>
      </w:r>
      <w:r>
        <w:rPr>
          <w:sz w:val="22"/>
          <w:szCs w:val="22"/>
        </w:rPr>
        <w:t>szczegółowy opis przedmiotu zamówienia Zadanie nr 2</w:t>
      </w:r>
    </w:p>
    <w:p w:rsidR="0056595E" w:rsidRDefault="00A23D74" w:rsidP="00CD28CB">
      <w:pPr>
        <w:ind w:left="1683" w:hanging="1683"/>
        <w:contextualSpacing/>
        <w:rPr>
          <w:b/>
          <w:bCs/>
          <w:sz w:val="22"/>
          <w:szCs w:val="22"/>
        </w:rPr>
      </w:pPr>
      <w:r w:rsidRPr="009F464A">
        <w:rPr>
          <w:b/>
          <w:bCs/>
          <w:iCs/>
          <w:sz w:val="22"/>
          <w:szCs w:val="22"/>
        </w:rPr>
        <w:t xml:space="preserve">Załącznik nr </w:t>
      </w:r>
      <w:r w:rsidR="003F19F3" w:rsidRPr="009F464A">
        <w:rPr>
          <w:b/>
          <w:bCs/>
          <w:iCs/>
          <w:sz w:val="22"/>
          <w:szCs w:val="22"/>
        </w:rPr>
        <w:t>5</w:t>
      </w:r>
      <w:r w:rsidRPr="009F464A">
        <w:rPr>
          <w:bCs/>
          <w:iCs/>
          <w:sz w:val="22"/>
          <w:szCs w:val="22"/>
        </w:rPr>
        <w:t xml:space="preserve"> – oświadczenie o przy</w:t>
      </w:r>
      <w:r w:rsidR="0056595E">
        <w:rPr>
          <w:bCs/>
          <w:iCs/>
          <w:sz w:val="22"/>
          <w:szCs w:val="22"/>
        </w:rPr>
        <w:t xml:space="preserve">należności do </w:t>
      </w:r>
      <w:r w:rsidR="00CD28CB">
        <w:rPr>
          <w:bCs/>
          <w:iCs/>
          <w:sz w:val="22"/>
          <w:szCs w:val="22"/>
        </w:rPr>
        <w:t xml:space="preserve">tej samej </w:t>
      </w:r>
      <w:r w:rsidR="0056595E">
        <w:rPr>
          <w:bCs/>
          <w:iCs/>
          <w:sz w:val="22"/>
          <w:szCs w:val="22"/>
        </w:rPr>
        <w:t>grupy kapitałowej</w:t>
      </w:r>
      <w:r w:rsidR="0056595E">
        <w:rPr>
          <w:b/>
          <w:bCs/>
          <w:sz w:val="22"/>
          <w:szCs w:val="22"/>
        </w:rPr>
        <w:br w:type="page"/>
      </w:r>
    </w:p>
    <w:p w:rsidR="00D57FEA" w:rsidRPr="00DD4238" w:rsidRDefault="0056595E" w:rsidP="002109F5">
      <w:pPr>
        <w:pBdr>
          <w:bottom w:val="single" w:sz="4" w:space="1" w:color="000000"/>
        </w:pBdr>
        <w:contextualSpacing/>
        <w:jc w:val="right"/>
        <w:rPr>
          <w:b/>
          <w:sz w:val="22"/>
          <w:szCs w:val="22"/>
        </w:rPr>
      </w:pPr>
      <w:r>
        <w:rPr>
          <w:b/>
          <w:bCs/>
          <w:sz w:val="22"/>
          <w:szCs w:val="22"/>
        </w:rPr>
        <w:lastRenderedPageBreak/>
        <w:t>Za</w:t>
      </w:r>
      <w:r w:rsidR="00D57FEA" w:rsidRPr="00DD4238">
        <w:rPr>
          <w:b/>
          <w:bCs/>
          <w:sz w:val="22"/>
          <w:szCs w:val="22"/>
        </w:rPr>
        <w:t>łącznik nr 1</w:t>
      </w:r>
      <w:r w:rsidR="0017450B" w:rsidRPr="00DD4238">
        <w:rPr>
          <w:b/>
          <w:bCs/>
          <w:sz w:val="22"/>
          <w:szCs w:val="22"/>
        </w:rPr>
        <w:t xml:space="preserve"> do SWIZ</w:t>
      </w:r>
    </w:p>
    <w:p w:rsidR="0017450B" w:rsidRPr="009B4B59" w:rsidRDefault="00C37F99" w:rsidP="002109F5">
      <w:pPr>
        <w:ind w:left="5040" w:firstLine="720"/>
        <w:contextualSpacing/>
        <w:jc w:val="right"/>
        <w:rPr>
          <w:b/>
          <w:color w:val="FF0000"/>
          <w:sz w:val="22"/>
          <w:szCs w:val="22"/>
          <w:lang w:eastAsia="pl-PL"/>
        </w:rPr>
      </w:pPr>
      <w:r>
        <w:rPr>
          <w:noProof/>
          <w:color w:val="FF0000"/>
          <w:sz w:val="22"/>
          <w:szCs w:val="22"/>
          <w:lang w:eastAsia="pl-PL"/>
        </w:rPr>
        <mc:AlternateContent>
          <mc:Choice Requires="wps">
            <w:drawing>
              <wp:anchor distT="0" distB="0" distL="114935" distR="114935" simplePos="0" relativeHeight="251656192" behindDoc="0" locked="0" layoutInCell="1" allowOverlap="1" wp14:anchorId="45630771" wp14:editId="032144FC">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E31A28" w:rsidRDefault="00E31A28" w:rsidP="0017450B"/>
                          <w:p w:rsidR="00E31A28" w:rsidRDefault="00E31A28" w:rsidP="0017450B"/>
                          <w:p w:rsidR="00E31A28" w:rsidRDefault="00E31A28" w:rsidP="0017450B"/>
                          <w:p w:rsidR="00E31A28" w:rsidRPr="009C2E3A" w:rsidRDefault="00E31A28" w:rsidP="0017450B">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E31A28" w:rsidRDefault="00E31A28" w:rsidP="0017450B"/>
                    <w:p w:rsidR="00E31A28" w:rsidRDefault="00E31A28" w:rsidP="0017450B"/>
                    <w:p w:rsidR="00E31A28" w:rsidRDefault="00E31A28" w:rsidP="0017450B"/>
                    <w:p w:rsidR="00E31A28" w:rsidRPr="009C2E3A" w:rsidRDefault="00E31A28" w:rsidP="0017450B">
                      <w:pPr>
                        <w:jc w:val="center"/>
                        <w:rPr>
                          <w:bCs/>
                          <w:sz w:val="16"/>
                          <w:szCs w:val="16"/>
                        </w:rPr>
                      </w:pPr>
                      <w:r w:rsidRPr="009C2E3A">
                        <w:rPr>
                          <w:bCs/>
                          <w:sz w:val="16"/>
                          <w:szCs w:val="16"/>
                        </w:rPr>
                        <w:t>(pieczęć Wykonawcy)</w:t>
                      </w:r>
                    </w:p>
                  </w:txbxContent>
                </v:textbox>
              </v:shape>
            </w:pict>
          </mc:Fallback>
        </mc:AlternateContent>
      </w:r>
    </w:p>
    <w:p w:rsidR="0017450B" w:rsidRPr="009B4B59" w:rsidRDefault="0017450B" w:rsidP="002109F5">
      <w:pPr>
        <w:ind w:left="5040" w:firstLine="720"/>
        <w:contextualSpacing/>
        <w:rPr>
          <w:b/>
          <w:color w:val="FF0000"/>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contextualSpacing/>
        <w:rPr>
          <w:sz w:val="22"/>
          <w:szCs w:val="22"/>
          <w:lang w:eastAsia="pl-PL"/>
        </w:rPr>
      </w:pPr>
    </w:p>
    <w:p w:rsidR="0017450B" w:rsidRDefault="0017450B" w:rsidP="002109F5">
      <w:pPr>
        <w:contextualSpacing/>
        <w:jc w:val="center"/>
        <w:rPr>
          <w:b/>
          <w:sz w:val="22"/>
          <w:szCs w:val="22"/>
          <w:lang w:eastAsia="pl-PL"/>
        </w:rPr>
      </w:pPr>
      <w:r w:rsidRPr="00E86BF8">
        <w:rPr>
          <w:b/>
          <w:sz w:val="22"/>
          <w:szCs w:val="22"/>
          <w:lang w:eastAsia="pl-PL"/>
        </w:rPr>
        <w:t>OFERTA</w:t>
      </w:r>
    </w:p>
    <w:p w:rsidR="00091EF2" w:rsidRDefault="00091EF2" w:rsidP="002109F5">
      <w:pPr>
        <w:contextualSpacing/>
        <w:jc w:val="center"/>
        <w:rPr>
          <w:b/>
          <w:sz w:val="22"/>
          <w:szCs w:val="22"/>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Regon/NIP</w:t>
      </w:r>
    </w:p>
    <w:p w:rsidR="0017450B" w:rsidRPr="00E86BF8" w:rsidRDefault="0017450B" w:rsidP="002109F5">
      <w:pPr>
        <w:ind w:left="720"/>
        <w:contextualSpacing/>
        <w:jc w:val="center"/>
        <w:rPr>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telefon, faks, e-mail</w:t>
      </w:r>
    </w:p>
    <w:p w:rsidR="0017450B" w:rsidRPr="00E86BF8" w:rsidRDefault="0017450B" w:rsidP="002109F5">
      <w:pPr>
        <w:ind w:left="4956"/>
        <w:contextualSpacing/>
        <w:rPr>
          <w:b/>
          <w:sz w:val="22"/>
          <w:szCs w:val="22"/>
          <w:lang w:eastAsia="pl-PL"/>
        </w:rPr>
      </w:pPr>
      <w:r w:rsidRPr="00E86BF8">
        <w:rPr>
          <w:b/>
          <w:sz w:val="22"/>
          <w:szCs w:val="22"/>
          <w:lang w:eastAsia="pl-PL"/>
        </w:rPr>
        <w:t xml:space="preserve">Samodzielny Publiczny Specjalistyczny </w:t>
      </w:r>
    </w:p>
    <w:p w:rsidR="0017450B" w:rsidRPr="00E86BF8" w:rsidRDefault="0017450B" w:rsidP="002109F5">
      <w:pPr>
        <w:ind w:left="4956"/>
        <w:contextualSpacing/>
        <w:rPr>
          <w:b/>
          <w:sz w:val="22"/>
          <w:szCs w:val="22"/>
          <w:lang w:eastAsia="pl-PL"/>
        </w:rPr>
      </w:pPr>
      <w:r w:rsidRPr="00E86BF8">
        <w:rPr>
          <w:b/>
          <w:sz w:val="22"/>
          <w:szCs w:val="22"/>
          <w:lang w:eastAsia="pl-PL"/>
        </w:rPr>
        <w:t>Zakład Opieki Zdrowotnej</w:t>
      </w:r>
    </w:p>
    <w:p w:rsidR="0017450B" w:rsidRPr="00E86BF8" w:rsidRDefault="0017450B" w:rsidP="002109F5">
      <w:pPr>
        <w:ind w:left="4956"/>
        <w:contextualSpacing/>
        <w:rPr>
          <w:b/>
          <w:sz w:val="22"/>
          <w:szCs w:val="22"/>
          <w:lang w:eastAsia="pl-PL"/>
        </w:rPr>
      </w:pPr>
      <w:r w:rsidRPr="00E86BF8">
        <w:rPr>
          <w:b/>
          <w:sz w:val="22"/>
          <w:szCs w:val="22"/>
          <w:lang w:eastAsia="pl-PL"/>
        </w:rPr>
        <w:t>ul. Juliana Węgrzynowicza 13</w:t>
      </w:r>
    </w:p>
    <w:p w:rsidR="0017450B" w:rsidRPr="00091EF2" w:rsidRDefault="0017450B" w:rsidP="002109F5">
      <w:pPr>
        <w:ind w:left="4956"/>
        <w:contextualSpacing/>
        <w:rPr>
          <w:b/>
          <w:sz w:val="22"/>
          <w:szCs w:val="22"/>
          <w:lang w:eastAsia="pl-PL"/>
        </w:rPr>
      </w:pPr>
      <w:r w:rsidRPr="00E86BF8">
        <w:rPr>
          <w:b/>
          <w:sz w:val="22"/>
          <w:szCs w:val="22"/>
          <w:lang w:eastAsia="pl-PL"/>
        </w:rPr>
        <w:t>84-</w:t>
      </w:r>
      <w:r w:rsidRPr="00091EF2">
        <w:rPr>
          <w:b/>
          <w:sz w:val="22"/>
          <w:szCs w:val="22"/>
          <w:lang w:eastAsia="pl-PL"/>
        </w:rPr>
        <w:t>300 Lębork</w:t>
      </w:r>
    </w:p>
    <w:p w:rsidR="0017450B" w:rsidRPr="00CD28CB" w:rsidRDefault="0017450B" w:rsidP="002109F5">
      <w:pPr>
        <w:contextualSpacing/>
        <w:rPr>
          <w:color w:val="FF0000"/>
          <w:sz w:val="18"/>
          <w:szCs w:val="22"/>
          <w:lang w:eastAsia="pl-PL"/>
        </w:rPr>
      </w:pPr>
    </w:p>
    <w:p w:rsidR="0017450B" w:rsidRPr="00B519E0" w:rsidRDefault="0017450B" w:rsidP="00B519E0">
      <w:pPr>
        <w:contextualSpacing/>
        <w:rPr>
          <w:sz w:val="22"/>
          <w:lang w:eastAsia="pl-PL"/>
        </w:rPr>
      </w:pPr>
      <w:r w:rsidRPr="00B519E0">
        <w:rPr>
          <w:sz w:val="22"/>
          <w:lang w:eastAsia="pl-PL"/>
        </w:rPr>
        <w:t>W odpowiedzi na ogłoszenie dotyczące zamówienia na</w:t>
      </w:r>
      <w:r w:rsidRPr="00B519E0">
        <w:rPr>
          <w:b/>
          <w:sz w:val="22"/>
          <w:lang w:eastAsia="pl-PL"/>
        </w:rPr>
        <w:t xml:space="preserve"> </w:t>
      </w:r>
      <w:r w:rsidR="00CD28CB" w:rsidRPr="00B519E0">
        <w:rPr>
          <w:b/>
          <w:sz w:val="22"/>
          <w:lang w:eastAsia="pl-PL"/>
        </w:rPr>
        <w:t xml:space="preserve">zakup </w:t>
      </w:r>
      <w:r w:rsidR="00B519E0" w:rsidRPr="00B519E0">
        <w:rPr>
          <w:b/>
          <w:sz w:val="22"/>
          <w:lang w:eastAsia="pl-PL"/>
        </w:rPr>
        <w:t xml:space="preserve">sterylizatora parowego oraz myjni endoskopowej </w:t>
      </w:r>
      <w:r w:rsidR="00CD28CB" w:rsidRPr="00B519E0">
        <w:rPr>
          <w:b/>
          <w:sz w:val="22"/>
          <w:lang w:eastAsia="pl-PL"/>
        </w:rPr>
        <w:t>dla SPS ZOZ w Lęborku</w:t>
      </w:r>
      <w:r w:rsidR="002049B0" w:rsidRPr="00B519E0">
        <w:rPr>
          <w:b/>
          <w:sz w:val="22"/>
          <w:lang w:eastAsia="pl-PL"/>
        </w:rPr>
        <w:t>,</w:t>
      </w:r>
      <w:r w:rsidR="001C67CC" w:rsidRPr="00B519E0">
        <w:rPr>
          <w:b/>
          <w:sz w:val="22"/>
          <w:lang w:eastAsia="pl-PL"/>
        </w:rPr>
        <w:t xml:space="preserve"> </w:t>
      </w:r>
      <w:r w:rsidRPr="00B519E0">
        <w:rPr>
          <w:b/>
          <w:sz w:val="22"/>
          <w:lang w:eastAsia="pl-PL"/>
        </w:rPr>
        <w:t>SKŁADAM OFERTĘ</w:t>
      </w:r>
      <w:r w:rsidRPr="00B519E0">
        <w:rPr>
          <w:sz w:val="22"/>
          <w:lang w:eastAsia="pl-PL"/>
        </w:rPr>
        <w:t xml:space="preserve"> na wykonanie przedmiotu zamówienia w zakresie określonym w SIWZ, zgodnie z opisem przedmiotu zamówienia i wzorem umowy, na następujących warunkach:</w:t>
      </w:r>
    </w:p>
    <w:p w:rsidR="00FB3821" w:rsidRDefault="00FB3821" w:rsidP="002049B0">
      <w:pPr>
        <w:contextualSpacing/>
        <w:rPr>
          <w:b/>
          <w:sz w:val="22"/>
          <w:szCs w:val="22"/>
          <w:u w:val="single"/>
          <w:lang w:eastAsia="pl-PL"/>
        </w:rPr>
      </w:pPr>
    </w:p>
    <w:p w:rsidR="002049B0" w:rsidRPr="00FB3821" w:rsidRDefault="002049B0" w:rsidP="002049B0">
      <w:pPr>
        <w:contextualSpacing/>
        <w:rPr>
          <w:b/>
          <w:sz w:val="22"/>
          <w:szCs w:val="22"/>
          <w:u w:val="single"/>
          <w:lang w:eastAsia="pl-PL"/>
        </w:rPr>
      </w:pPr>
      <w:r w:rsidRPr="00FB3821">
        <w:rPr>
          <w:b/>
          <w:sz w:val="22"/>
          <w:szCs w:val="22"/>
          <w:u w:val="single"/>
          <w:lang w:eastAsia="pl-PL"/>
        </w:rPr>
        <w:t xml:space="preserve">Zadanie nr 1: </w:t>
      </w:r>
      <w:r w:rsidR="00B519E0" w:rsidRPr="00FB3821">
        <w:rPr>
          <w:b/>
          <w:sz w:val="22"/>
          <w:szCs w:val="22"/>
          <w:u w:val="single"/>
          <w:lang w:eastAsia="pl-PL"/>
        </w:rPr>
        <w:t>Sterylizator parowy</w:t>
      </w:r>
      <w:r w:rsidRPr="00FB3821">
        <w:rPr>
          <w:b/>
          <w:sz w:val="22"/>
          <w:szCs w:val="22"/>
          <w:u w:val="single"/>
          <w:lang w:eastAsia="pl-PL"/>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A</w:t>
      </w:r>
      <w:r w:rsidRPr="001C67CC">
        <w:rPr>
          <w:b/>
          <w:sz w:val="22"/>
          <w:szCs w:val="22"/>
        </w:rPr>
        <w:t xml:space="preserve"> do SIWZ</w:t>
      </w:r>
    </w:p>
    <w:p w:rsidR="002049B0" w:rsidRDefault="002049B0" w:rsidP="002049B0">
      <w:pPr>
        <w:contextualSpacing/>
        <w:rPr>
          <w:sz w:val="22"/>
          <w:szCs w:val="22"/>
        </w:rPr>
      </w:pPr>
    </w:p>
    <w:p w:rsidR="002049B0" w:rsidRPr="001C67CC" w:rsidRDefault="002049B0" w:rsidP="002049B0">
      <w:pPr>
        <w:ind w:left="360"/>
        <w:contextualSpacing/>
        <w:rPr>
          <w:sz w:val="22"/>
          <w:szCs w:val="22"/>
        </w:rPr>
      </w:pPr>
      <w:r w:rsidRPr="001C67CC">
        <w:rPr>
          <w:sz w:val="22"/>
          <w:szCs w:val="22"/>
        </w:rPr>
        <w:t>Oferuję długość gwarancji: ……………… miesięcy.</w:t>
      </w:r>
    </w:p>
    <w:p w:rsidR="002049B0" w:rsidRDefault="00110434" w:rsidP="00422A88">
      <w:pPr>
        <w:ind w:left="360"/>
        <w:contextualSpacing/>
        <w:rPr>
          <w:sz w:val="22"/>
          <w:szCs w:val="22"/>
        </w:rPr>
      </w:pPr>
      <w:r>
        <w:rPr>
          <w:sz w:val="22"/>
          <w:szCs w:val="22"/>
        </w:rPr>
        <w:t>Termin realizacji zamówienia: maksimum 12</w:t>
      </w:r>
      <w:r w:rsidR="00422A88">
        <w:rPr>
          <w:sz w:val="22"/>
          <w:szCs w:val="22"/>
        </w:rPr>
        <w:t xml:space="preserve"> tygodni od dnia podpisania umowy</w:t>
      </w:r>
    </w:p>
    <w:p w:rsidR="002049B0" w:rsidRDefault="002049B0" w:rsidP="002049B0">
      <w:pPr>
        <w:contextualSpacing/>
        <w:rPr>
          <w:sz w:val="22"/>
          <w:szCs w:val="22"/>
        </w:rPr>
      </w:pPr>
    </w:p>
    <w:p w:rsidR="002049B0" w:rsidRPr="00FB3821" w:rsidRDefault="002049B0" w:rsidP="002049B0">
      <w:pPr>
        <w:contextualSpacing/>
        <w:rPr>
          <w:b/>
          <w:sz w:val="22"/>
          <w:szCs w:val="22"/>
          <w:u w:val="single"/>
        </w:rPr>
      </w:pPr>
      <w:r w:rsidRPr="00FB3821">
        <w:rPr>
          <w:b/>
          <w:sz w:val="22"/>
          <w:szCs w:val="22"/>
          <w:u w:val="single"/>
        </w:rPr>
        <w:t xml:space="preserve">Zadanie nr 2: </w:t>
      </w:r>
      <w:r w:rsidR="00B519E0" w:rsidRPr="00FB3821">
        <w:rPr>
          <w:b/>
          <w:sz w:val="22"/>
          <w:szCs w:val="22"/>
          <w:u w:val="single"/>
        </w:rPr>
        <w:t>Myjnia endoskopowa</w:t>
      </w:r>
      <w:r w:rsidRPr="00FB3821">
        <w:rPr>
          <w:b/>
          <w:sz w:val="22"/>
          <w:szCs w:val="22"/>
          <w:u w:val="single"/>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B</w:t>
      </w:r>
      <w:r w:rsidRPr="001C67CC">
        <w:rPr>
          <w:b/>
          <w:sz w:val="22"/>
          <w:szCs w:val="22"/>
        </w:rPr>
        <w:t xml:space="preserve"> do SIWZ</w:t>
      </w:r>
    </w:p>
    <w:p w:rsidR="002049B0" w:rsidRPr="00CD28CB" w:rsidRDefault="002049B0" w:rsidP="002049B0">
      <w:pPr>
        <w:contextualSpacing/>
        <w:rPr>
          <w:sz w:val="16"/>
          <w:szCs w:val="22"/>
        </w:rPr>
      </w:pPr>
    </w:p>
    <w:p w:rsidR="002049B0" w:rsidRDefault="002049B0" w:rsidP="002049B0">
      <w:pPr>
        <w:ind w:left="360"/>
        <w:contextualSpacing/>
        <w:rPr>
          <w:sz w:val="22"/>
          <w:szCs w:val="22"/>
        </w:rPr>
      </w:pPr>
      <w:r w:rsidRPr="001C67CC">
        <w:rPr>
          <w:sz w:val="22"/>
          <w:szCs w:val="22"/>
        </w:rPr>
        <w:t>Oferuję długość gwarancji: ……………… miesięcy.</w:t>
      </w:r>
    </w:p>
    <w:p w:rsidR="00422A88" w:rsidRPr="00422A88" w:rsidRDefault="00110434" w:rsidP="00422A88">
      <w:pPr>
        <w:ind w:left="360"/>
        <w:contextualSpacing/>
        <w:rPr>
          <w:sz w:val="22"/>
          <w:szCs w:val="22"/>
        </w:rPr>
      </w:pPr>
      <w:r>
        <w:rPr>
          <w:sz w:val="22"/>
          <w:szCs w:val="22"/>
        </w:rPr>
        <w:t>Termin realizacji zamówienia: maksimum 6</w:t>
      </w:r>
      <w:r w:rsidR="00422A88" w:rsidRPr="00422A88">
        <w:rPr>
          <w:sz w:val="22"/>
          <w:szCs w:val="22"/>
        </w:rPr>
        <w:t xml:space="preserve"> tygodni od dnia podpisania umowy</w:t>
      </w:r>
    </w:p>
    <w:p w:rsidR="007B1F7B" w:rsidRPr="00CD28CB" w:rsidRDefault="007B1F7B" w:rsidP="002049B0">
      <w:pPr>
        <w:contextualSpacing/>
        <w:rPr>
          <w:sz w:val="14"/>
          <w:szCs w:val="22"/>
          <w:u w:val="single"/>
        </w:rPr>
      </w:pPr>
    </w:p>
    <w:p w:rsidR="00422A88" w:rsidRPr="001C67CC" w:rsidRDefault="00422A88" w:rsidP="004221BB">
      <w:pPr>
        <w:pStyle w:val="Akapitzlist"/>
        <w:numPr>
          <w:ilvl w:val="0"/>
          <w:numId w:val="29"/>
        </w:numPr>
        <w:spacing w:line="300" w:lineRule="auto"/>
        <w:contextualSpacing/>
        <w:rPr>
          <w:rFonts w:ascii="Times New Roman" w:hAnsi="Times New Roman" w:cs="Times New Roman"/>
        </w:rPr>
      </w:pPr>
      <w:r w:rsidRPr="001C67CC">
        <w:rPr>
          <w:rFonts w:ascii="Times New Roman" w:hAnsi="Times New Roman" w:cs="Times New Roman"/>
        </w:rPr>
        <w:t>Informuje, iż wybór oferty będzie prowadzić/nie będzie prowadzić  do powstania u Zamawiającego obowiązku podatkowego:</w:t>
      </w:r>
    </w:p>
    <w:p w:rsidR="00422A88" w:rsidRPr="001C67CC" w:rsidRDefault="00422A88" w:rsidP="00422A88">
      <w:pPr>
        <w:pStyle w:val="Akapitzlist"/>
        <w:spacing w:line="300" w:lineRule="auto"/>
        <w:ind w:left="360"/>
        <w:contextualSpacing/>
        <w:rPr>
          <w:rFonts w:ascii="Times New Roman" w:hAnsi="Times New Roman" w:cs="Times New Roman"/>
        </w:rPr>
      </w:pPr>
      <w:r w:rsidRPr="001C67CC">
        <w:rPr>
          <w:rFonts w:ascii="Times New Roman" w:hAnsi="Times New Roman" w:cs="Times New Roman"/>
        </w:rPr>
        <w:lastRenderedPageBreak/>
        <w:t>nazwa (rodzaj) towaru lub usługi, których dostawa lub świadczenie będzie prowadzić do powstania obowiązku podatkowego: …………………………………………………..………….</w:t>
      </w:r>
    </w:p>
    <w:p w:rsidR="00422A88" w:rsidRPr="001C67CC" w:rsidRDefault="00422A88" w:rsidP="00422A88">
      <w:pPr>
        <w:pStyle w:val="Akapitzlist"/>
        <w:spacing w:line="300" w:lineRule="auto"/>
        <w:ind w:left="360"/>
        <w:contextualSpacing/>
        <w:rPr>
          <w:rFonts w:ascii="Times New Roman" w:hAnsi="Times New Roman" w:cs="Times New Roman"/>
        </w:rPr>
      </w:pPr>
      <w:r>
        <w:rPr>
          <w:rFonts w:ascii="Times New Roman" w:hAnsi="Times New Roman" w:cs="Times New Roman"/>
        </w:rPr>
        <w:t>W</w:t>
      </w:r>
      <w:r w:rsidRPr="001C67CC">
        <w:rPr>
          <w:rFonts w:ascii="Times New Roman" w:hAnsi="Times New Roman" w:cs="Times New Roman"/>
        </w:rPr>
        <w:t>artość towaru lub usługi bez kwoty podatku VAT: ……………………………………..……...</w:t>
      </w:r>
    </w:p>
    <w:p w:rsidR="001C67CC" w:rsidRPr="001C67CC" w:rsidRDefault="001C67CC" w:rsidP="004221BB">
      <w:pPr>
        <w:pStyle w:val="Akapitzlist"/>
        <w:numPr>
          <w:ilvl w:val="0"/>
          <w:numId w:val="29"/>
        </w:numPr>
        <w:spacing w:line="300" w:lineRule="auto"/>
        <w:contextualSpacing/>
        <w:rPr>
          <w:rFonts w:ascii="Times New Roman" w:hAnsi="Times New Roman" w:cs="Times New Roman"/>
        </w:rPr>
      </w:pPr>
      <w:r w:rsidRPr="001C67CC">
        <w:rPr>
          <w:rFonts w:ascii="Times New Roman" w:hAnsi="Times New Roman" w:cs="Times New Roman"/>
        </w:rPr>
        <w:t>Termin płatności wy</w:t>
      </w:r>
      <w:r>
        <w:rPr>
          <w:rFonts w:ascii="Times New Roman" w:hAnsi="Times New Roman" w:cs="Times New Roman"/>
        </w:rPr>
        <w:t xml:space="preserve">magany przez Zamawiającego: </w:t>
      </w:r>
      <w:r w:rsidR="00CD28CB">
        <w:rPr>
          <w:rFonts w:ascii="Times New Roman" w:hAnsi="Times New Roman" w:cs="Times New Roman"/>
        </w:rPr>
        <w:t>6</w:t>
      </w:r>
      <w:r w:rsidRPr="00DB347C">
        <w:rPr>
          <w:rFonts w:ascii="Times New Roman" w:hAnsi="Times New Roman" w:cs="Times New Roman"/>
        </w:rPr>
        <w:t>0</w:t>
      </w:r>
      <w:r w:rsidRPr="001C67CC">
        <w:rPr>
          <w:rFonts w:ascii="Times New Roman" w:hAnsi="Times New Roman" w:cs="Times New Roman"/>
        </w:rPr>
        <w:t xml:space="preserve"> dni od daty odbioru przedmiotu zamówienia na podstawie bezusterkowego „Protokołu zdawczo-odbiorczy z dostawy i odbioru sprzętu”.</w:t>
      </w:r>
    </w:p>
    <w:p w:rsidR="001C67CC" w:rsidRDefault="001C67CC" w:rsidP="004221BB">
      <w:pPr>
        <w:pStyle w:val="Akapitzlist"/>
        <w:numPr>
          <w:ilvl w:val="0"/>
          <w:numId w:val="29"/>
        </w:numPr>
        <w:spacing w:line="300" w:lineRule="auto"/>
        <w:contextualSpacing/>
        <w:rPr>
          <w:rFonts w:ascii="Times New Roman" w:hAnsi="Times New Roman" w:cs="Times New Roman"/>
        </w:rPr>
      </w:pPr>
      <w:r w:rsidRPr="001C67CC">
        <w:rPr>
          <w:rFonts w:ascii="Times New Roman" w:hAnsi="Times New Roman" w:cs="Times New Roman"/>
        </w:rPr>
        <w:t xml:space="preserve">Pochodzę z innego państwa członkowskiego Unii Europejskiej     TAK   NIE </w:t>
      </w:r>
    </w:p>
    <w:p w:rsidR="00607B86" w:rsidRDefault="001C67CC" w:rsidP="004221BB">
      <w:pPr>
        <w:pStyle w:val="Akapitzlist"/>
        <w:numPr>
          <w:ilvl w:val="0"/>
          <w:numId w:val="29"/>
        </w:numPr>
        <w:spacing w:line="300" w:lineRule="auto"/>
        <w:contextualSpacing/>
        <w:rPr>
          <w:rFonts w:ascii="Times New Roman" w:hAnsi="Times New Roman" w:cs="Times New Roman"/>
        </w:rPr>
      </w:pPr>
      <w:r w:rsidRPr="00607B86">
        <w:rPr>
          <w:rFonts w:ascii="Times New Roman" w:hAnsi="Times New Roman" w:cs="Times New Roman"/>
        </w:rPr>
        <w:t xml:space="preserve">Pochodzę z innego państwa nie będącego członkiem Unii Europejskiej: TAK   NIE </w:t>
      </w:r>
    </w:p>
    <w:p w:rsidR="006C1553" w:rsidRPr="00607B86" w:rsidRDefault="006C1553" w:rsidP="004221BB">
      <w:pPr>
        <w:pStyle w:val="Akapitzlist"/>
        <w:numPr>
          <w:ilvl w:val="0"/>
          <w:numId w:val="29"/>
        </w:numPr>
        <w:spacing w:line="300" w:lineRule="auto"/>
        <w:contextualSpacing/>
        <w:rPr>
          <w:rFonts w:ascii="Times New Roman" w:hAnsi="Times New Roman" w:cs="Times New Roman"/>
        </w:rPr>
      </w:pPr>
      <w:r w:rsidRPr="00607B86">
        <w:rPr>
          <w:rFonts w:ascii="Times New Roman" w:hAnsi="Times New Roman" w:cs="Times New Roman"/>
        </w:rPr>
        <w:t>Oświadczamy, że posiadamy / nie posiadamy* certyfikat ISO 9001:2015.</w:t>
      </w:r>
    </w:p>
    <w:p w:rsidR="006C1553" w:rsidRPr="006C1553" w:rsidRDefault="006C1553" w:rsidP="004221BB">
      <w:pPr>
        <w:pStyle w:val="Akapitzlist"/>
        <w:numPr>
          <w:ilvl w:val="0"/>
          <w:numId w:val="29"/>
        </w:numPr>
        <w:spacing w:line="300" w:lineRule="auto"/>
        <w:contextualSpacing/>
        <w:rPr>
          <w:rFonts w:ascii="Times New Roman" w:hAnsi="Times New Roman" w:cs="Times New Roman"/>
          <w:i/>
          <w:sz w:val="18"/>
          <w:szCs w:val="18"/>
        </w:rPr>
      </w:pPr>
      <w:r w:rsidRPr="001C67CC">
        <w:rPr>
          <w:rFonts w:ascii="Times New Roman" w:hAnsi="Times New Roman" w:cs="Times New Roman"/>
        </w:rPr>
        <w:t xml:space="preserve">Wykonawca jest / nie jest* małym lub średnim przedsiębiorcą (zgodnie z zaleceniem Komisji Europejskiej z dnia 6 maja 2003 r. (Dz.U. L 124 z 20.5.2003, s. 36). </w:t>
      </w:r>
      <w:r w:rsidRPr="006C1553">
        <w:rPr>
          <w:rFonts w:ascii="Times New Roman" w:hAnsi="Times New Roman" w:cs="Times New Roman"/>
          <w:i/>
          <w:sz w:val="18"/>
          <w:szCs w:val="18"/>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C1553" w:rsidRDefault="006C1553" w:rsidP="004221BB">
      <w:pPr>
        <w:pStyle w:val="Akapitzlist"/>
        <w:numPr>
          <w:ilvl w:val="0"/>
          <w:numId w:val="29"/>
        </w:numPr>
        <w:spacing w:line="300" w:lineRule="auto"/>
        <w:contextualSpacing/>
        <w:rPr>
          <w:rFonts w:ascii="Times New Roman" w:hAnsi="Times New Roman" w:cs="Times New Roman"/>
        </w:rPr>
      </w:pPr>
      <w:r w:rsidRPr="001C67CC">
        <w:rPr>
          <w:rFonts w:ascii="Times New Roman" w:hAnsi="Times New Roman" w:cs="Times New Roman"/>
        </w:rPr>
        <w:t>Wykonawca ubiega się / nie ubiega się* wspólnie z innym Wykonawcą o udzielenie zamówienia.</w:t>
      </w:r>
    </w:p>
    <w:p w:rsidR="006C1553" w:rsidRPr="001C67CC" w:rsidRDefault="006C1553" w:rsidP="004221BB">
      <w:pPr>
        <w:pStyle w:val="Akapitzlist"/>
        <w:numPr>
          <w:ilvl w:val="0"/>
          <w:numId w:val="29"/>
        </w:numPr>
        <w:spacing w:after="0" w:line="300" w:lineRule="auto"/>
        <w:contextualSpacing/>
        <w:rPr>
          <w:rFonts w:ascii="Times New Roman" w:hAnsi="Times New Roman" w:cs="Times New Roman"/>
        </w:rPr>
      </w:pPr>
      <w:r w:rsidRPr="001C67CC">
        <w:rPr>
          <w:rFonts w:ascii="Times New Roman" w:hAnsi="Times New Roman" w:cs="Times New Roman"/>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6C1553" w:rsidRPr="0014005F" w:rsidTr="00935B5F">
        <w:tc>
          <w:tcPr>
            <w:tcW w:w="388" w:type="dxa"/>
          </w:tcPr>
          <w:p w:rsidR="006C1553" w:rsidRPr="00C31373" w:rsidRDefault="006C1553" w:rsidP="0056595E">
            <w:pPr>
              <w:contextualSpacing/>
              <w:rPr>
                <w:sz w:val="16"/>
                <w:szCs w:val="16"/>
                <w:lang w:eastAsia="en-US"/>
              </w:rPr>
            </w:pPr>
            <w:proofErr w:type="spellStart"/>
            <w:r w:rsidRPr="00C31373">
              <w:rPr>
                <w:sz w:val="16"/>
                <w:szCs w:val="16"/>
                <w:lang w:eastAsia="en-US"/>
              </w:rPr>
              <w:t>lp</w:t>
            </w:r>
            <w:proofErr w:type="spellEnd"/>
          </w:p>
        </w:tc>
        <w:tc>
          <w:tcPr>
            <w:tcW w:w="4287" w:type="dxa"/>
            <w:vAlign w:val="center"/>
          </w:tcPr>
          <w:p w:rsidR="006C1553" w:rsidRPr="00C31373" w:rsidRDefault="006C1553" w:rsidP="0056595E">
            <w:pPr>
              <w:contextualSpacing/>
              <w:jc w:val="center"/>
              <w:rPr>
                <w:sz w:val="16"/>
                <w:szCs w:val="16"/>
                <w:lang w:eastAsia="en-US"/>
              </w:rPr>
            </w:pPr>
            <w:r w:rsidRPr="00C31373">
              <w:rPr>
                <w:sz w:val="16"/>
                <w:szCs w:val="16"/>
                <w:lang w:eastAsia="en-US"/>
              </w:rPr>
              <w:t>Nazwa/firma podwykonawcy</w:t>
            </w:r>
          </w:p>
        </w:tc>
        <w:tc>
          <w:tcPr>
            <w:tcW w:w="4114" w:type="dxa"/>
          </w:tcPr>
          <w:p w:rsidR="006C1553" w:rsidRPr="00C31373" w:rsidRDefault="006C1553" w:rsidP="0056595E">
            <w:pPr>
              <w:contextualSpacing/>
              <w:jc w:val="center"/>
              <w:rPr>
                <w:sz w:val="16"/>
                <w:szCs w:val="16"/>
                <w:lang w:eastAsia="en-US"/>
              </w:rPr>
            </w:pPr>
            <w:r w:rsidRPr="00C31373">
              <w:rPr>
                <w:sz w:val="16"/>
                <w:szCs w:val="16"/>
                <w:lang w:eastAsia="en-US"/>
              </w:rPr>
              <w:t>Wskazanie nazwy oraz wartości procentowej części  zamówienia lub/i wartość powierzonej części zamówienia</w:t>
            </w:r>
          </w:p>
        </w:tc>
      </w:tr>
      <w:tr w:rsidR="006C1553" w:rsidRPr="0014005F" w:rsidTr="00935B5F">
        <w:trPr>
          <w:trHeight w:val="272"/>
        </w:trPr>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bl>
    <w:p w:rsidR="006C1553" w:rsidRPr="006C1553" w:rsidRDefault="006C1553" w:rsidP="0056595E">
      <w:pPr>
        <w:pStyle w:val="Akapitzlist"/>
        <w:spacing w:after="0" w:line="300" w:lineRule="auto"/>
        <w:ind w:left="360"/>
        <w:contextualSpacing/>
        <w:rPr>
          <w:rFonts w:ascii="Times New Roman" w:hAnsi="Times New Roman" w:cs="Times New Roman"/>
          <w:i/>
          <w:sz w:val="20"/>
          <w:szCs w:val="20"/>
        </w:rPr>
      </w:pPr>
      <w:r w:rsidRPr="006C1553">
        <w:rPr>
          <w:rFonts w:ascii="Times New Roman" w:hAnsi="Times New Roman" w:cs="Times New Roman"/>
          <w:i/>
          <w:sz w:val="20"/>
          <w:szCs w:val="20"/>
        </w:rPr>
        <w:t>W przypadku powierzenia podwykonawcom realizacji zamówienia: w załączeniu Zobowiązanie podmiotów trzecich do oddania do dyspozycji Wykonawcy niezbędnych zasobów na okres korzystania z nich przy wykonywaniu zamówienia.</w:t>
      </w:r>
    </w:p>
    <w:p w:rsidR="001C67CC" w:rsidRPr="001C67CC" w:rsidRDefault="001C67CC" w:rsidP="004221BB">
      <w:pPr>
        <w:pStyle w:val="Akapitzlist"/>
        <w:numPr>
          <w:ilvl w:val="0"/>
          <w:numId w:val="29"/>
        </w:numPr>
        <w:spacing w:line="300" w:lineRule="auto"/>
        <w:contextualSpacing/>
        <w:rPr>
          <w:rFonts w:ascii="Times New Roman" w:hAnsi="Times New Roman" w:cs="Times New Roman"/>
        </w:rPr>
      </w:pPr>
      <w:r w:rsidRPr="001C67CC">
        <w:rPr>
          <w:rFonts w:ascii="Times New Roman" w:hAnsi="Times New Roman" w:cs="Times New Roman"/>
        </w:rPr>
        <w:t>Jednocześnie oświadczam, że:</w:t>
      </w:r>
    </w:p>
    <w:p w:rsidR="001C67CC" w:rsidRPr="001C67CC" w:rsidRDefault="001C67CC" w:rsidP="004221BB">
      <w:pPr>
        <w:pStyle w:val="Akapitzlist"/>
        <w:numPr>
          <w:ilvl w:val="0"/>
          <w:numId w:val="30"/>
        </w:numPr>
        <w:spacing w:line="300" w:lineRule="auto"/>
        <w:contextualSpacing/>
        <w:rPr>
          <w:rFonts w:ascii="Times New Roman" w:hAnsi="Times New Roman" w:cs="Times New Roman"/>
        </w:rPr>
      </w:pPr>
      <w:r w:rsidRPr="001C67CC">
        <w:rPr>
          <w:rFonts w:ascii="Times New Roman" w:hAnsi="Times New Roman" w:cs="Times New Roman"/>
        </w:rPr>
        <w:t>zapoznałem się i akceptuję w całości wszystkie warunki zawarte w SIWZ, w tym postanowienia Wzoru umowy;</w:t>
      </w:r>
    </w:p>
    <w:p w:rsidR="001C67CC" w:rsidRPr="001C67CC" w:rsidRDefault="001C67CC" w:rsidP="004221BB">
      <w:pPr>
        <w:pStyle w:val="Akapitzlist"/>
        <w:numPr>
          <w:ilvl w:val="0"/>
          <w:numId w:val="30"/>
        </w:numPr>
        <w:spacing w:line="300" w:lineRule="auto"/>
        <w:contextualSpacing/>
        <w:rPr>
          <w:rFonts w:ascii="Times New Roman" w:hAnsi="Times New Roman" w:cs="Times New Roman"/>
        </w:rPr>
      </w:pPr>
      <w:r w:rsidRPr="001C67CC">
        <w:rPr>
          <w:rFonts w:ascii="Times New Roman" w:hAnsi="Times New Roman" w:cs="Times New Roman"/>
        </w:rPr>
        <w:t>uzyskałem wszelkie informacje niezbędne do prawidłowego przygotowania i złożenia niniejszej oferty;</w:t>
      </w:r>
    </w:p>
    <w:p w:rsidR="001C67CC" w:rsidRPr="001C67CC" w:rsidRDefault="001C67CC" w:rsidP="004221BB">
      <w:pPr>
        <w:pStyle w:val="Akapitzlist"/>
        <w:numPr>
          <w:ilvl w:val="0"/>
          <w:numId w:val="30"/>
        </w:numPr>
        <w:spacing w:line="300" w:lineRule="auto"/>
        <w:contextualSpacing/>
        <w:rPr>
          <w:rFonts w:ascii="Times New Roman" w:hAnsi="Times New Roman" w:cs="Times New Roman"/>
        </w:rPr>
      </w:pPr>
      <w:r w:rsidRPr="001C67CC">
        <w:rPr>
          <w:rFonts w:ascii="Times New Roman" w:hAnsi="Times New Roman" w:cs="Times New Roman"/>
        </w:rPr>
        <w:t>jestem związany niniejszą ofertą przez okres 30 dni od dnia upływu terminu składania ofert;</w:t>
      </w:r>
    </w:p>
    <w:p w:rsidR="001C67CC" w:rsidRPr="001C67CC" w:rsidRDefault="001C67CC" w:rsidP="004221BB">
      <w:pPr>
        <w:pStyle w:val="Akapitzlist"/>
        <w:numPr>
          <w:ilvl w:val="0"/>
          <w:numId w:val="30"/>
        </w:numPr>
        <w:spacing w:line="300" w:lineRule="auto"/>
        <w:contextualSpacing/>
        <w:rPr>
          <w:rFonts w:ascii="Times New Roman" w:hAnsi="Times New Roman" w:cs="Times New Roman"/>
        </w:rPr>
      </w:pPr>
      <w:r w:rsidRPr="001C67CC">
        <w:rPr>
          <w:rFonts w:ascii="Times New Roman" w:hAnsi="Times New Roman" w:cs="Times New Roman"/>
        </w:rPr>
        <w:t>zobowiązuje się, w przypadku wyboru mojej oferty, do zawarcia umowy zgodnej z niniejszą ofertą, na warunkach określonych w SIWZ, w miejscu i terminie wyznaczonym przez Zamawiającego.</w:t>
      </w:r>
    </w:p>
    <w:p w:rsidR="001C67CC" w:rsidRPr="001C67CC" w:rsidRDefault="001C67CC" w:rsidP="004221BB">
      <w:pPr>
        <w:pStyle w:val="Akapitzlist"/>
        <w:numPr>
          <w:ilvl w:val="0"/>
          <w:numId w:val="29"/>
        </w:numPr>
        <w:spacing w:line="300" w:lineRule="auto"/>
        <w:contextualSpacing/>
        <w:rPr>
          <w:rFonts w:ascii="Times New Roman" w:hAnsi="Times New Roman" w:cs="Times New Roman"/>
        </w:rPr>
      </w:pPr>
      <w:r w:rsidRPr="001C67CC">
        <w:rPr>
          <w:rFonts w:ascii="Times New Roman" w:hAnsi="Times New Roman" w:cs="Times New Roman"/>
        </w:rPr>
        <w:t xml:space="preserve">Niniejsza oferta zawiera na stronach nr od ____ do ____ informacje stanowiące tajemnicę przedsiębiorstwa w rozumieniu </w:t>
      </w:r>
      <w:r w:rsidR="00B519E0" w:rsidRPr="001C67CC">
        <w:rPr>
          <w:rFonts w:ascii="Times New Roman" w:hAnsi="Times New Roman" w:cs="Times New Roman"/>
        </w:rPr>
        <w:t xml:space="preserve">art. 11 ust. </w:t>
      </w:r>
      <w:r w:rsidR="00B519E0">
        <w:rPr>
          <w:rFonts w:ascii="Times New Roman" w:hAnsi="Times New Roman" w:cs="Times New Roman"/>
        </w:rPr>
        <w:t>2</w:t>
      </w:r>
      <w:r w:rsidR="00B519E0" w:rsidRPr="001C67CC">
        <w:rPr>
          <w:rFonts w:ascii="Times New Roman" w:hAnsi="Times New Roman" w:cs="Times New Roman"/>
        </w:rPr>
        <w:t xml:space="preserve"> </w:t>
      </w:r>
      <w:r w:rsidRPr="001C67CC">
        <w:rPr>
          <w:rFonts w:ascii="Times New Roman" w:hAnsi="Times New Roman" w:cs="Times New Roman"/>
        </w:rPr>
        <w:t>ustawy z dnia 16 kwietnia 1993 r. o zwalczaniu nieuczciwej konkurencji (tekst jednolity Dz. U. z 201</w:t>
      </w:r>
      <w:r w:rsidR="00CD28CB">
        <w:rPr>
          <w:rFonts w:ascii="Times New Roman" w:hAnsi="Times New Roman" w:cs="Times New Roman"/>
        </w:rPr>
        <w:t>9</w:t>
      </w:r>
      <w:r w:rsidRPr="001C67CC">
        <w:rPr>
          <w:rFonts w:ascii="Times New Roman" w:hAnsi="Times New Roman" w:cs="Times New Roman"/>
        </w:rPr>
        <w:t xml:space="preserve"> r. poz. </w:t>
      </w:r>
      <w:r w:rsidR="00CD28CB">
        <w:rPr>
          <w:rFonts w:ascii="Times New Roman" w:hAnsi="Times New Roman" w:cs="Times New Roman"/>
        </w:rPr>
        <w:t>1010</w:t>
      </w:r>
      <w:r w:rsidRPr="001C67CC">
        <w:rPr>
          <w:rFonts w:ascii="Times New Roman" w:hAnsi="Times New Roman" w:cs="Times New Roman"/>
        </w:rPr>
        <w:t>) i nie mogą być udostępniane. Na okoliczność tego wykazuję skuteczność takiego zastrzeżenia w oparciu o następujące uzasadnienie: ....................................……………</w:t>
      </w:r>
      <w:r w:rsidR="00B519E0">
        <w:rPr>
          <w:rFonts w:ascii="Times New Roman" w:hAnsi="Times New Roman" w:cs="Times New Roman"/>
        </w:rPr>
        <w:t>…………………………………………………..</w:t>
      </w:r>
    </w:p>
    <w:p w:rsidR="00607B86" w:rsidRPr="00607B86" w:rsidRDefault="00607B86" w:rsidP="004221BB">
      <w:pPr>
        <w:pStyle w:val="Akapitzlist"/>
        <w:numPr>
          <w:ilvl w:val="0"/>
          <w:numId w:val="29"/>
        </w:numPr>
        <w:spacing w:after="0"/>
        <w:rPr>
          <w:rFonts w:ascii="Times New Roman" w:hAnsi="Times New Roman" w:cs="Times New Roman"/>
        </w:rPr>
      </w:pPr>
      <w:r w:rsidRPr="00607B86">
        <w:rPr>
          <w:rFonts w:ascii="Times New Roman"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209DF" w:rsidRPr="001E5B39" w:rsidRDefault="001209DF" w:rsidP="001209DF">
      <w:pPr>
        <w:contextualSpacing/>
        <w:rPr>
          <w:sz w:val="6"/>
          <w:szCs w:val="6"/>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3009"/>
        <w:gridCol w:w="1985"/>
        <w:gridCol w:w="3795"/>
      </w:tblGrid>
      <w:tr w:rsidR="001209DF" w:rsidRPr="001E5B39" w:rsidTr="005D56F6">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tcPr>
          <w:p w:rsidR="001209DF" w:rsidRPr="001E5B39" w:rsidRDefault="001209DF" w:rsidP="005D56F6">
            <w:pPr>
              <w:widowControl w:val="0"/>
              <w:autoSpaceDE w:val="0"/>
              <w:autoSpaceDN w:val="0"/>
              <w:adjustRightInd w:val="0"/>
              <w:ind w:left="9"/>
              <w:contextualSpacing/>
              <w:jc w:val="center"/>
              <w:rPr>
                <w:lang w:eastAsia="pl-PL"/>
              </w:rPr>
            </w:pPr>
            <w:r w:rsidRPr="001E5B39">
              <w:rPr>
                <w:lang w:eastAsia="pl-PL"/>
              </w:rPr>
              <w:t xml:space="preserve">Osoby upoważnione do podpisania oświadczenia w imieniu Wykonawcy </w:t>
            </w:r>
          </w:p>
        </w:tc>
      </w:tr>
      <w:tr w:rsidR="001209DF" w:rsidRPr="00DE66E2" w:rsidTr="005D56F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1115"/>
              <w:contextualSpacing/>
              <w:rPr>
                <w:lang w:eastAsia="pl-PL"/>
              </w:rPr>
            </w:pPr>
            <w:r w:rsidRPr="00DE66E2">
              <w:rPr>
                <w:lang w:eastAsia="pl-PL"/>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Data</w:t>
            </w:r>
          </w:p>
        </w:tc>
        <w:tc>
          <w:tcPr>
            <w:tcW w:w="379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Czytelny podpis</w:t>
            </w:r>
          </w:p>
        </w:tc>
      </w:tr>
      <w:tr w:rsidR="001209DF" w:rsidRPr="00DE66E2" w:rsidTr="005D56F6">
        <w:trPr>
          <w:trHeight w:hRule="exact" w:val="445"/>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lang w:eastAsia="pl-PL"/>
              </w:rPr>
            </w:pPr>
            <w:r w:rsidRPr="00DE66E2">
              <w:rPr>
                <w:lang w:eastAsia="pl-PL"/>
              </w:rPr>
              <w:t xml:space="preserve">1.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lang w:eastAsia="pl-PL"/>
              </w:rPr>
            </w:pPr>
          </w:p>
        </w:tc>
      </w:tr>
    </w:tbl>
    <w:p w:rsidR="00EA248C" w:rsidRPr="00C67762" w:rsidRDefault="00EA248C" w:rsidP="00EA248C">
      <w:pPr>
        <w:pStyle w:val="Tekstpodstawowy31"/>
        <w:pBdr>
          <w:bottom w:val="single" w:sz="4" w:space="1" w:color="000000"/>
        </w:pBdr>
        <w:contextualSpacing/>
        <w:jc w:val="right"/>
        <w:rPr>
          <w:i/>
          <w:sz w:val="22"/>
          <w:szCs w:val="22"/>
        </w:rPr>
      </w:pPr>
      <w:r w:rsidRPr="00C67762">
        <w:rPr>
          <w:rFonts w:ascii="Times New Roman" w:hAnsi="Times New Roman" w:cs="Times New Roman"/>
          <w:b/>
          <w:sz w:val="22"/>
          <w:szCs w:val="22"/>
        </w:rPr>
        <w:lastRenderedPageBreak/>
        <w:t>Załącznik nr 2 do SIWZ</w:t>
      </w:r>
    </w:p>
    <w:p w:rsidR="00EA248C" w:rsidRPr="00C67762" w:rsidRDefault="00EA248C" w:rsidP="00EA248C">
      <w:pPr>
        <w:tabs>
          <w:tab w:val="left" w:pos="8460"/>
        </w:tabs>
        <w:ind w:right="750"/>
        <w:contextualSpacing/>
        <w:jc w:val="center"/>
        <w:rPr>
          <w:i/>
          <w:sz w:val="22"/>
          <w:szCs w:val="22"/>
        </w:rPr>
      </w:pPr>
    </w:p>
    <w:p w:rsidR="00EA248C" w:rsidRPr="00C67762" w:rsidRDefault="00C37F99" w:rsidP="00EA248C">
      <w:pPr>
        <w:widowControl w:val="0"/>
        <w:autoSpaceDE w:val="0"/>
        <w:ind w:left="5040"/>
        <w:contextualSpacing/>
        <w:jc w:val="right"/>
        <w:outlineLvl w:val="6"/>
        <w:rPr>
          <w:b/>
          <w:bCs/>
          <w:iCs/>
          <w:sz w:val="22"/>
          <w:szCs w:val="22"/>
        </w:rPr>
      </w:pPr>
      <w:r>
        <w:rPr>
          <w:noProof/>
          <w:sz w:val="22"/>
          <w:szCs w:val="22"/>
          <w:lang w:eastAsia="pl-PL"/>
        </w:rPr>
        <mc:AlternateContent>
          <mc:Choice Requires="wps">
            <w:drawing>
              <wp:anchor distT="0" distB="0" distL="114935" distR="114935" simplePos="0" relativeHeight="251657216" behindDoc="0" locked="0" layoutInCell="1" allowOverlap="1" wp14:anchorId="2E601D3D" wp14:editId="384E6EA7">
                <wp:simplePos x="0" y="0"/>
                <wp:positionH relativeFrom="column">
                  <wp:posOffset>-15875</wp:posOffset>
                </wp:positionH>
                <wp:positionV relativeFrom="paragraph">
                  <wp:posOffset>-12065</wp:posOffset>
                </wp:positionV>
                <wp:extent cx="1903095" cy="772160"/>
                <wp:effectExtent l="0" t="0" r="20955" b="2794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E31A28" w:rsidRDefault="00E31A28" w:rsidP="00EA248C"/>
                          <w:p w:rsidR="00E31A28" w:rsidRDefault="00E31A28" w:rsidP="00EA248C"/>
                          <w:p w:rsidR="00E31A28" w:rsidRPr="00A526E5" w:rsidRDefault="00E31A28" w:rsidP="00EA248C">
                            <w:pPr>
                              <w:rPr>
                                <w:rFonts w:ascii="Cambria" w:hAnsi="Cambria" w:cs="Tahoma"/>
                                <w:sz w:val="16"/>
                                <w:szCs w:val="16"/>
                              </w:rPr>
                            </w:pPr>
                          </w:p>
                          <w:p w:rsidR="00E31A28" w:rsidRPr="0050793F" w:rsidRDefault="00E31A28" w:rsidP="00EA248C">
                            <w:pPr>
                              <w:jc w:val="center"/>
                              <w:rPr>
                                <w:bCs/>
                                <w:sz w:val="16"/>
                                <w:szCs w:val="16"/>
                              </w:rPr>
                            </w:pPr>
                            <w:r w:rsidRPr="0050793F">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1.25pt;margin-top:-.95pt;width:149.85pt;height:60.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" strokeweight=".5pt">
                <v:textbox inset=".25pt,.25pt,.25pt,.25pt">
                  <w:txbxContent>
                    <w:p w:rsidR="00E31A28" w:rsidRDefault="00E31A28" w:rsidP="00EA248C"/>
                    <w:p w:rsidR="00E31A28" w:rsidRDefault="00E31A28" w:rsidP="00EA248C"/>
                    <w:p w:rsidR="00E31A28" w:rsidRPr="00A526E5" w:rsidRDefault="00E31A28" w:rsidP="00EA248C">
                      <w:pPr>
                        <w:rPr>
                          <w:rFonts w:ascii="Cambria" w:hAnsi="Cambria" w:cs="Tahoma"/>
                          <w:sz w:val="16"/>
                          <w:szCs w:val="16"/>
                        </w:rPr>
                      </w:pPr>
                    </w:p>
                    <w:p w:rsidR="00E31A28" w:rsidRPr="0050793F" w:rsidRDefault="00E31A28" w:rsidP="00EA248C">
                      <w:pPr>
                        <w:jc w:val="center"/>
                        <w:rPr>
                          <w:bCs/>
                          <w:sz w:val="16"/>
                          <w:szCs w:val="16"/>
                        </w:rPr>
                      </w:pPr>
                      <w:r w:rsidRPr="0050793F">
                        <w:rPr>
                          <w:bCs/>
                          <w:sz w:val="16"/>
                          <w:szCs w:val="16"/>
                        </w:rPr>
                        <w:t>(pieczęć Wykonawcy)</w:t>
                      </w:r>
                    </w:p>
                  </w:txbxContent>
                </v:textbox>
              </v:shape>
            </w:pict>
          </mc:Fallback>
        </mc:AlternateContent>
      </w: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rPr>
          <w:b/>
          <w:sz w:val="22"/>
          <w:szCs w:val="22"/>
        </w:rPr>
      </w:pPr>
    </w:p>
    <w:p w:rsidR="00EA248C" w:rsidRDefault="00EA248C" w:rsidP="00EA248C">
      <w:pPr>
        <w:widowControl w:val="0"/>
        <w:contextualSpacing/>
        <w:rPr>
          <w:b/>
          <w:sz w:val="22"/>
          <w:szCs w:val="22"/>
        </w:rPr>
      </w:pPr>
    </w:p>
    <w:p w:rsidR="001209DF" w:rsidRPr="002A1806" w:rsidRDefault="001209DF" w:rsidP="002A1806">
      <w:pPr>
        <w:jc w:val="center"/>
        <w:rPr>
          <w:b/>
          <w:sz w:val="22"/>
          <w:szCs w:val="22"/>
        </w:rPr>
      </w:pPr>
      <w:r w:rsidRPr="002A1806">
        <w:rPr>
          <w:b/>
          <w:sz w:val="22"/>
          <w:szCs w:val="22"/>
        </w:rPr>
        <w:t xml:space="preserve">OŚWIADCZENIE WYKONAWCY </w:t>
      </w:r>
    </w:p>
    <w:p w:rsidR="001209DF" w:rsidRPr="002A1806" w:rsidRDefault="001209DF" w:rsidP="002A1806">
      <w:pPr>
        <w:jc w:val="center"/>
        <w:rPr>
          <w:b/>
          <w:sz w:val="22"/>
          <w:szCs w:val="22"/>
        </w:rPr>
      </w:pPr>
      <w:r w:rsidRPr="002A1806">
        <w:rPr>
          <w:b/>
          <w:sz w:val="22"/>
          <w:szCs w:val="22"/>
        </w:rPr>
        <w:t xml:space="preserve">DOTYCZĄCE BRAKU PODSTAW DO WYKLUCZENIA Z POSTĘPOWANIA </w:t>
      </w:r>
    </w:p>
    <w:p w:rsidR="002A1806" w:rsidRPr="002A1806" w:rsidRDefault="001209DF" w:rsidP="002A1806">
      <w:pPr>
        <w:jc w:val="center"/>
        <w:rPr>
          <w:b/>
          <w:sz w:val="22"/>
          <w:szCs w:val="22"/>
        </w:rPr>
      </w:pPr>
      <w:r w:rsidRPr="002A1806">
        <w:rPr>
          <w:b/>
          <w:sz w:val="22"/>
          <w:szCs w:val="22"/>
        </w:rPr>
        <w:t xml:space="preserve">składane na podstawie art. 25a ust. 1 ustawy z dnia 29 stycznia 2004 r. Prawo zamówień publicznych </w:t>
      </w:r>
      <w:r w:rsidR="002A1806" w:rsidRPr="002A1806">
        <w:rPr>
          <w:b/>
          <w:sz w:val="22"/>
          <w:szCs w:val="22"/>
        </w:rPr>
        <w:t>(t.j. Dz. U. z 201</w:t>
      </w:r>
      <w:r w:rsidR="00CD28CB">
        <w:rPr>
          <w:b/>
          <w:sz w:val="22"/>
          <w:szCs w:val="22"/>
        </w:rPr>
        <w:t>9</w:t>
      </w:r>
      <w:r w:rsidR="002A1806" w:rsidRPr="002A1806">
        <w:rPr>
          <w:b/>
          <w:sz w:val="22"/>
          <w:szCs w:val="22"/>
        </w:rPr>
        <w:t xml:space="preserve"> r. poz. </w:t>
      </w:r>
      <w:r w:rsidR="00CD28CB">
        <w:rPr>
          <w:b/>
          <w:sz w:val="22"/>
          <w:szCs w:val="22"/>
        </w:rPr>
        <w:t>1843</w:t>
      </w:r>
      <w:r w:rsidR="00FB3821">
        <w:rPr>
          <w:b/>
          <w:sz w:val="22"/>
          <w:szCs w:val="22"/>
        </w:rPr>
        <w:t xml:space="preserve"> ze zm.</w:t>
      </w:r>
      <w:r w:rsidR="002A1806" w:rsidRPr="002A1806">
        <w:rPr>
          <w:b/>
          <w:sz w:val="22"/>
          <w:szCs w:val="22"/>
        </w:rPr>
        <w:t xml:space="preserve">), </w:t>
      </w:r>
    </w:p>
    <w:p w:rsidR="001209DF" w:rsidRDefault="001209DF" w:rsidP="002A1806">
      <w:pPr>
        <w:rPr>
          <w:color w:val="00000A"/>
          <w:kern w:val="1"/>
          <w:sz w:val="22"/>
          <w:szCs w:val="22"/>
          <w:lang w:eastAsia="zh-CN"/>
        </w:rPr>
      </w:pPr>
    </w:p>
    <w:p w:rsidR="002A1806" w:rsidRPr="002A1806" w:rsidRDefault="002A1806" w:rsidP="002A1806">
      <w:pPr>
        <w:rPr>
          <w:color w:val="00000A"/>
          <w:kern w:val="1"/>
          <w:sz w:val="22"/>
          <w:szCs w:val="22"/>
          <w:lang w:eastAsia="zh-CN"/>
        </w:rPr>
      </w:pPr>
    </w:p>
    <w:p w:rsidR="001209DF" w:rsidRPr="002A1806" w:rsidRDefault="001209DF" w:rsidP="00CD28CB">
      <w:pPr>
        <w:rPr>
          <w:color w:val="00000A"/>
          <w:kern w:val="1"/>
          <w:sz w:val="22"/>
          <w:szCs w:val="22"/>
          <w:lang w:eastAsia="zh-CN"/>
        </w:rPr>
      </w:pPr>
      <w:r w:rsidRPr="002A1806">
        <w:rPr>
          <w:color w:val="00000A"/>
          <w:kern w:val="1"/>
          <w:sz w:val="22"/>
          <w:szCs w:val="22"/>
          <w:lang w:eastAsia="zh-CN"/>
        </w:rPr>
        <w:t xml:space="preserve">Na potrzeby postępowania o udzielenie zamówienia publicznego na </w:t>
      </w:r>
      <w:r w:rsidR="00CD28CB" w:rsidRPr="00FB3821">
        <w:rPr>
          <w:b/>
          <w:color w:val="00000A"/>
          <w:kern w:val="1"/>
          <w:sz w:val="22"/>
          <w:szCs w:val="22"/>
          <w:lang w:eastAsia="zh-CN"/>
        </w:rPr>
        <w:t xml:space="preserve">zakup </w:t>
      </w:r>
      <w:r w:rsidR="00FB3821" w:rsidRPr="00FB3821">
        <w:rPr>
          <w:b/>
          <w:color w:val="00000A"/>
          <w:kern w:val="1"/>
          <w:sz w:val="22"/>
          <w:szCs w:val="22"/>
          <w:lang w:eastAsia="zh-CN"/>
        </w:rPr>
        <w:t xml:space="preserve">sterylizatora parowego oraz myjni endoskopowej </w:t>
      </w:r>
      <w:r w:rsidR="00CD28CB" w:rsidRPr="00FB3821">
        <w:rPr>
          <w:b/>
          <w:color w:val="00000A"/>
          <w:kern w:val="1"/>
          <w:sz w:val="22"/>
          <w:szCs w:val="22"/>
          <w:lang w:eastAsia="zh-CN"/>
        </w:rPr>
        <w:t>dla SPS ZOZ w Lęborku</w:t>
      </w:r>
      <w:r w:rsidR="00FB3821" w:rsidRPr="00FB3821">
        <w:rPr>
          <w:color w:val="00000A"/>
          <w:kern w:val="1"/>
          <w:sz w:val="22"/>
          <w:szCs w:val="22"/>
          <w:lang w:eastAsia="zh-CN"/>
        </w:rPr>
        <w:t xml:space="preserve"> </w:t>
      </w:r>
      <w:r w:rsidRPr="002A1806">
        <w:rPr>
          <w:color w:val="00000A"/>
          <w:kern w:val="1"/>
          <w:sz w:val="22"/>
          <w:szCs w:val="22"/>
          <w:lang w:eastAsia="zh-CN"/>
        </w:rPr>
        <w:t>oświadczam, co następuje:</w:t>
      </w:r>
    </w:p>
    <w:p w:rsidR="001209DF" w:rsidRDefault="001209DF" w:rsidP="002A1806">
      <w:pPr>
        <w:rPr>
          <w:b/>
          <w:color w:val="00000A"/>
          <w:kern w:val="1"/>
          <w:sz w:val="22"/>
          <w:szCs w:val="22"/>
          <w:lang w:eastAsia="zh-CN"/>
        </w:rPr>
      </w:pPr>
    </w:p>
    <w:p w:rsidR="002A1806" w:rsidRPr="002A1806" w:rsidRDefault="002A1806" w:rsidP="002A1806">
      <w:pPr>
        <w:rPr>
          <w:b/>
          <w:color w:val="00000A"/>
          <w:kern w:val="1"/>
          <w:sz w:val="22"/>
          <w:szCs w:val="22"/>
          <w:lang w:eastAsia="zh-CN"/>
        </w:rPr>
      </w:pPr>
    </w:p>
    <w:p w:rsidR="001209DF" w:rsidRPr="002A1806" w:rsidRDefault="001209DF" w:rsidP="002A1806">
      <w:pPr>
        <w:shd w:val="clear" w:color="auto" w:fill="BFBFBF"/>
        <w:rPr>
          <w:b/>
          <w:sz w:val="22"/>
          <w:szCs w:val="22"/>
        </w:rPr>
      </w:pPr>
      <w:r w:rsidRPr="002A1806">
        <w:rPr>
          <w:b/>
          <w:sz w:val="22"/>
          <w:szCs w:val="22"/>
        </w:rPr>
        <w:t>INFORMACJA DOTYCZĄCA WYKONAWCY:</w:t>
      </w:r>
    </w:p>
    <w:p w:rsidR="002A1806" w:rsidRDefault="002A1806" w:rsidP="002A1806">
      <w:pPr>
        <w:rPr>
          <w:sz w:val="22"/>
          <w:szCs w:val="22"/>
        </w:rPr>
      </w:pPr>
    </w:p>
    <w:p w:rsidR="00B33F28" w:rsidRPr="00B33F28" w:rsidRDefault="00B33F28" w:rsidP="00B33F28">
      <w:pPr>
        <w:rPr>
          <w:sz w:val="22"/>
          <w:szCs w:val="22"/>
        </w:rPr>
      </w:pPr>
      <w:r w:rsidRPr="00B33F28">
        <w:rPr>
          <w:sz w:val="22"/>
          <w:szCs w:val="22"/>
        </w:rPr>
        <w:t xml:space="preserve">Oświadczam, że na dzień składania ofert nie podlegam wykluczeniu z postępowania na podstawie art. 24 ust. 1 pkt. 13-22 ustawy </w:t>
      </w:r>
      <w:proofErr w:type="spellStart"/>
      <w:r w:rsidRPr="00B33F28">
        <w:rPr>
          <w:sz w:val="22"/>
          <w:szCs w:val="22"/>
        </w:rPr>
        <w:t>Pzp</w:t>
      </w:r>
      <w:proofErr w:type="spellEnd"/>
      <w:r w:rsidRPr="00B33F28">
        <w:rPr>
          <w:sz w:val="22"/>
          <w:szCs w:val="22"/>
        </w:rPr>
        <w:t xml:space="preserve"> i spełniam warunki udziału w postępowaniu określone przez zamawiającego w SIWZ. *</w:t>
      </w:r>
    </w:p>
    <w:p w:rsidR="00B33F28" w:rsidRPr="00B33F28" w:rsidRDefault="00B33F28" w:rsidP="00B33F28">
      <w:pPr>
        <w:suppressAutoHyphens/>
        <w:rPr>
          <w:kern w:val="1"/>
          <w:lang w:eastAsia="zh-CN"/>
        </w:rPr>
      </w:pPr>
    </w:p>
    <w:p w:rsidR="00B33F28" w:rsidRPr="00B33F28" w:rsidRDefault="00B33F28" w:rsidP="00B33F28">
      <w:pPr>
        <w:suppressAutoHyphens/>
        <w:rPr>
          <w:rFonts w:eastAsia="Arial"/>
          <w:kern w:val="1"/>
          <w:sz w:val="22"/>
          <w:lang w:eastAsia="zh-CN"/>
        </w:rPr>
      </w:pPr>
      <w:r w:rsidRPr="00B33F28">
        <w:rPr>
          <w:kern w:val="1"/>
          <w:sz w:val="22"/>
          <w:lang w:eastAsia="zh-CN"/>
        </w:rPr>
        <w:t xml:space="preserve">Oświadczam, że zachodzą w stosunku do mnie podstawy wykluczenia z postępowania na podstawie </w:t>
      </w:r>
      <w:r w:rsidRPr="00B33F28">
        <w:rPr>
          <w:kern w:val="1"/>
          <w:sz w:val="22"/>
          <w:lang w:eastAsia="zh-CN"/>
        </w:rPr>
        <w:br/>
        <w:t xml:space="preserve">art. …………. ustawy </w:t>
      </w:r>
      <w:proofErr w:type="spellStart"/>
      <w:r w:rsidRPr="00B33F28">
        <w:rPr>
          <w:kern w:val="1"/>
          <w:sz w:val="22"/>
          <w:lang w:eastAsia="zh-CN"/>
        </w:rPr>
        <w:t>Pzp</w:t>
      </w:r>
      <w:proofErr w:type="spellEnd"/>
      <w:r w:rsidRPr="00B33F28">
        <w:rPr>
          <w:kern w:val="1"/>
          <w:sz w:val="22"/>
          <w:lang w:eastAsia="zh-CN"/>
        </w:rPr>
        <w:t xml:space="preserve"> </w:t>
      </w:r>
      <w:r w:rsidRPr="00B33F28">
        <w:rPr>
          <w:b/>
          <w:kern w:val="1"/>
          <w:sz w:val="22"/>
          <w:lang w:eastAsia="zh-CN"/>
        </w:rPr>
        <w:t xml:space="preserve">(podać mającą zastosowanie podstawę wykluczenia spośród wymienionych w art. 24 ust. 1 pkt 13-14, 16-20 ustawy </w:t>
      </w:r>
      <w:proofErr w:type="spellStart"/>
      <w:r w:rsidRPr="00B33F28">
        <w:rPr>
          <w:b/>
          <w:kern w:val="1"/>
          <w:sz w:val="22"/>
          <w:lang w:eastAsia="zh-CN"/>
        </w:rPr>
        <w:t>Pzp</w:t>
      </w:r>
      <w:proofErr w:type="spellEnd"/>
      <w:r w:rsidRPr="00B33F28">
        <w:rPr>
          <w:b/>
          <w:kern w:val="1"/>
          <w:sz w:val="22"/>
          <w:lang w:eastAsia="zh-CN"/>
        </w:rPr>
        <w:t>)</w:t>
      </w:r>
      <w:r w:rsidRPr="00B33F28">
        <w:rPr>
          <w:i/>
          <w:kern w:val="1"/>
          <w:sz w:val="22"/>
          <w:lang w:eastAsia="zh-CN"/>
        </w:rPr>
        <w:t>.</w:t>
      </w:r>
      <w:r w:rsidRPr="00B33F28">
        <w:rPr>
          <w:kern w:val="1"/>
          <w:sz w:val="22"/>
          <w:lang w:eastAsia="zh-CN"/>
        </w:rPr>
        <w:t xml:space="preserve"> Jednocześnie oświadczam, że w związku z ww. okolicznością, na podstawie art. 24 ust. 8 ustawy </w:t>
      </w:r>
      <w:proofErr w:type="spellStart"/>
      <w:r w:rsidRPr="00B33F28">
        <w:rPr>
          <w:kern w:val="1"/>
          <w:sz w:val="22"/>
          <w:lang w:eastAsia="zh-CN"/>
        </w:rPr>
        <w:t>Pzp</w:t>
      </w:r>
      <w:proofErr w:type="spellEnd"/>
      <w:r w:rsidRPr="00B33F28">
        <w:rPr>
          <w:kern w:val="1"/>
          <w:sz w:val="22"/>
          <w:lang w:eastAsia="zh-CN"/>
        </w:rPr>
        <w:t xml:space="preserve"> podjąłem następujące środki naprawcze: …………………………………………………………………………………………..*</w:t>
      </w:r>
    </w:p>
    <w:p w:rsidR="002A1806" w:rsidRPr="002A1806" w:rsidRDefault="002A1806" w:rsidP="002A1806">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74338F" w:rsidRPr="00D3206C" w:rsidRDefault="0074338F" w:rsidP="0074338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PODWYKONAWCY</w:t>
      </w:r>
      <w:r w:rsidRPr="00D3206C">
        <w:rPr>
          <w:sz w:val="22"/>
          <w:szCs w:val="22"/>
        </w:rPr>
        <w:t xml:space="preserve">: </w:t>
      </w:r>
    </w:p>
    <w:p w:rsidR="001209DF" w:rsidRDefault="001209DF" w:rsidP="001209DF">
      <w:pPr>
        <w:spacing w:line="276" w:lineRule="auto"/>
        <w:rPr>
          <w:sz w:val="22"/>
          <w:szCs w:val="22"/>
        </w:rPr>
      </w:pPr>
    </w:p>
    <w:p w:rsidR="001209DF" w:rsidRPr="00D3206C" w:rsidRDefault="001209DF" w:rsidP="002A1806">
      <w:pPr>
        <w:rPr>
          <w:b/>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będącego/</w:t>
      </w:r>
      <w:proofErr w:type="spellStart"/>
      <w:r w:rsidRPr="00D3206C">
        <w:rPr>
          <w:sz w:val="22"/>
          <w:szCs w:val="22"/>
        </w:rPr>
        <w:t>ych</w:t>
      </w:r>
      <w:proofErr w:type="spellEnd"/>
      <w:r w:rsidRPr="00D3206C">
        <w:rPr>
          <w:sz w:val="22"/>
          <w:szCs w:val="22"/>
        </w:rPr>
        <w:t xml:space="preserve"> podwykonawcą/</w:t>
      </w:r>
      <w:proofErr w:type="spellStart"/>
      <w:r w:rsidRPr="00D3206C">
        <w:rPr>
          <w:sz w:val="22"/>
          <w:szCs w:val="22"/>
        </w:rPr>
        <w:t>ami</w:t>
      </w:r>
      <w:proofErr w:type="spellEnd"/>
      <w:r w:rsidRPr="00D3206C">
        <w:rPr>
          <w:sz w:val="22"/>
          <w:szCs w:val="22"/>
        </w:rPr>
        <w:t>:</w:t>
      </w:r>
      <w:r w:rsidRPr="00D3206C">
        <w:rPr>
          <w:b/>
          <w:sz w:val="22"/>
          <w:szCs w:val="22"/>
        </w:rPr>
        <w:t xml:space="preserve"> ……….…………………………...…....…………………………..……</w:t>
      </w:r>
      <w:r>
        <w:rPr>
          <w:b/>
          <w:sz w:val="22"/>
          <w:szCs w:val="22"/>
        </w:rPr>
        <w:t>………………………………</w:t>
      </w:r>
    </w:p>
    <w:p w:rsidR="001209DF" w:rsidRPr="00D3206C" w:rsidRDefault="001209DF" w:rsidP="002A1806">
      <w:pPr>
        <w:rPr>
          <w:b/>
          <w:sz w:val="22"/>
          <w:szCs w:val="22"/>
        </w:rPr>
      </w:pPr>
      <w:r w:rsidRPr="00D3206C">
        <w:rPr>
          <w:b/>
          <w:sz w:val="22"/>
          <w:szCs w:val="22"/>
        </w:rPr>
        <w:t>…………………………………………………………………………………………………</w:t>
      </w:r>
      <w:r>
        <w:rPr>
          <w:b/>
          <w:sz w:val="22"/>
          <w:szCs w:val="22"/>
        </w:rPr>
        <w:t>………</w:t>
      </w:r>
    </w:p>
    <w:p w:rsidR="001209DF" w:rsidRPr="00D3206C" w:rsidRDefault="001209DF" w:rsidP="002A1806">
      <w:pPr>
        <w:rPr>
          <w:b/>
          <w:i/>
          <w:sz w:val="22"/>
          <w:szCs w:val="22"/>
        </w:rPr>
      </w:pP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w:t>
      </w:r>
      <w:r w:rsidRPr="00D3206C">
        <w:rPr>
          <w:b/>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Pr="00D3206C"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74338F" w:rsidRPr="00D3206C" w:rsidRDefault="0074338F" w:rsidP="0074338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b/>
          <w:sz w:val="22"/>
          <w:szCs w:val="22"/>
        </w:rPr>
      </w:pPr>
      <w:r w:rsidRPr="00D3206C">
        <w:rPr>
          <w:b/>
          <w:sz w:val="22"/>
          <w:szCs w:val="22"/>
        </w:rPr>
        <w:t>OŚWIADCZENIE DOTYCZĄCE PODANYCH INFORMACJI:</w:t>
      </w:r>
    </w:p>
    <w:p w:rsidR="002A1806" w:rsidRDefault="002A1806" w:rsidP="001209DF">
      <w:pPr>
        <w:spacing w:line="360" w:lineRule="auto"/>
        <w:rPr>
          <w:sz w:val="22"/>
          <w:szCs w:val="22"/>
        </w:rPr>
      </w:pPr>
    </w:p>
    <w:p w:rsidR="001209DF" w:rsidRPr="00D3206C" w:rsidRDefault="001209DF" w:rsidP="001209DF">
      <w:pPr>
        <w:spacing w:line="360" w:lineRule="auto"/>
        <w:rPr>
          <w:sz w:val="22"/>
          <w:szCs w:val="22"/>
        </w:rPr>
      </w:pPr>
      <w:r w:rsidRPr="00D3206C">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209DF" w:rsidRPr="00D3206C" w:rsidRDefault="001209DF" w:rsidP="001209DF">
      <w:pPr>
        <w:spacing w:line="360" w:lineRule="auto"/>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autoSpaceDE w:val="0"/>
        <w:autoSpaceDN w:val="0"/>
        <w:adjustRightInd w:val="0"/>
        <w:rPr>
          <w:b/>
          <w:sz w:val="22"/>
          <w:szCs w:val="22"/>
        </w:rPr>
      </w:pPr>
    </w:p>
    <w:p w:rsidR="001209DF" w:rsidRPr="00D3206C" w:rsidRDefault="001209DF" w:rsidP="001209DF">
      <w:pPr>
        <w:ind w:left="3540" w:firstLine="708"/>
        <w:rPr>
          <w:color w:val="00000A"/>
          <w:kern w:val="1"/>
          <w:sz w:val="22"/>
          <w:szCs w:val="22"/>
          <w:lang w:eastAsia="zh-CN"/>
        </w:rPr>
      </w:pPr>
    </w:p>
    <w:p w:rsidR="0081280B" w:rsidRDefault="0081280B" w:rsidP="007F2E63">
      <w:pPr>
        <w:contextualSpacing/>
        <w:rPr>
          <w:b/>
          <w:color w:val="00000A"/>
          <w:kern w:val="1"/>
        </w:rPr>
      </w:pPr>
    </w:p>
    <w:p w:rsidR="001209DF" w:rsidRDefault="001209DF" w:rsidP="007F2E63">
      <w:pPr>
        <w:contextualSpacing/>
        <w:rPr>
          <w:b/>
          <w:color w:val="00000A"/>
          <w:kern w:val="1"/>
        </w:rPr>
      </w:pPr>
    </w:p>
    <w:p w:rsidR="00D57FEA" w:rsidRPr="006330C5" w:rsidRDefault="00D57FEA" w:rsidP="002109F5">
      <w:pPr>
        <w:pStyle w:val="Tekstpodstawowy31"/>
        <w:pBdr>
          <w:bottom w:val="single" w:sz="4" w:space="1" w:color="000000"/>
        </w:pBdr>
        <w:contextualSpacing/>
        <w:jc w:val="right"/>
        <w:rPr>
          <w:rFonts w:ascii="Times New Roman" w:hAnsi="Times New Roman" w:cs="Times New Roman"/>
          <w:sz w:val="22"/>
          <w:szCs w:val="22"/>
        </w:rPr>
      </w:pPr>
      <w:r w:rsidRPr="006330C5">
        <w:rPr>
          <w:rFonts w:ascii="Times New Roman" w:hAnsi="Times New Roman" w:cs="Times New Roman"/>
          <w:b/>
          <w:sz w:val="22"/>
          <w:szCs w:val="22"/>
        </w:rPr>
        <w:lastRenderedPageBreak/>
        <w:t>Załącznik nr 3</w:t>
      </w:r>
      <w:r w:rsidR="005F39F6" w:rsidRPr="006330C5">
        <w:rPr>
          <w:rFonts w:ascii="Times New Roman" w:hAnsi="Times New Roman" w:cs="Times New Roman"/>
          <w:b/>
          <w:sz w:val="22"/>
          <w:szCs w:val="22"/>
        </w:rPr>
        <w:t xml:space="preserve"> do SIWZ</w:t>
      </w:r>
    </w:p>
    <w:p w:rsidR="00EA248C" w:rsidRPr="001209DF" w:rsidRDefault="00EA248C" w:rsidP="00947084">
      <w:pPr>
        <w:tabs>
          <w:tab w:val="left" w:pos="6870"/>
        </w:tabs>
        <w:ind w:right="750"/>
        <w:jc w:val="center"/>
        <w:rPr>
          <w:b/>
          <w:bCs/>
          <w:sz w:val="22"/>
          <w:szCs w:val="22"/>
        </w:rPr>
      </w:pPr>
      <w:r w:rsidRPr="001209DF">
        <w:rPr>
          <w:b/>
          <w:bCs/>
          <w:sz w:val="22"/>
          <w:szCs w:val="22"/>
        </w:rPr>
        <w:t>Wzór umowy nr ......../PN/</w:t>
      </w:r>
      <w:r w:rsidR="00FB3821">
        <w:rPr>
          <w:b/>
          <w:bCs/>
          <w:sz w:val="22"/>
          <w:szCs w:val="22"/>
        </w:rPr>
        <w:t>20</w:t>
      </w:r>
    </w:p>
    <w:p w:rsidR="00EA248C" w:rsidRPr="001209DF" w:rsidRDefault="00EA248C" w:rsidP="0056595E">
      <w:pPr>
        <w:rPr>
          <w:sz w:val="22"/>
          <w:szCs w:val="22"/>
        </w:rPr>
      </w:pPr>
    </w:p>
    <w:p w:rsidR="00EA248C" w:rsidRPr="001209DF" w:rsidRDefault="00072200" w:rsidP="0056595E">
      <w:pPr>
        <w:jc w:val="center"/>
        <w:rPr>
          <w:sz w:val="22"/>
          <w:szCs w:val="22"/>
        </w:rPr>
      </w:pPr>
      <w:r w:rsidRPr="001209DF">
        <w:rPr>
          <w:sz w:val="22"/>
          <w:szCs w:val="22"/>
        </w:rPr>
        <w:t xml:space="preserve">zawarta w dniu </w:t>
      </w:r>
      <w:r w:rsidR="00EA248C" w:rsidRPr="001209DF">
        <w:rPr>
          <w:sz w:val="22"/>
          <w:szCs w:val="22"/>
        </w:rPr>
        <w:t>....... 20</w:t>
      </w:r>
      <w:r w:rsidR="00FB3821">
        <w:rPr>
          <w:sz w:val="22"/>
          <w:szCs w:val="22"/>
        </w:rPr>
        <w:t>20</w:t>
      </w:r>
      <w:r w:rsidR="00EA248C" w:rsidRPr="001209DF">
        <w:rPr>
          <w:sz w:val="22"/>
          <w:szCs w:val="22"/>
        </w:rPr>
        <w:t xml:space="preserve"> r. pomiędzy:</w:t>
      </w:r>
    </w:p>
    <w:p w:rsidR="00D57FEA" w:rsidRPr="001209DF" w:rsidRDefault="00EA248C" w:rsidP="0056595E">
      <w:pPr>
        <w:rPr>
          <w:sz w:val="22"/>
          <w:szCs w:val="22"/>
        </w:rPr>
      </w:pPr>
      <w:r w:rsidRPr="001209DF">
        <w:rPr>
          <w:b/>
          <w:bCs/>
          <w:sz w:val="22"/>
          <w:szCs w:val="22"/>
        </w:rPr>
        <w:t>Samodzielnym Publicznym Specjalistycznym Zakładem Opieki Zdrowotnej</w:t>
      </w:r>
      <w:r w:rsidRPr="001209DF">
        <w:rPr>
          <w:sz w:val="22"/>
          <w:szCs w:val="22"/>
        </w:rPr>
        <w:t xml:space="preserve"> z siedzibą </w:t>
      </w:r>
      <w:r w:rsidRPr="001209DF">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1209DF">
        <w:rPr>
          <w:sz w:val="22"/>
          <w:szCs w:val="22"/>
        </w:rPr>
        <w:br/>
        <w:t xml:space="preserve">w Gdańsku, VIII Wydział Gospodarczy Krajowego Rejestru Sądowego pod numerem KRS 0000009022, Regon 770901505, NIP 841-14-61-899, zwanym w treści umowy </w:t>
      </w:r>
      <w:r w:rsidRPr="001209DF">
        <w:rPr>
          <w:b/>
          <w:bCs/>
          <w:sz w:val="22"/>
          <w:szCs w:val="22"/>
        </w:rPr>
        <w:t>Zamawiającym</w:t>
      </w:r>
      <w:r w:rsidRPr="001209DF">
        <w:rPr>
          <w:sz w:val="22"/>
          <w:szCs w:val="22"/>
        </w:rPr>
        <w:t xml:space="preserve"> reprezentowanym przez </w:t>
      </w:r>
      <w:r w:rsidR="00FB3821">
        <w:rPr>
          <w:sz w:val="22"/>
          <w:szCs w:val="22"/>
        </w:rPr>
        <w:t xml:space="preserve">Zastępcę </w:t>
      </w:r>
      <w:r w:rsidRPr="001209DF">
        <w:rPr>
          <w:sz w:val="22"/>
          <w:szCs w:val="22"/>
        </w:rPr>
        <w:t xml:space="preserve">Dyrektora </w:t>
      </w:r>
      <w:proofErr w:type="spellStart"/>
      <w:r w:rsidR="00FB3821">
        <w:rPr>
          <w:sz w:val="22"/>
          <w:szCs w:val="22"/>
        </w:rPr>
        <w:t>ds</w:t>
      </w:r>
      <w:proofErr w:type="spellEnd"/>
      <w:r w:rsidR="00FB3821" w:rsidRPr="00FB3821">
        <w:rPr>
          <w:sz w:val="22"/>
          <w:szCs w:val="22"/>
        </w:rPr>
        <w:t xml:space="preserve"> Finansowych</w:t>
      </w:r>
      <w:r w:rsidR="00FB3821">
        <w:rPr>
          <w:b/>
          <w:sz w:val="22"/>
          <w:szCs w:val="22"/>
        </w:rPr>
        <w:t xml:space="preserve"> Adama Hoffmanna</w:t>
      </w:r>
      <w:r w:rsidRPr="001209DF">
        <w:rPr>
          <w:sz w:val="22"/>
          <w:szCs w:val="22"/>
        </w:rPr>
        <w:t xml:space="preserve">, a … z siedzibą w …, ul. … wpisanym do … prowadzonego przez … pod numerem …, Regon …, NIP …,  zwanym w treści umowy </w:t>
      </w:r>
      <w:r w:rsidRPr="001209DF">
        <w:rPr>
          <w:b/>
          <w:bCs/>
          <w:sz w:val="22"/>
          <w:szCs w:val="22"/>
        </w:rPr>
        <w:t>Wykonawcą</w:t>
      </w:r>
      <w:r w:rsidRPr="001209DF">
        <w:rPr>
          <w:sz w:val="22"/>
          <w:szCs w:val="22"/>
        </w:rPr>
        <w:t xml:space="preserve"> reprezentowanym przez  ......................................... w rezultacie dokonania przez Zamawiającego wyboru oferty Wykonawcy w trybie przetargu nieograniczonego zgodnie z Ustawą z dnia 29 stycznia 2004 r. Prawo zamówień publicznych (tekst jednolity Dz. U. z 201</w:t>
      </w:r>
      <w:r w:rsidR="0074338F">
        <w:rPr>
          <w:sz w:val="22"/>
          <w:szCs w:val="22"/>
        </w:rPr>
        <w:t>9</w:t>
      </w:r>
      <w:r w:rsidRPr="001209DF">
        <w:rPr>
          <w:sz w:val="22"/>
          <w:szCs w:val="22"/>
        </w:rPr>
        <w:t xml:space="preserve"> r. poz. </w:t>
      </w:r>
      <w:r w:rsidR="0074338F">
        <w:rPr>
          <w:sz w:val="22"/>
          <w:szCs w:val="22"/>
        </w:rPr>
        <w:t>1843</w:t>
      </w:r>
      <w:r w:rsidR="00FB3821">
        <w:rPr>
          <w:sz w:val="22"/>
          <w:szCs w:val="22"/>
        </w:rPr>
        <w:t xml:space="preserve"> ze zm.</w:t>
      </w:r>
      <w:r w:rsidRPr="001209DF">
        <w:rPr>
          <w:sz w:val="22"/>
          <w:szCs w:val="22"/>
        </w:rPr>
        <w:t xml:space="preserve">), zwaną dalej „ustawą </w:t>
      </w:r>
      <w:proofErr w:type="spellStart"/>
      <w:r w:rsidRPr="001209DF">
        <w:rPr>
          <w:sz w:val="22"/>
          <w:szCs w:val="22"/>
        </w:rPr>
        <w:t>Pzp</w:t>
      </w:r>
      <w:proofErr w:type="spellEnd"/>
      <w:r w:rsidRPr="001209DF">
        <w:rPr>
          <w:sz w:val="22"/>
          <w:szCs w:val="22"/>
        </w:rPr>
        <w:t>”.</w:t>
      </w:r>
    </w:p>
    <w:p w:rsidR="00CF3989" w:rsidRPr="001209DF" w:rsidRDefault="00CF3989" w:rsidP="0056595E">
      <w:pPr>
        <w:rPr>
          <w:color w:val="FF0000"/>
          <w:sz w:val="22"/>
          <w:szCs w:val="22"/>
        </w:rPr>
      </w:pPr>
    </w:p>
    <w:p w:rsidR="00F749DB" w:rsidRPr="00091EF2" w:rsidRDefault="00D57FEA" w:rsidP="0056595E">
      <w:pPr>
        <w:jc w:val="center"/>
        <w:rPr>
          <w:b/>
          <w:sz w:val="22"/>
          <w:szCs w:val="22"/>
        </w:rPr>
      </w:pPr>
      <w:r w:rsidRPr="00091EF2">
        <w:rPr>
          <w:b/>
          <w:sz w:val="22"/>
          <w:szCs w:val="22"/>
        </w:rPr>
        <w:t>§ 1</w:t>
      </w:r>
    </w:p>
    <w:p w:rsidR="00835A0D" w:rsidRPr="00835A0D" w:rsidRDefault="00333F37" w:rsidP="00CB48FC">
      <w:pPr>
        <w:numPr>
          <w:ilvl w:val="0"/>
          <w:numId w:val="8"/>
        </w:numPr>
        <w:tabs>
          <w:tab w:val="clear" w:pos="2340"/>
        </w:tabs>
        <w:ind w:left="284" w:hanging="284"/>
        <w:rPr>
          <w:b/>
          <w:color w:val="FF0000"/>
          <w:sz w:val="22"/>
          <w:szCs w:val="22"/>
        </w:rPr>
      </w:pPr>
      <w:r w:rsidRPr="00835A0D">
        <w:rPr>
          <w:sz w:val="22"/>
          <w:szCs w:val="22"/>
        </w:rPr>
        <w:t xml:space="preserve">Przedmiotem zamówienia jest </w:t>
      </w:r>
      <w:r w:rsidR="00FB3821" w:rsidRPr="00B519E0">
        <w:rPr>
          <w:b/>
          <w:sz w:val="22"/>
          <w:lang w:eastAsia="pl-PL"/>
        </w:rPr>
        <w:t xml:space="preserve">zakup </w:t>
      </w:r>
      <w:r w:rsidR="00FB3821">
        <w:rPr>
          <w:b/>
          <w:sz w:val="22"/>
          <w:lang w:eastAsia="pl-PL"/>
        </w:rPr>
        <w:t xml:space="preserve">i dostawa </w:t>
      </w:r>
      <w:r w:rsidR="00FB3821" w:rsidRPr="00B519E0">
        <w:rPr>
          <w:b/>
          <w:sz w:val="22"/>
          <w:lang w:eastAsia="pl-PL"/>
        </w:rPr>
        <w:t xml:space="preserve">sterylizatora parowego oraz myjni endoskopowej </w:t>
      </w:r>
      <w:r w:rsidR="00FD7752" w:rsidRPr="00FD7752">
        <w:rPr>
          <w:b/>
          <w:sz w:val="22"/>
          <w:szCs w:val="22"/>
          <w:lang w:eastAsia="pl-PL"/>
        </w:rPr>
        <w:t xml:space="preserve">dla </w:t>
      </w:r>
      <w:r w:rsidR="00422A88" w:rsidRPr="00835A0D">
        <w:rPr>
          <w:b/>
          <w:sz w:val="22"/>
          <w:szCs w:val="22"/>
          <w:lang w:eastAsia="pl-PL"/>
        </w:rPr>
        <w:t>Samodzielnego Publicznego Specjalistycznego Zakładu Opieki Zdrowotnej w Lęborku</w:t>
      </w:r>
      <w:r w:rsidR="0056595E" w:rsidRPr="00835A0D">
        <w:rPr>
          <w:b/>
          <w:sz w:val="22"/>
          <w:szCs w:val="22"/>
          <w:lang w:eastAsia="pl-PL"/>
        </w:rPr>
        <w:t xml:space="preserve"> </w:t>
      </w:r>
      <w:r w:rsidR="003C6EC9" w:rsidRPr="00835A0D">
        <w:rPr>
          <w:bCs/>
          <w:sz w:val="22"/>
          <w:szCs w:val="22"/>
        </w:rPr>
        <w:t>tr</w:t>
      </w:r>
      <w:r w:rsidR="003C6EC9" w:rsidRPr="00835A0D">
        <w:rPr>
          <w:sz w:val="22"/>
          <w:szCs w:val="22"/>
        </w:rPr>
        <w:t>ansportem na koszt i ryzyko Wykonawcy, zgodnie z zapisami oferty Wykonawcy</w:t>
      </w:r>
      <w:r w:rsidR="0056595E" w:rsidRPr="00835A0D">
        <w:rPr>
          <w:sz w:val="22"/>
          <w:szCs w:val="22"/>
        </w:rPr>
        <w:t xml:space="preserve"> oraz </w:t>
      </w:r>
      <w:r w:rsidR="00E021C0" w:rsidRPr="00835A0D">
        <w:rPr>
          <w:sz w:val="22"/>
          <w:szCs w:val="22"/>
        </w:rPr>
        <w:t>szczegółowym opisem przedmiotu zamówienia</w:t>
      </w:r>
      <w:r w:rsidR="00091EF2" w:rsidRPr="00835A0D">
        <w:rPr>
          <w:sz w:val="22"/>
          <w:szCs w:val="22"/>
        </w:rPr>
        <w:t>, stanowią</w:t>
      </w:r>
      <w:r w:rsidR="0056595E" w:rsidRPr="00835A0D">
        <w:rPr>
          <w:sz w:val="22"/>
          <w:szCs w:val="22"/>
        </w:rPr>
        <w:t>cy</w:t>
      </w:r>
      <w:r w:rsidR="00E021C0" w:rsidRPr="00835A0D">
        <w:rPr>
          <w:sz w:val="22"/>
          <w:szCs w:val="22"/>
        </w:rPr>
        <w:t>m</w:t>
      </w:r>
      <w:r w:rsidR="00044EF1" w:rsidRPr="00835A0D">
        <w:rPr>
          <w:sz w:val="22"/>
          <w:szCs w:val="22"/>
        </w:rPr>
        <w:t xml:space="preserve"> załącznik nr </w:t>
      </w:r>
      <w:r w:rsidR="00607B86" w:rsidRPr="00835A0D">
        <w:rPr>
          <w:sz w:val="22"/>
          <w:szCs w:val="22"/>
        </w:rPr>
        <w:t>4</w:t>
      </w:r>
      <w:r w:rsidR="00FD7752">
        <w:rPr>
          <w:sz w:val="22"/>
          <w:szCs w:val="22"/>
        </w:rPr>
        <w:t>A / 4B</w:t>
      </w:r>
      <w:r w:rsidR="003C6EC9" w:rsidRPr="00835A0D">
        <w:rPr>
          <w:sz w:val="22"/>
          <w:szCs w:val="22"/>
        </w:rPr>
        <w:t xml:space="preserve"> do SIWZ.</w:t>
      </w:r>
      <w:r w:rsidR="00422A88" w:rsidRPr="00835A0D">
        <w:rPr>
          <w:sz w:val="22"/>
          <w:szCs w:val="22"/>
        </w:rPr>
        <w:t xml:space="preserve"> </w:t>
      </w:r>
    </w:p>
    <w:p w:rsidR="00070F9D" w:rsidRPr="00835A0D" w:rsidRDefault="00070F9D" w:rsidP="00CB48FC">
      <w:pPr>
        <w:numPr>
          <w:ilvl w:val="0"/>
          <w:numId w:val="8"/>
        </w:numPr>
        <w:tabs>
          <w:tab w:val="clear" w:pos="2340"/>
        </w:tabs>
        <w:ind w:left="284" w:hanging="284"/>
        <w:rPr>
          <w:b/>
          <w:color w:val="FF0000"/>
          <w:sz w:val="22"/>
          <w:szCs w:val="22"/>
        </w:rPr>
      </w:pPr>
      <w:r w:rsidRPr="00835A0D">
        <w:rPr>
          <w:sz w:val="22"/>
          <w:szCs w:val="22"/>
        </w:rPr>
        <w:t>Zamawiający wymaga sprzętu kompletnego, który będzie gotowy do użytkowania bez żadnych dodatkowych zakupów i inwestycji (poza materiałami eksploatacyjnymi), urządzenia nowego, nieużywanego</w:t>
      </w:r>
      <w:r w:rsidR="0081280B" w:rsidRPr="00835A0D">
        <w:rPr>
          <w:sz w:val="22"/>
          <w:szCs w:val="22"/>
        </w:rPr>
        <w:t>,</w:t>
      </w:r>
      <w:r w:rsidRPr="00835A0D">
        <w:rPr>
          <w:sz w:val="22"/>
          <w:szCs w:val="22"/>
        </w:rPr>
        <w:t xml:space="preserve"> oznakowanego, posiadającego niezbędne instrukcje, gwarancje i dokumentację w języku polskim.</w:t>
      </w:r>
    </w:p>
    <w:p w:rsidR="00DC126C" w:rsidRDefault="00DC126C" w:rsidP="00CB48FC">
      <w:pPr>
        <w:numPr>
          <w:ilvl w:val="0"/>
          <w:numId w:val="8"/>
        </w:numPr>
        <w:tabs>
          <w:tab w:val="clear" w:pos="2340"/>
        </w:tabs>
        <w:ind w:left="284" w:hanging="270"/>
        <w:rPr>
          <w:sz w:val="22"/>
          <w:szCs w:val="22"/>
        </w:rPr>
      </w:pPr>
      <w:r w:rsidRPr="001209DF">
        <w:rPr>
          <w:sz w:val="22"/>
          <w:szCs w:val="22"/>
        </w:rPr>
        <w:t xml:space="preserve">Wszystkie </w:t>
      </w:r>
      <w:r w:rsidR="00E33A61" w:rsidRPr="001209DF">
        <w:rPr>
          <w:sz w:val="22"/>
          <w:szCs w:val="22"/>
        </w:rPr>
        <w:t xml:space="preserve">dostarczane </w:t>
      </w:r>
      <w:r w:rsidRPr="001209DF">
        <w:rPr>
          <w:sz w:val="22"/>
          <w:szCs w:val="22"/>
        </w:rPr>
        <w:t xml:space="preserve">wyroby, usługi, materiały eksploatacyjne i inne środki konieczne do realizacji zadań </w:t>
      </w:r>
      <w:r w:rsidR="00F23537" w:rsidRPr="001209DF">
        <w:rPr>
          <w:sz w:val="22"/>
          <w:szCs w:val="22"/>
        </w:rPr>
        <w:t>Zamawiającego</w:t>
      </w:r>
      <w:r w:rsidRPr="001209DF">
        <w:rPr>
          <w:sz w:val="22"/>
          <w:szCs w:val="22"/>
        </w:rPr>
        <w:t xml:space="preserve"> muszą być zgodne z obowiązującymi przepisami prawa, w tym także Ochrony Środowiska, BHP, OC, Ppoż., Bezpieczeństwa Informacji i Danych Osobow</w:t>
      </w:r>
      <w:r w:rsidR="00070F9D" w:rsidRPr="001209DF">
        <w:rPr>
          <w:sz w:val="22"/>
          <w:szCs w:val="22"/>
        </w:rPr>
        <w:t>ych.</w:t>
      </w:r>
    </w:p>
    <w:p w:rsidR="00FB3821" w:rsidRPr="00FB3821" w:rsidRDefault="00FB3821" w:rsidP="00FB3821">
      <w:pPr>
        <w:numPr>
          <w:ilvl w:val="0"/>
          <w:numId w:val="8"/>
        </w:numPr>
        <w:tabs>
          <w:tab w:val="clear" w:pos="2340"/>
        </w:tabs>
        <w:ind w:left="284" w:hanging="270"/>
        <w:rPr>
          <w:sz w:val="22"/>
          <w:szCs w:val="22"/>
        </w:rPr>
      </w:pPr>
      <w:r w:rsidRPr="00FB3821">
        <w:rPr>
          <w:sz w:val="22"/>
          <w:szCs w:val="22"/>
        </w:rPr>
        <w:t>Wszystkie zakupione wyroby medyczne muszą spełniać wymagania określone w ustawie z dnia 20.05.2010 r. o wyrobach medycznych (tj. Dz. U. z 2019 r., poz. 175 ze zm.), w tym wymagania zasadnicze oraz dla wprowadzenia ich jako wyrobu medycznego do obrotu oraz muszą posiadać dokumenty dopuszczające ich stosowanie w służbie zdrowia na terenie Rzeczpospolitej Polskiej.</w:t>
      </w:r>
    </w:p>
    <w:p w:rsidR="00FB3821" w:rsidRDefault="00FB3821" w:rsidP="0056595E">
      <w:pPr>
        <w:jc w:val="center"/>
        <w:rPr>
          <w:b/>
          <w:sz w:val="22"/>
          <w:szCs w:val="22"/>
        </w:rPr>
      </w:pPr>
    </w:p>
    <w:p w:rsidR="00F749DB" w:rsidRPr="001209DF" w:rsidRDefault="00D57FEA" w:rsidP="0056595E">
      <w:pPr>
        <w:jc w:val="center"/>
        <w:rPr>
          <w:b/>
          <w:sz w:val="22"/>
          <w:szCs w:val="22"/>
        </w:rPr>
      </w:pPr>
      <w:r w:rsidRPr="001209DF">
        <w:rPr>
          <w:b/>
          <w:sz w:val="22"/>
          <w:szCs w:val="22"/>
        </w:rPr>
        <w:t>§ 2</w:t>
      </w:r>
    </w:p>
    <w:p w:rsidR="00110434" w:rsidRDefault="00110434" w:rsidP="00110434">
      <w:pPr>
        <w:pStyle w:val="Akapitzlist"/>
        <w:numPr>
          <w:ilvl w:val="0"/>
          <w:numId w:val="31"/>
        </w:numPr>
        <w:spacing w:line="300" w:lineRule="auto"/>
        <w:contextualSpacing/>
        <w:rPr>
          <w:rFonts w:ascii="Times New Roman" w:hAnsi="Times New Roman" w:cs="Times New Roman"/>
        </w:rPr>
      </w:pPr>
      <w:r w:rsidRPr="00903595">
        <w:rPr>
          <w:rFonts w:ascii="Times New Roman" w:hAnsi="Times New Roman" w:cs="Times New Roman"/>
        </w:rPr>
        <w:t xml:space="preserve">Termin realizacji dla Zadania nr 1: </w:t>
      </w:r>
      <w:r>
        <w:rPr>
          <w:rFonts w:ascii="Times New Roman" w:hAnsi="Times New Roman" w:cs="Times New Roman"/>
        </w:rPr>
        <w:t>d</w:t>
      </w:r>
      <w:r w:rsidRPr="00903595">
        <w:rPr>
          <w:rFonts w:ascii="Times New Roman" w:hAnsi="Times New Roman" w:cs="Times New Roman"/>
        </w:rPr>
        <w:t>ostawa oraz montaż sprzętu wraz z ewentualnymi pracami towarzyszącymi</w:t>
      </w:r>
      <w:r>
        <w:rPr>
          <w:rFonts w:ascii="Times New Roman" w:hAnsi="Times New Roman" w:cs="Times New Roman"/>
        </w:rPr>
        <w:t xml:space="preserve"> w terminie</w:t>
      </w:r>
      <w:r w:rsidRPr="00903595">
        <w:rPr>
          <w:rFonts w:ascii="Times New Roman" w:hAnsi="Times New Roman" w:cs="Times New Roman"/>
        </w:rPr>
        <w:t xml:space="preserve"> maksymalnie 12 tygodni</w:t>
      </w:r>
      <w:r w:rsidRPr="00903595">
        <w:rPr>
          <w:rFonts w:ascii="Times New Roman" w:hAnsi="Times New Roman" w:cs="Times New Roman"/>
          <w:b/>
        </w:rPr>
        <w:t xml:space="preserve"> </w:t>
      </w:r>
      <w:r w:rsidRPr="00903595">
        <w:rPr>
          <w:rFonts w:ascii="Times New Roman" w:hAnsi="Times New Roman" w:cs="Times New Roman"/>
        </w:rPr>
        <w:t>od dnia podpisania umowy</w:t>
      </w:r>
      <w:r>
        <w:rPr>
          <w:rFonts w:ascii="Times New Roman" w:hAnsi="Times New Roman" w:cs="Times New Roman"/>
        </w:rPr>
        <w:t xml:space="preserve">. Termin obejmuje również prace przygotowawcze pomieszczeń </w:t>
      </w:r>
      <w:proofErr w:type="spellStart"/>
      <w:r>
        <w:rPr>
          <w:rFonts w:ascii="Times New Roman" w:hAnsi="Times New Roman" w:cs="Times New Roman"/>
        </w:rPr>
        <w:t>Sterylizatorni</w:t>
      </w:r>
      <w:proofErr w:type="spellEnd"/>
      <w:r>
        <w:rPr>
          <w:rFonts w:ascii="Times New Roman" w:hAnsi="Times New Roman" w:cs="Times New Roman"/>
        </w:rPr>
        <w:t xml:space="preserve">, o których mowa w </w:t>
      </w:r>
      <w:r>
        <w:rPr>
          <w:rFonts w:ascii="Times New Roman" w:hAnsi="Times New Roman" w:cs="Times New Roman"/>
        </w:rPr>
        <w:t xml:space="preserve">§ 3 ust. 3 </w:t>
      </w:r>
      <w:r>
        <w:rPr>
          <w:rFonts w:ascii="Times New Roman" w:hAnsi="Times New Roman" w:cs="Times New Roman"/>
        </w:rPr>
        <w:t xml:space="preserve">oraz </w:t>
      </w:r>
      <w:r w:rsidRPr="00903595">
        <w:rPr>
          <w:rFonts w:ascii="Times New Roman" w:hAnsi="Times New Roman" w:cs="Times New Roman"/>
        </w:rPr>
        <w:t>bezpłatn</w:t>
      </w:r>
      <w:r>
        <w:rPr>
          <w:rFonts w:ascii="Times New Roman" w:hAnsi="Times New Roman" w:cs="Times New Roman"/>
        </w:rPr>
        <w:t>ą</w:t>
      </w:r>
      <w:r w:rsidRPr="00903595">
        <w:rPr>
          <w:rFonts w:ascii="Times New Roman" w:hAnsi="Times New Roman" w:cs="Times New Roman"/>
        </w:rPr>
        <w:t xml:space="preserve"> instalacj</w:t>
      </w:r>
      <w:r>
        <w:rPr>
          <w:rFonts w:ascii="Times New Roman" w:hAnsi="Times New Roman" w:cs="Times New Roman"/>
        </w:rPr>
        <w:t>ę</w:t>
      </w:r>
      <w:r w:rsidRPr="00903595">
        <w:rPr>
          <w:rFonts w:ascii="Times New Roman" w:hAnsi="Times New Roman" w:cs="Times New Roman"/>
        </w:rPr>
        <w:t xml:space="preserve"> oraz uruchomieni</w:t>
      </w:r>
      <w:r>
        <w:rPr>
          <w:rFonts w:ascii="Times New Roman" w:hAnsi="Times New Roman" w:cs="Times New Roman"/>
        </w:rPr>
        <w:t>e</w:t>
      </w:r>
      <w:r w:rsidRPr="00903595">
        <w:rPr>
          <w:rFonts w:ascii="Times New Roman" w:hAnsi="Times New Roman" w:cs="Times New Roman"/>
        </w:rPr>
        <w:t xml:space="preserve"> sprzętu w miejscu jego użytkowania</w:t>
      </w:r>
      <w:r>
        <w:rPr>
          <w:rFonts w:ascii="Times New Roman" w:hAnsi="Times New Roman" w:cs="Times New Roman"/>
        </w:rPr>
        <w:t xml:space="preserve">. </w:t>
      </w:r>
    </w:p>
    <w:p w:rsidR="00110434" w:rsidRDefault="00110434" w:rsidP="00110434">
      <w:pPr>
        <w:pStyle w:val="Akapitzlist"/>
        <w:numPr>
          <w:ilvl w:val="0"/>
          <w:numId w:val="31"/>
        </w:numPr>
        <w:spacing w:line="300" w:lineRule="auto"/>
        <w:contextualSpacing/>
        <w:rPr>
          <w:rFonts w:ascii="Times New Roman" w:hAnsi="Times New Roman" w:cs="Times New Roman"/>
        </w:rPr>
      </w:pPr>
      <w:r w:rsidRPr="00903595">
        <w:rPr>
          <w:rFonts w:ascii="Times New Roman" w:hAnsi="Times New Roman" w:cs="Times New Roman"/>
        </w:rPr>
        <w:t xml:space="preserve">Termin realizacji dla Zadania nr </w:t>
      </w:r>
      <w:r>
        <w:rPr>
          <w:rFonts w:ascii="Times New Roman" w:hAnsi="Times New Roman" w:cs="Times New Roman"/>
        </w:rPr>
        <w:t>2</w:t>
      </w:r>
      <w:r w:rsidRPr="00903595">
        <w:rPr>
          <w:rFonts w:ascii="Times New Roman" w:hAnsi="Times New Roman" w:cs="Times New Roman"/>
        </w:rPr>
        <w:t>:</w:t>
      </w:r>
      <w:r>
        <w:rPr>
          <w:rFonts w:ascii="Times New Roman" w:hAnsi="Times New Roman" w:cs="Times New Roman"/>
        </w:rPr>
        <w:t xml:space="preserve"> dostawa sprzętu w terminie maksymalnie 6 tygodni </w:t>
      </w:r>
      <w:r w:rsidRPr="00903595">
        <w:rPr>
          <w:rFonts w:ascii="Times New Roman" w:hAnsi="Times New Roman" w:cs="Times New Roman"/>
        </w:rPr>
        <w:t>od dnia podpisania umowy</w:t>
      </w:r>
      <w:r>
        <w:rPr>
          <w:rFonts w:ascii="Times New Roman" w:hAnsi="Times New Roman" w:cs="Times New Roman"/>
        </w:rPr>
        <w:t xml:space="preserve">. </w:t>
      </w:r>
      <w:r w:rsidRPr="00CE14D7">
        <w:rPr>
          <w:rFonts w:ascii="Times New Roman" w:hAnsi="Times New Roman" w:cs="Times New Roman"/>
        </w:rPr>
        <w:t xml:space="preserve">Wykonawca zobowiązany będzie do bezpłatnej instalacji oraz uruchomienia </w:t>
      </w:r>
      <w:r>
        <w:rPr>
          <w:rFonts w:ascii="Times New Roman" w:hAnsi="Times New Roman" w:cs="Times New Roman"/>
        </w:rPr>
        <w:t>sprzętu</w:t>
      </w:r>
      <w:r w:rsidRPr="00CE14D7">
        <w:rPr>
          <w:rFonts w:ascii="Times New Roman" w:hAnsi="Times New Roman" w:cs="Times New Roman"/>
        </w:rPr>
        <w:t xml:space="preserve"> w </w:t>
      </w:r>
      <w:r>
        <w:rPr>
          <w:rFonts w:ascii="Times New Roman" w:hAnsi="Times New Roman" w:cs="Times New Roman"/>
        </w:rPr>
        <w:t>miejscu jego użytkowania</w:t>
      </w:r>
      <w:r w:rsidRPr="00CE14D7">
        <w:rPr>
          <w:rFonts w:ascii="Times New Roman" w:hAnsi="Times New Roman" w:cs="Times New Roman"/>
        </w:rPr>
        <w:t xml:space="preserve"> w ciągu maksimum </w:t>
      </w:r>
      <w:r>
        <w:rPr>
          <w:rFonts w:ascii="Times New Roman" w:hAnsi="Times New Roman" w:cs="Times New Roman"/>
        </w:rPr>
        <w:t>5</w:t>
      </w:r>
      <w:r w:rsidRPr="00CE14D7">
        <w:rPr>
          <w:rFonts w:ascii="Times New Roman" w:hAnsi="Times New Roman" w:cs="Times New Roman"/>
        </w:rPr>
        <w:t xml:space="preserve"> dni </w:t>
      </w:r>
      <w:r>
        <w:rPr>
          <w:rFonts w:ascii="Times New Roman" w:hAnsi="Times New Roman" w:cs="Times New Roman"/>
        </w:rPr>
        <w:t xml:space="preserve">roboczych </w:t>
      </w:r>
      <w:r w:rsidRPr="00CE14D7">
        <w:rPr>
          <w:rFonts w:ascii="Times New Roman" w:hAnsi="Times New Roman" w:cs="Times New Roman"/>
        </w:rPr>
        <w:t>po jego dostarczeniu.</w:t>
      </w:r>
    </w:p>
    <w:p w:rsidR="00110434" w:rsidRDefault="00110434" w:rsidP="00110434">
      <w:pPr>
        <w:pStyle w:val="Akapitzlist"/>
        <w:numPr>
          <w:ilvl w:val="0"/>
          <w:numId w:val="31"/>
        </w:numPr>
        <w:spacing w:line="300" w:lineRule="auto"/>
        <w:contextualSpacing/>
        <w:rPr>
          <w:rFonts w:ascii="Times New Roman" w:hAnsi="Times New Roman" w:cs="Times New Roman"/>
        </w:rPr>
      </w:pPr>
      <w:r>
        <w:rPr>
          <w:rFonts w:ascii="Times New Roman" w:hAnsi="Times New Roman" w:cs="Times New Roman"/>
        </w:rPr>
        <w:lastRenderedPageBreak/>
        <w:t>Dostawa</w:t>
      </w:r>
      <w:r w:rsidRPr="00903595">
        <w:rPr>
          <w:rFonts w:ascii="Times New Roman" w:hAnsi="Times New Roman" w:cs="Times New Roman"/>
        </w:rPr>
        <w:t xml:space="preserve"> </w:t>
      </w:r>
      <w:r>
        <w:rPr>
          <w:rFonts w:ascii="Times New Roman" w:hAnsi="Times New Roman" w:cs="Times New Roman"/>
        </w:rPr>
        <w:t xml:space="preserve">sprzętu nastąpi </w:t>
      </w:r>
      <w:r w:rsidRPr="00903595">
        <w:rPr>
          <w:rFonts w:ascii="Times New Roman" w:hAnsi="Times New Roman" w:cs="Times New Roman"/>
        </w:rPr>
        <w:t xml:space="preserve">bezpośrednio do miejsca </w:t>
      </w:r>
      <w:r>
        <w:rPr>
          <w:rFonts w:ascii="Times New Roman" w:hAnsi="Times New Roman" w:cs="Times New Roman"/>
        </w:rPr>
        <w:t xml:space="preserve">jego </w:t>
      </w:r>
      <w:r w:rsidRPr="00903595">
        <w:rPr>
          <w:rFonts w:ascii="Times New Roman" w:hAnsi="Times New Roman" w:cs="Times New Roman"/>
        </w:rPr>
        <w:t>użytkowania, transportem na koszt i ryzyko Wykonawcy</w:t>
      </w:r>
      <w:r>
        <w:rPr>
          <w:rFonts w:ascii="Times New Roman" w:hAnsi="Times New Roman" w:cs="Times New Roman"/>
        </w:rPr>
        <w:t xml:space="preserve"> </w:t>
      </w:r>
      <w:r w:rsidRPr="005D2132">
        <w:rPr>
          <w:rFonts w:ascii="Times New Roman" w:hAnsi="Times New Roman" w:cs="Times New Roman"/>
        </w:rPr>
        <w:t>w godzinach 8</w:t>
      </w:r>
      <w:r>
        <w:rPr>
          <w:rFonts w:ascii="Times New Roman" w:hAnsi="Times New Roman" w:cs="Times New Roman"/>
        </w:rPr>
        <w:t>:</w:t>
      </w:r>
      <w:r w:rsidRPr="005D2132">
        <w:rPr>
          <w:rFonts w:ascii="Times New Roman" w:hAnsi="Times New Roman" w:cs="Times New Roman"/>
        </w:rPr>
        <w:t>00– 1</w:t>
      </w:r>
      <w:r>
        <w:rPr>
          <w:rFonts w:ascii="Times New Roman" w:hAnsi="Times New Roman" w:cs="Times New Roman"/>
        </w:rPr>
        <w:t>3:</w:t>
      </w:r>
      <w:r w:rsidRPr="005D2132">
        <w:rPr>
          <w:rFonts w:ascii="Times New Roman" w:hAnsi="Times New Roman" w:cs="Times New Roman"/>
        </w:rPr>
        <w:t>00, od poniedziałku do piątku, z usługą wniesienia</w:t>
      </w:r>
      <w:r w:rsidRPr="00903595">
        <w:rPr>
          <w:rFonts w:ascii="Times New Roman" w:hAnsi="Times New Roman" w:cs="Times New Roman"/>
        </w:rPr>
        <w:t>. Wraz ze sprzętem Wykonawca dostarczy Zamawiającemu instrukcję obsługi w języku polskim w wersji papierowej i elektronicznej, kartę gwarancyjną oraz paszport techniczny.</w:t>
      </w:r>
    </w:p>
    <w:p w:rsidR="000B12BF" w:rsidRPr="005D2132" w:rsidRDefault="000B12BF" w:rsidP="004221BB">
      <w:pPr>
        <w:pStyle w:val="Akapitzlist"/>
        <w:numPr>
          <w:ilvl w:val="0"/>
          <w:numId w:val="31"/>
        </w:numPr>
        <w:spacing w:line="300" w:lineRule="auto"/>
        <w:contextualSpacing/>
        <w:rPr>
          <w:rFonts w:ascii="Times New Roman" w:hAnsi="Times New Roman" w:cs="Times New Roman"/>
        </w:rPr>
      </w:pPr>
      <w:r w:rsidRPr="005D2132">
        <w:rPr>
          <w:rFonts w:ascii="Times New Roman" w:hAnsi="Times New Roman" w:cs="Times New Roman"/>
        </w:rPr>
        <w:t xml:space="preserve">Jeśli </w:t>
      </w:r>
      <w:r>
        <w:rPr>
          <w:rFonts w:ascii="Times New Roman" w:hAnsi="Times New Roman" w:cs="Times New Roman"/>
        </w:rPr>
        <w:t>ostatni dzień terminu dostawy</w:t>
      </w:r>
      <w:r w:rsidRPr="005D2132">
        <w:rPr>
          <w:rFonts w:ascii="Times New Roman" w:hAnsi="Times New Roman" w:cs="Times New Roman"/>
        </w:rPr>
        <w:t xml:space="preserve"> wypada w dniu wolnym od pracy, dostawa nastąpi w pierwszym dniu roboczym po wyznaczonym terminie.</w:t>
      </w:r>
    </w:p>
    <w:p w:rsidR="000B12BF" w:rsidRPr="005D2132" w:rsidRDefault="000B12BF" w:rsidP="004221BB">
      <w:pPr>
        <w:pStyle w:val="Akapitzlist"/>
        <w:numPr>
          <w:ilvl w:val="0"/>
          <w:numId w:val="31"/>
        </w:numPr>
        <w:spacing w:line="300" w:lineRule="auto"/>
        <w:contextualSpacing/>
        <w:rPr>
          <w:rFonts w:ascii="Times New Roman" w:hAnsi="Times New Roman" w:cs="Times New Roman"/>
        </w:rPr>
      </w:pPr>
      <w:r w:rsidRPr="005D2132">
        <w:rPr>
          <w:rFonts w:ascii="Times New Roman" w:hAnsi="Times New Roman" w:cs="Times New Roman"/>
        </w:rPr>
        <w:t xml:space="preserve">Zamawiający wskazuje następujące osoby pełniące nadzór nad realizacją umowy: </w:t>
      </w:r>
      <w:r>
        <w:rPr>
          <w:rFonts w:ascii="Times New Roman" w:hAnsi="Times New Roman" w:cs="Times New Roman"/>
        </w:rPr>
        <w:t xml:space="preserve">Kierownik </w:t>
      </w:r>
      <w:proofErr w:type="spellStart"/>
      <w:r>
        <w:rPr>
          <w:rFonts w:ascii="Times New Roman" w:hAnsi="Times New Roman" w:cs="Times New Roman"/>
        </w:rPr>
        <w:t>Sterylizatorni</w:t>
      </w:r>
      <w:proofErr w:type="spellEnd"/>
      <w:r>
        <w:rPr>
          <w:rFonts w:ascii="Times New Roman" w:hAnsi="Times New Roman" w:cs="Times New Roman"/>
        </w:rPr>
        <w:t>,</w:t>
      </w:r>
      <w:r w:rsidRPr="005D2132">
        <w:rPr>
          <w:rFonts w:ascii="Times New Roman" w:hAnsi="Times New Roman" w:cs="Times New Roman"/>
        </w:rPr>
        <w:t xml:space="preserve"> </w:t>
      </w:r>
      <w:r>
        <w:rPr>
          <w:rFonts w:ascii="Times New Roman" w:hAnsi="Times New Roman" w:cs="Times New Roman"/>
        </w:rPr>
        <w:t xml:space="preserve">Kierownik Pracowni Endoskopii, </w:t>
      </w:r>
      <w:r w:rsidRPr="005D2132">
        <w:rPr>
          <w:rFonts w:ascii="Times New Roman" w:hAnsi="Times New Roman" w:cs="Times New Roman"/>
        </w:rPr>
        <w:t>Kierownik Działu Technicznego lub inne osoby upoważnione.</w:t>
      </w:r>
    </w:p>
    <w:p w:rsidR="0056595E" w:rsidRPr="0056595E" w:rsidRDefault="0056595E" w:rsidP="004221BB">
      <w:pPr>
        <w:pStyle w:val="Akapitzlist"/>
        <w:numPr>
          <w:ilvl w:val="0"/>
          <w:numId w:val="31"/>
        </w:numPr>
        <w:contextualSpacing/>
        <w:rPr>
          <w:rFonts w:ascii="Times New Roman" w:hAnsi="Times New Roman" w:cs="Times New Roman"/>
          <w:bCs/>
        </w:rPr>
      </w:pPr>
      <w:r w:rsidRPr="0056595E">
        <w:rPr>
          <w:rFonts w:ascii="Times New Roman" w:hAnsi="Times New Roman" w:cs="Times New Roman"/>
          <w:bCs/>
        </w:rPr>
        <w:t>Zamawiający informuje, iż gdy używa określenia „dni” rozumie to przez następujące po sobie dni kalendarzowe, a w przypadkach gdy podaje „dni robocze” powołuje się na powszechne rozumienie tego pojęcia, gdzie za dzień roboczy uznawany jest każdy dzień tygodnia od poniedziałku do piątku, za wyjątkiem dni ustawowo wolnych od pracy oraz sobót.</w:t>
      </w:r>
    </w:p>
    <w:p w:rsidR="0056595E" w:rsidRPr="0056595E" w:rsidRDefault="0056595E" w:rsidP="004221BB">
      <w:pPr>
        <w:pStyle w:val="Akapitzlist"/>
        <w:numPr>
          <w:ilvl w:val="0"/>
          <w:numId w:val="31"/>
        </w:numPr>
        <w:contextualSpacing/>
        <w:rPr>
          <w:rFonts w:ascii="Times New Roman" w:hAnsi="Times New Roman" w:cs="Times New Roman"/>
          <w:bCs/>
        </w:rPr>
      </w:pPr>
      <w:r w:rsidRPr="0056595E">
        <w:rPr>
          <w:rFonts w:ascii="Times New Roman" w:hAnsi="Times New Roman" w:cs="Times New Roman"/>
          <w:bCs/>
        </w:rPr>
        <w:t>Zamawiający informuje, iż obliczanie terminu powinno być dokonywane zgodnie z ustawą z dnia 23 kwietnia 1964 r. - Kodeks cywilny (t.j. Dz. U. z 201</w:t>
      </w:r>
      <w:r w:rsidR="007E4581">
        <w:rPr>
          <w:rFonts w:ascii="Times New Roman" w:hAnsi="Times New Roman" w:cs="Times New Roman"/>
          <w:bCs/>
        </w:rPr>
        <w:t>9</w:t>
      </w:r>
      <w:r w:rsidRPr="0056595E">
        <w:rPr>
          <w:rFonts w:ascii="Times New Roman" w:hAnsi="Times New Roman" w:cs="Times New Roman"/>
          <w:bCs/>
        </w:rPr>
        <w:t xml:space="preserve"> r., poz. </w:t>
      </w:r>
      <w:r w:rsidR="007E4581">
        <w:rPr>
          <w:rFonts w:ascii="Times New Roman" w:hAnsi="Times New Roman" w:cs="Times New Roman"/>
          <w:bCs/>
        </w:rPr>
        <w:t>1145</w:t>
      </w:r>
      <w:r w:rsidRPr="0056595E">
        <w:rPr>
          <w:rFonts w:ascii="Times New Roman" w:hAnsi="Times New Roman" w:cs="Times New Roman"/>
          <w:bCs/>
        </w:rPr>
        <w:t>),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070F9D" w:rsidRPr="001209DF" w:rsidRDefault="00070F9D" w:rsidP="0056595E">
      <w:pPr>
        <w:jc w:val="center"/>
        <w:rPr>
          <w:b/>
          <w:sz w:val="22"/>
          <w:szCs w:val="22"/>
        </w:rPr>
      </w:pPr>
      <w:r w:rsidRPr="001209DF">
        <w:rPr>
          <w:b/>
          <w:sz w:val="22"/>
          <w:szCs w:val="22"/>
        </w:rPr>
        <w:t>§ 3</w:t>
      </w:r>
    </w:p>
    <w:p w:rsidR="00070F9D" w:rsidRDefault="00070F9D" w:rsidP="0070022E">
      <w:pPr>
        <w:numPr>
          <w:ilvl w:val="0"/>
          <w:numId w:val="15"/>
        </w:numPr>
        <w:tabs>
          <w:tab w:val="clear" w:pos="2340"/>
        </w:tabs>
        <w:ind w:left="368" w:hanging="357"/>
        <w:rPr>
          <w:sz w:val="22"/>
          <w:szCs w:val="22"/>
        </w:rPr>
      </w:pPr>
      <w:r w:rsidRPr="001209DF">
        <w:rPr>
          <w:sz w:val="22"/>
          <w:szCs w:val="22"/>
        </w:rPr>
        <w:t>Wykonawca w ramach</w:t>
      </w:r>
      <w:r w:rsidR="00567DFE" w:rsidRPr="001209DF">
        <w:rPr>
          <w:sz w:val="22"/>
          <w:szCs w:val="22"/>
        </w:rPr>
        <w:t xml:space="preserve"> realizacji umowy i wynagrodzenia przewidzianego w § 4 </w:t>
      </w:r>
      <w:r w:rsidRPr="001209DF">
        <w:rPr>
          <w:sz w:val="22"/>
          <w:szCs w:val="22"/>
        </w:rPr>
        <w:t>zapewni:</w:t>
      </w:r>
    </w:p>
    <w:p w:rsidR="007E4581" w:rsidRPr="007E4581" w:rsidRDefault="007E4581" w:rsidP="004221BB">
      <w:pPr>
        <w:numPr>
          <w:ilvl w:val="0"/>
          <w:numId w:val="49"/>
        </w:numPr>
        <w:rPr>
          <w:rStyle w:val="FontStyle19"/>
          <w:color w:val="auto"/>
          <w:sz w:val="22"/>
          <w:szCs w:val="22"/>
        </w:rPr>
      </w:pPr>
      <w:r w:rsidRPr="007E4581">
        <w:rPr>
          <w:rStyle w:val="FontStyle19"/>
          <w:sz w:val="22"/>
          <w:szCs w:val="22"/>
        </w:rPr>
        <w:t xml:space="preserve">Szkolenie personelu medycznego Zamawiającego, na koszt własny w terminie uzgodnionym z Zamawiającym, udokumentowane stosownym oświadczeniem potwierdzonym podpisem uczestników. </w:t>
      </w:r>
    </w:p>
    <w:p w:rsidR="007E4581" w:rsidRPr="007E4581" w:rsidRDefault="007E4581" w:rsidP="004221BB">
      <w:pPr>
        <w:numPr>
          <w:ilvl w:val="0"/>
          <w:numId w:val="49"/>
        </w:numPr>
        <w:rPr>
          <w:rStyle w:val="FontStyle19"/>
          <w:color w:val="auto"/>
          <w:sz w:val="22"/>
          <w:szCs w:val="22"/>
        </w:rPr>
      </w:pPr>
      <w:r w:rsidRPr="007E4581">
        <w:rPr>
          <w:rStyle w:val="FontStyle19"/>
          <w:sz w:val="22"/>
          <w:szCs w:val="22"/>
        </w:rPr>
        <w:t xml:space="preserve">Szkolenie pracowników Działu Technicznego </w:t>
      </w:r>
      <w:r w:rsidRPr="007E4581">
        <w:rPr>
          <w:sz w:val="22"/>
          <w:szCs w:val="22"/>
        </w:rPr>
        <w:t>w zakresie konserwacji sprzętu i podstawowej diagnostyki usterek zgodnie z instrukcją obsługi</w:t>
      </w:r>
      <w:r w:rsidRPr="007E4581">
        <w:rPr>
          <w:rStyle w:val="FontStyle19"/>
          <w:sz w:val="22"/>
          <w:szCs w:val="22"/>
        </w:rPr>
        <w:t xml:space="preserve">, w terminie uzgodnionym z Zamawiającym, udokumentowane stosownym oświadczeniem potwierdzonym podpisem uczestników. </w:t>
      </w:r>
    </w:p>
    <w:p w:rsidR="007E4581" w:rsidRPr="007E4581" w:rsidRDefault="007E4581" w:rsidP="004221BB">
      <w:pPr>
        <w:pStyle w:val="Akapitzlist"/>
        <w:numPr>
          <w:ilvl w:val="0"/>
          <w:numId w:val="49"/>
        </w:numPr>
        <w:spacing w:after="0" w:line="300" w:lineRule="auto"/>
        <w:rPr>
          <w:rFonts w:ascii="Times New Roman" w:hAnsi="Times New Roman" w:cs="Times New Roman"/>
        </w:rPr>
      </w:pPr>
      <w:r>
        <w:rPr>
          <w:rFonts w:ascii="Times New Roman" w:hAnsi="Times New Roman" w:cs="Times New Roman"/>
        </w:rPr>
        <w:t>….</w:t>
      </w:r>
      <w:r w:rsidRPr="007E4581">
        <w:rPr>
          <w:rFonts w:ascii="Times New Roman" w:hAnsi="Times New Roman" w:cs="Times New Roman"/>
        </w:rPr>
        <w:t xml:space="preserve"> miesięczną gwarancję dla sprzętu </w:t>
      </w:r>
      <w:r>
        <w:rPr>
          <w:rFonts w:ascii="Times New Roman" w:hAnsi="Times New Roman" w:cs="Times New Roman"/>
        </w:rPr>
        <w:t>i</w:t>
      </w:r>
      <w:r w:rsidRPr="007E4581">
        <w:rPr>
          <w:rFonts w:ascii="Times New Roman" w:hAnsi="Times New Roman" w:cs="Times New Roman"/>
          <w:bCs/>
        </w:rPr>
        <w:t xml:space="preserve"> 24 miesięczną</w:t>
      </w:r>
      <w:r w:rsidRPr="007E4581">
        <w:rPr>
          <w:rFonts w:ascii="Times New Roman" w:hAnsi="Times New Roman" w:cs="Times New Roman"/>
        </w:rPr>
        <w:t xml:space="preserve"> gwarancję dla nowo zainstalowanych w trakcie naprawy części w okresie gwarancyjnym oraz rękojmię za wady fizyczne i prawne. Terminy wszystkich gwarancji rozpoczynają się od daty obustronnego podpisania „Protokołu zdawczo-odbiorczego”. </w:t>
      </w:r>
    </w:p>
    <w:p w:rsidR="007E4581" w:rsidRPr="007E4581" w:rsidRDefault="007E4581" w:rsidP="004221BB">
      <w:pPr>
        <w:pStyle w:val="Akapitzlist"/>
        <w:numPr>
          <w:ilvl w:val="0"/>
          <w:numId w:val="49"/>
        </w:numPr>
        <w:spacing w:after="0" w:line="300" w:lineRule="auto"/>
        <w:rPr>
          <w:rFonts w:ascii="Times New Roman" w:hAnsi="Times New Roman" w:cs="Times New Roman"/>
        </w:rPr>
      </w:pPr>
      <w:r w:rsidRPr="007E4581">
        <w:rPr>
          <w:rFonts w:ascii="Times New Roman" w:hAnsi="Times New Roman" w:cs="Times New Roman"/>
        </w:rPr>
        <w:t>W okresie obowiązywania gwarancji - bezpłatny przegląd i konserwację oraz ewentualną wymianę elementów zużytych lub uszkodzonych. Serwis świadczony przez stałą placówkę dostępną w kraju w okresie gwarancyjnym i pogwarancyjnym, posiadającą autoryzację producenta potwierdzoną odpowiednim dokumentem wystawionym przez producenta.</w:t>
      </w:r>
    </w:p>
    <w:p w:rsidR="007E4581" w:rsidRPr="007E4581" w:rsidRDefault="007E4581" w:rsidP="004221BB">
      <w:pPr>
        <w:pStyle w:val="Akapitzlist"/>
        <w:numPr>
          <w:ilvl w:val="0"/>
          <w:numId w:val="49"/>
        </w:numPr>
        <w:spacing w:after="0" w:line="300" w:lineRule="auto"/>
        <w:contextualSpacing/>
        <w:rPr>
          <w:rFonts w:ascii="Times New Roman" w:hAnsi="Times New Roman" w:cs="Times New Roman"/>
        </w:rPr>
      </w:pPr>
      <w:r w:rsidRPr="007E4581">
        <w:rPr>
          <w:rFonts w:ascii="Times New Roman" w:hAnsi="Times New Roman" w:cs="Times New Roman"/>
        </w:rPr>
        <w:t xml:space="preserve">Nieograniczoną możliwość zgłaszania awarii przez użytkownika - pracownika Zamawiającego, drogą telefoniczną, faksową lub elektroniczną przez </w:t>
      </w:r>
      <w:r w:rsidRPr="007E4581">
        <w:rPr>
          <w:rFonts w:ascii="Times New Roman" w:hAnsi="Times New Roman" w:cs="Times New Roman"/>
          <w:bCs/>
        </w:rPr>
        <w:t>24 h/dobę</w:t>
      </w:r>
      <w:r>
        <w:rPr>
          <w:rFonts w:ascii="Times New Roman" w:hAnsi="Times New Roman" w:cs="Times New Roman"/>
          <w:bCs/>
        </w:rPr>
        <w:t>.</w:t>
      </w:r>
    </w:p>
    <w:p w:rsidR="007E4581" w:rsidRPr="007E4581" w:rsidRDefault="007E4581" w:rsidP="004221BB">
      <w:pPr>
        <w:pStyle w:val="Akapitzlist"/>
        <w:numPr>
          <w:ilvl w:val="0"/>
          <w:numId w:val="49"/>
        </w:numPr>
        <w:spacing w:after="0" w:line="300" w:lineRule="auto"/>
        <w:rPr>
          <w:rFonts w:ascii="Times New Roman" w:hAnsi="Times New Roman" w:cs="Times New Roman"/>
        </w:rPr>
      </w:pPr>
      <w:r w:rsidRPr="007E4581">
        <w:rPr>
          <w:rFonts w:ascii="Times New Roman" w:hAnsi="Times New Roman" w:cs="Times New Roman"/>
        </w:rPr>
        <w:t xml:space="preserve">Czas reakcji na zgłoszoną awarię z przystąpieniem do usunięcia usterki: max </w:t>
      </w:r>
      <w:r w:rsidR="002B7855">
        <w:rPr>
          <w:rFonts w:ascii="Times New Roman" w:hAnsi="Times New Roman" w:cs="Times New Roman"/>
        </w:rPr>
        <w:t>3 dni robocze</w:t>
      </w:r>
      <w:r w:rsidRPr="007E4581">
        <w:rPr>
          <w:rFonts w:ascii="Times New Roman" w:hAnsi="Times New Roman" w:cs="Times New Roman"/>
        </w:rPr>
        <w:t xml:space="preserve"> z wyłączeniem sobót, niedziel i innych dni ustawowo wolnych od pracy, od momentu zgłoszenia przez użytkownika - pracownika Zamawiającego.</w:t>
      </w:r>
    </w:p>
    <w:p w:rsidR="007E4581" w:rsidRPr="007E4581" w:rsidRDefault="007E4581" w:rsidP="004221BB">
      <w:pPr>
        <w:pStyle w:val="Akapitzlist"/>
        <w:numPr>
          <w:ilvl w:val="0"/>
          <w:numId w:val="49"/>
        </w:numPr>
        <w:tabs>
          <w:tab w:val="left" w:pos="748"/>
          <w:tab w:val="left" w:pos="5368"/>
        </w:tabs>
        <w:spacing w:after="0" w:line="300" w:lineRule="auto"/>
        <w:contextualSpacing/>
        <w:rPr>
          <w:rFonts w:ascii="Times New Roman" w:hAnsi="Times New Roman" w:cs="Times New Roman"/>
        </w:rPr>
      </w:pPr>
      <w:r w:rsidRPr="007E4581">
        <w:rPr>
          <w:rFonts w:ascii="Times New Roman" w:hAnsi="Times New Roman" w:cs="Times New Roman"/>
          <w:bCs/>
        </w:rPr>
        <w:lastRenderedPageBreak/>
        <w:t>Czas naprawy gwarancyjnej do 14 dni roboczych od momentu zgłoszenia uszkodzenia przez użytkownika - pracownika Zamawiającego, z zastrzeżeniem, że na czas naprawy trwającej dłużej niż 5 dni roboczych Wykonawca dostarczy Zamawiającemu urządzenie zastępcze o parametrach nie gorszych niż oferowane.</w:t>
      </w:r>
      <w:r w:rsidRPr="007E4581">
        <w:rPr>
          <w:rFonts w:ascii="Times New Roman" w:eastAsia="Times New Roman" w:hAnsi="Times New Roman" w:cs="Times New Roman"/>
        </w:rPr>
        <w:t xml:space="preserve"> </w:t>
      </w:r>
      <w:r w:rsidRPr="007E4581">
        <w:rPr>
          <w:rFonts w:ascii="Times New Roman" w:hAnsi="Times New Roman" w:cs="Times New Roman"/>
          <w:bCs/>
        </w:rPr>
        <w:t>Sprzęt zastępczy powinien być kompletny, gotowy do użytkowania bez żadnych dodatkowych zakupów i inwestycji (poza materiałami eksploatacyjnymi), oznakowany, posiadający niezbędne instrukcje, paszporty techniczne, gwarancje i dokumentację w języku polskim, udostępniony dla Zamawiającego bezpłatnie</w:t>
      </w:r>
      <w:r>
        <w:rPr>
          <w:rFonts w:ascii="Times New Roman" w:hAnsi="Times New Roman" w:cs="Times New Roman"/>
          <w:bCs/>
        </w:rPr>
        <w:t>.</w:t>
      </w:r>
    </w:p>
    <w:p w:rsidR="007E4581" w:rsidRPr="007E4581" w:rsidRDefault="007E4581" w:rsidP="004221BB">
      <w:pPr>
        <w:pStyle w:val="Akapitzlist"/>
        <w:numPr>
          <w:ilvl w:val="0"/>
          <w:numId w:val="49"/>
        </w:numPr>
        <w:spacing w:after="0" w:line="300" w:lineRule="auto"/>
        <w:contextualSpacing/>
        <w:rPr>
          <w:rFonts w:ascii="Times New Roman" w:hAnsi="Times New Roman" w:cs="Times New Roman"/>
        </w:rPr>
      </w:pPr>
      <w:r w:rsidRPr="007E4581">
        <w:rPr>
          <w:rFonts w:ascii="Times New Roman" w:hAnsi="Times New Roman" w:cs="Times New Roman"/>
        </w:rPr>
        <w:t xml:space="preserve">W przypadku </w:t>
      </w:r>
      <w:r w:rsidRPr="007E4581">
        <w:rPr>
          <w:rFonts w:ascii="Times New Roman" w:hAnsi="Times New Roman" w:cs="Times New Roman"/>
          <w:bCs/>
        </w:rPr>
        <w:t>3-krotnej</w:t>
      </w:r>
      <w:r w:rsidRPr="007E4581">
        <w:rPr>
          <w:rFonts w:ascii="Times New Roman" w:hAnsi="Times New Roman" w:cs="Times New Roman"/>
        </w:rPr>
        <w:t xml:space="preserve"> naprawy gwarancyjnej tego samego elementu lub podzespołu, wymianę tego elementu lub podzespołu na oryginalnie nowy</w:t>
      </w:r>
      <w:r>
        <w:rPr>
          <w:rFonts w:ascii="Times New Roman" w:hAnsi="Times New Roman" w:cs="Times New Roman"/>
        </w:rPr>
        <w:t>.</w:t>
      </w:r>
    </w:p>
    <w:p w:rsidR="007E4581" w:rsidRPr="007E4581" w:rsidRDefault="007E4581" w:rsidP="004221BB">
      <w:pPr>
        <w:pStyle w:val="Akapitzlist"/>
        <w:numPr>
          <w:ilvl w:val="0"/>
          <w:numId w:val="49"/>
        </w:numPr>
        <w:spacing w:after="0" w:line="300" w:lineRule="auto"/>
        <w:contextualSpacing/>
        <w:rPr>
          <w:rStyle w:val="FontStyle19"/>
          <w:rFonts w:cs="Times New Roman"/>
          <w:sz w:val="22"/>
        </w:rPr>
      </w:pPr>
      <w:r w:rsidRPr="007E4581">
        <w:rPr>
          <w:rStyle w:val="FontStyle19"/>
          <w:rFonts w:cs="Times New Roman"/>
          <w:sz w:val="22"/>
        </w:rPr>
        <w:t xml:space="preserve">Co najmniej 1 przegląd sprzętu (o ile producent nie wymaga więcej) w każdym roku obowiązywania gwarancji z wpisem do paszportu technicznego </w:t>
      </w:r>
      <w:r w:rsidRPr="007E4581">
        <w:rPr>
          <w:rFonts w:ascii="Times New Roman" w:hAnsi="Times New Roman" w:cs="Times New Roman"/>
        </w:rPr>
        <w:t>(w okresie gwarancji bezpłatne</w:t>
      </w:r>
      <w:r w:rsidR="000B12BF">
        <w:rPr>
          <w:rFonts w:ascii="Times New Roman" w:hAnsi="Times New Roman" w:cs="Times New Roman"/>
        </w:rPr>
        <w:t>)</w:t>
      </w:r>
      <w:r>
        <w:rPr>
          <w:rStyle w:val="FontStyle19"/>
          <w:rFonts w:cs="Times New Roman"/>
          <w:sz w:val="22"/>
        </w:rPr>
        <w:t>.</w:t>
      </w:r>
      <w:r w:rsidRPr="007E4581">
        <w:rPr>
          <w:rStyle w:val="FontStyle19"/>
          <w:rFonts w:cs="Times New Roman"/>
          <w:sz w:val="22"/>
        </w:rPr>
        <w:t xml:space="preserve"> </w:t>
      </w:r>
    </w:p>
    <w:p w:rsidR="0008776A" w:rsidRPr="00900A0F" w:rsidRDefault="0008776A" w:rsidP="0008776A">
      <w:pPr>
        <w:pStyle w:val="Akapitzlist"/>
        <w:numPr>
          <w:ilvl w:val="0"/>
          <w:numId w:val="49"/>
        </w:numPr>
        <w:contextualSpacing/>
        <w:rPr>
          <w:rStyle w:val="FontStyle19"/>
          <w:rFonts w:cs="Times New Roman"/>
          <w:sz w:val="22"/>
        </w:rPr>
      </w:pPr>
      <w:r>
        <w:rPr>
          <w:rStyle w:val="FontStyle19"/>
          <w:rFonts w:cs="Times New Roman"/>
          <w:sz w:val="22"/>
        </w:rPr>
        <w:t>Rejestrację urządzenia w Urzędzie Dozoru Technicznego w Koszalinie (dotyczy Zadania nr 1),</w:t>
      </w:r>
    </w:p>
    <w:p w:rsidR="007E4581" w:rsidRPr="007E4581" w:rsidRDefault="007E4581" w:rsidP="004221BB">
      <w:pPr>
        <w:pStyle w:val="Akapitzlist"/>
        <w:numPr>
          <w:ilvl w:val="0"/>
          <w:numId w:val="49"/>
        </w:numPr>
        <w:spacing w:after="0" w:line="300" w:lineRule="auto"/>
        <w:contextualSpacing/>
        <w:rPr>
          <w:rStyle w:val="FontStyle19"/>
          <w:rFonts w:cs="Times New Roman"/>
          <w:sz w:val="22"/>
        </w:rPr>
      </w:pPr>
      <w:r w:rsidRPr="007E4581">
        <w:rPr>
          <w:rStyle w:val="FontStyle19"/>
          <w:rFonts w:cs="Times New Roman"/>
          <w:sz w:val="22"/>
        </w:rPr>
        <w:t>Instrukcję obsługi w języku polskim, kartę eksploatacji sprzętu (Paszport techniczny) dołączoną do dostawy</w:t>
      </w:r>
      <w:r>
        <w:rPr>
          <w:rStyle w:val="FontStyle19"/>
          <w:rFonts w:cs="Times New Roman"/>
          <w:sz w:val="22"/>
        </w:rPr>
        <w:t>.</w:t>
      </w:r>
    </w:p>
    <w:p w:rsidR="007E4581" w:rsidRPr="007E4581" w:rsidRDefault="007E4581" w:rsidP="004221BB">
      <w:pPr>
        <w:pStyle w:val="Akapitzlist"/>
        <w:numPr>
          <w:ilvl w:val="0"/>
          <w:numId w:val="49"/>
        </w:numPr>
        <w:spacing w:after="0" w:line="300" w:lineRule="auto"/>
        <w:contextualSpacing/>
        <w:rPr>
          <w:rFonts w:ascii="Times New Roman" w:hAnsi="Times New Roman" w:cs="Times New Roman"/>
        </w:rPr>
      </w:pPr>
      <w:r w:rsidRPr="007E4581">
        <w:rPr>
          <w:rFonts w:ascii="Times New Roman" w:hAnsi="Times New Roman" w:cs="Times New Roman"/>
        </w:rPr>
        <w:t>Każdorazowe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7E4581" w:rsidRDefault="007E4581" w:rsidP="004221BB">
      <w:pPr>
        <w:pStyle w:val="Akapitzlist"/>
        <w:numPr>
          <w:ilvl w:val="0"/>
          <w:numId w:val="48"/>
        </w:numPr>
        <w:spacing w:after="0"/>
        <w:rPr>
          <w:rFonts w:ascii="Times New Roman" w:hAnsi="Times New Roman" w:cs="Times New Roman"/>
        </w:rPr>
      </w:pPr>
      <w:r w:rsidRPr="007E4581">
        <w:rPr>
          <w:rFonts w:ascii="Times New Roman" w:hAnsi="Times New Roman" w:cs="Times New Roman"/>
        </w:rPr>
        <w:t>Koszty dojazdu do i z miejsca użytkowania oraz koszty ewentualnego transportu urządzenia do siedziby autoryzowanego serwisu w okresie gwarancyjnym ponosi Wykonawca.</w:t>
      </w:r>
    </w:p>
    <w:p w:rsidR="0008776A" w:rsidRPr="0008776A" w:rsidRDefault="0008776A" w:rsidP="00E714E8">
      <w:pPr>
        <w:pStyle w:val="Akapitzlist"/>
        <w:numPr>
          <w:ilvl w:val="0"/>
          <w:numId w:val="48"/>
        </w:numPr>
        <w:spacing w:after="0" w:line="300" w:lineRule="auto"/>
        <w:ind w:left="368" w:hanging="357"/>
        <w:contextualSpacing/>
        <w:rPr>
          <w:rFonts w:ascii="Times New Roman" w:hAnsi="Times New Roman" w:cs="Times New Roman"/>
          <w:bCs/>
        </w:rPr>
      </w:pPr>
      <w:r w:rsidRPr="0008776A">
        <w:rPr>
          <w:rFonts w:ascii="Times New Roman" w:hAnsi="Times New Roman" w:cs="Times New Roman"/>
          <w:b/>
          <w:bCs/>
        </w:rPr>
        <w:t>Dotyczy Zadania nr 1:</w:t>
      </w:r>
      <w:r w:rsidRPr="0008776A">
        <w:rPr>
          <w:rFonts w:ascii="Times New Roman" w:hAnsi="Times New Roman" w:cs="Times New Roman"/>
          <w:bCs/>
        </w:rPr>
        <w:t xml:space="preserve"> </w:t>
      </w:r>
      <w:r>
        <w:rPr>
          <w:rFonts w:ascii="Times New Roman" w:hAnsi="Times New Roman" w:cs="Times New Roman"/>
          <w:bCs/>
        </w:rPr>
        <w:t>W ramach niniejszej umowy</w:t>
      </w:r>
      <w:r w:rsidR="002B7855">
        <w:rPr>
          <w:rFonts w:ascii="Times New Roman" w:hAnsi="Times New Roman" w:cs="Times New Roman"/>
          <w:bCs/>
        </w:rPr>
        <w:t xml:space="preserve"> oraz wynagrodzenia przewidzianego w §4</w:t>
      </w:r>
      <w:r>
        <w:rPr>
          <w:rFonts w:ascii="Times New Roman" w:hAnsi="Times New Roman" w:cs="Times New Roman"/>
          <w:bCs/>
        </w:rPr>
        <w:t xml:space="preserve"> Wykonawca dokona</w:t>
      </w:r>
      <w:r w:rsidRPr="0008776A">
        <w:rPr>
          <w:rFonts w:ascii="Times New Roman" w:hAnsi="Times New Roman" w:cs="Times New Roman"/>
          <w:bCs/>
        </w:rPr>
        <w:t xml:space="preserve"> adaptacj</w:t>
      </w:r>
      <w:r>
        <w:rPr>
          <w:rFonts w:ascii="Times New Roman" w:hAnsi="Times New Roman" w:cs="Times New Roman"/>
          <w:bCs/>
        </w:rPr>
        <w:t>i</w:t>
      </w:r>
      <w:r w:rsidRPr="0008776A">
        <w:rPr>
          <w:rFonts w:ascii="Times New Roman" w:hAnsi="Times New Roman" w:cs="Times New Roman"/>
          <w:bCs/>
        </w:rPr>
        <w:t xml:space="preserve"> pomieszczenia (dopasowanie ścianki międzystrefowej do urządzenia) i dostosowani</w:t>
      </w:r>
      <w:r>
        <w:rPr>
          <w:rFonts w:ascii="Times New Roman" w:hAnsi="Times New Roman" w:cs="Times New Roman"/>
          <w:bCs/>
        </w:rPr>
        <w:t>a</w:t>
      </w:r>
      <w:r w:rsidRPr="0008776A">
        <w:rPr>
          <w:rFonts w:ascii="Times New Roman" w:hAnsi="Times New Roman" w:cs="Times New Roman"/>
          <w:bCs/>
        </w:rPr>
        <w:t xml:space="preserve"> istniejąc</w:t>
      </w:r>
      <w:r>
        <w:rPr>
          <w:rFonts w:ascii="Times New Roman" w:hAnsi="Times New Roman" w:cs="Times New Roman"/>
          <w:bCs/>
        </w:rPr>
        <w:t>ych</w:t>
      </w:r>
      <w:r w:rsidRPr="0008776A">
        <w:rPr>
          <w:rFonts w:ascii="Times New Roman" w:hAnsi="Times New Roman" w:cs="Times New Roman"/>
          <w:bCs/>
        </w:rPr>
        <w:t xml:space="preserve"> instalacji zasilając</w:t>
      </w:r>
      <w:r>
        <w:rPr>
          <w:rFonts w:ascii="Times New Roman" w:hAnsi="Times New Roman" w:cs="Times New Roman"/>
          <w:bCs/>
        </w:rPr>
        <w:t>ych</w:t>
      </w:r>
      <w:r w:rsidRPr="0008776A">
        <w:rPr>
          <w:rFonts w:ascii="Times New Roman" w:hAnsi="Times New Roman" w:cs="Times New Roman"/>
          <w:bCs/>
        </w:rPr>
        <w:t xml:space="preserve"> urządzenie (</w:t>
      </w:r>
      <w:proofErr w:type="spellStart"/>
      <w:r w:rsidRPr="0008776A">
        <w:rPr>
          <w:rFonts w:ascii="Times New Roman" w:hAnsi="Times New Roman" w:cs="Times New Roman"/>
          <w:bCs/>
        </w:rPr>
        <w:t>wodno</w:t>
      </w:r>
      <w:proofErr w:type="spellEnd"/>
      <w:r w:rsidRPr="0008776A">
        <w:rPr>
          <w:rFonts w:ascii="Times New Roman" w:hAnsi="Times New Roman" w:cs="Times New Roman"/>
          <w:bCs/>
        </w:rPr>
        <w:t>–kanalizacyjn</w:t>
      </w:r>
      <w:r w:rsidR="002B7855">
        <w:rPr>
          <w:rFonts w:ascii="Times New Roman" w:hAnsi="Times New Roman" w:cs="Times New Roman"/>
          <w:bCs/>
        </w:rPr>
        <w:t>ej</w:t>
      </w:r>
      <w:r w:rsidRPr="0008776A">
        <w:rPr>
          <w:rFonts w:ascii="Times New Roman" w:hAnsi="Times New Roman" w:cs="Times New Roman"/>
          <w:bCs/>
        </w:rPr>
        <w:t>, sprężonego powietrza i elektryczn</w:t>
      </w:r>
      <w:r w:rsidR="002B7855">
        <w:rPr>
          <w:rFonts w:ascii="Times New Roman" w:hAnsi="Times New Roman" w:cs="Times New Roman"/>
          <w:bCs/>
        </w:rPr>
        <w:t>ej</w:t>
      </w:r>
      <w:r w:rsidRPr="0008776A">
        <w:rPr>
          <w:rFonts w:ascii="Times New Roman" w:hAnsi="Times New Roman" w:cs="Times New Roman"/>
          <w:bCs/>
        </w:rPr>
        <w:t>)</w:t>
      </w:r>
      <w:r>
        <w:rPr>
          <w:rFonts w:ascii="Times New Roman" w:hAnsi="Times New Roman" w:cs="Times New Roman"/>
          <w:bCs/>
        </w:rPr>
        <w:t xml:space="preserve"> oraz zapewni</w:t>
      </w:r>
      <w:r w:rsidRPr="0008776A">
        <w:rPr>
          <w:rFonts w:ascii="Times New Roman" w:hAnsi="Times New Roman" w:cs="Times New Roman"/>
          <w:bCs/>
        </w:rPr>
        <w:t xml:space="preserve"> demontaż starego urządzenia i przetransportowanie </w:t>
      </w:r>
      <w:r>
        <w:rPr>
          <w:rFonts w:ascii="Times New Roman" w:hAnsi="Times New Roman" w:cs="Times New Roman"/>
          <w:bCs/>
        </w:rPr>
        <w:t xml:space="preserve">go </w:t>
      </w:r>
      <w:r w:rsidRPr="0008776A">
        <w:rPr>
          <w:rFonts w:ascii="Times New Roman" w:hAnsi="Times New Roman" w:cs="Times New Roman"/>
          <w:bCs/>
        </w:rPr>
        <w:t>do magazynu Zamawiającego.</w:t>
      </w:r>
      <w:r w:rsidR="00E714E8" w:rsidRPr="00E714E8">
        <w:rPr>
          <w:rFonts w:ascii="Times New Roman" w:eastAsia="Times New Roman" w:hAnsi="Times New Roman" w:cs="Times New Roman"/>
          <w:bCs/>
          <w:sz w:val="20"/>
          <w:szCs w:val="20"/>
        </w:rPr>
        <w:t xml:space="preserve"> </w:t>
      </w:r>
      <w:r w:rsidR="00E714E8" w:rsidRPr="00E714E8">
        <w:rPr>
          <w:rFonts w:ascii="Times New Roman" w:hAnsi="Times New Roman" w:cs="Times New Roman"/>
          <w:bCs/>
        </w:rPr>
        <w:t>Maksymalny czas realizacji prac dostosowawczych wynosi 2 tygodnie. Wykonawca zobowiązan</w:t>
      </w:r>
      <w:bookmarkStart w:id="0" w:name="_GoBack"/>
      <w:bookmarkEnd w:id="0"/>
      <w:r w:rsidR="00E714E8" w:rsidRPr="00E714E8">
        <w:rPr>
          <w:rFonts w:ascii="Times New Roman" w:hAnsi="Times New Roman" w:cs="Times New Roman"/>
          <w:bCs/>
        </w:rPr>
        <w:t>y będzie do uzgodnienia terminu prac z Działem Technicznym Zamawiającego, co najmniej 5 dni roboczych przed rozpoczęciem prac.</w:t>
      </w:r>
    </w:p>
    <w:p w:rsidR="00D57FEA" w:rsidRPr="001209DF" w:rsidRDefault="00D57FEA" w:rsidP="0056595E">
      <w:pPr>
        <w:jc w:val="center"/>
        <w:rPr>
          <w:b/>
          <w:sz w:val="22"/>
          <w:szCs w:val="22"/>
        </w:rPr>
      </w:pPr>
      <w:r w:rsidRPr="001209DF">
        <w:rPr>
          <w:b/>
          <w:sz w:val="22"/>
          <w:szCs w:val="22"/>
        </w:rPr>
        <w:t xml:space="preserve">§ </w:t>
      </w:r>
      <w:r w:rsidR="007F743C" w:rsidRPr="001209DF">
        <w:rPr>
          <w:b/>
          <w:sz w:val="22"/>
          <w:szCs w:val="22"/>
        </w:rPr>
        <w:t>4</w:t>
      </w:r>
    </w:p>
    <w:p w:rsidR="00725183" w:rsidRPr="001209DF" w:rsidRDefault="002B18FB" w:rsidP="00CA725F">
      <w:pPr>
        <w:numPr>
          <w:ilvl w:val="0"/>
          <w:numId w:val="13"/>
        </w:numPr>
        <w:tabs>
          <w:tab w:val="clear" w:pos="734"/>
        </w:tabs>
        <w:ind w:left="284" w:hanging="270"/>
        <w:rPr>
          <w:sz w:val="22"/>
          <w:szCs w:val="22"/>
        </w:rPr>
      </w:pPr>
      <w:r w:rsidRPr="001209DF">
        <w:rPr>
          <w:sz w:val="22"/>
          <w:szCs w:val="22"/>
        </w:rPr>
        <w:t xml:space="preserve">Za realizację przedmiotu umowy określonego w §1 strony ustalają wynagrodzenie zgodnie </w:t>
      </w:r>
      <w:r w:rsidR="00120034" w:rsidRPr="001209DF">
        <w:rPr>
          <w:sz w:val="22"/>
          <w:szCs w:val="22"/>
        </w:rPr>
        <w:t xml:space="preserve">             </w:t>
      </w:r>
      <w:r w:rsidRPr="001209DF">
        <w:rPr>
          <w:sz w:val="22"/>
          <w:szCs w:val="22"/>
        </w:rPr>
        <w:t>ze złożoną ofertą</w:t>
      </w:r>
      <w:r w:rsidR="00725183" w:rsidRPr="001209DF">
        <w:rPr>
          <w:sz w:val="22"/>
          <w:szCs w:val="22"/>
        </w:rPr>
        <w:t>. Ogólną wartość zamówienia netto ustala się na ... zł</w:t>
      </w:r>
      <w:r w:rsidR="008178A5" w:rsidRPr="001209DF">
        <w:rPr>
          <w:sz w:val="22"/>
          <w:szCs w:val="22"/>
        </w:rPr>
        <w:t xml:space="preserve">, </w:t>
      </w:r>
      <w:r w:rsidR="00725183" w:rsidRPr="001209DF">
        <w:rPr>
          <w:sz w:val="22"/>
          <w:szCs w:val="22"/>
        </w:rPr>
        <w:t xml:space="preserve">a brutto </w:t>
      </w:r>
      <w:r w:rsidR="008178A5" w:rsidRPr="001209DF">
        <w:rPr>
          <w:sz w:val="22"/>
          <w:szCs w:val="22"/>
        </w:rPr>
        <w:t>… zł, słownie zł: ...</w:t>
      </w:r>
    </w:p>
    <w:p w:rsidR="001508BF" w:rsidRPr="001209DF" w:rsidRDefault="001508BF" w:rsidP="00CA725F">
      <w:pPr>
        <w:numPr>
          <w:ilvl w:val="0"/>
          <w:numId w:val="13"/>
        </w:numPr>
        <w:tabs>
          <w:tab w:val="clear" w:pos="734"/>
        </w:tabs>
        <w:ind w:left="284" w:hanging="270"/>
        <w:rPr>
          <w:sz w:val="22"/>
          <w:szCs w:val="22"/>
        </w:rPr>
      </w:pPr>
      <w:r w:rsidRPr="001209DF">
        <w:rPr>
          <w:sz w:val="22"/>
          <w:szCs w:val="22"/>
        </w:rPr>
        <w:t xml:space="preserve">Strony ustalają, że płatność będzie </w:t>
      </w:r>
      <w:r w:rsidR="007F743C" w:rsidRPr="001209DF">
        <w:rPr>
          <w:sz w:val="22"/>
          <w:szCs w:val="22"/>
        </w:rPr>
        <w:t>z</w:t>
      </w:r>
      <w:r w:rsidRPr="001209DF">
        <w:rPr>
          <w:sz w:val="22"/>
          <w:szCs w:val="22"/>
        </w:rPr>
        <w:t>realizowana przelewem</w:t>
      </w:r>
      <w:r w:rsidR="007F743C" w:rsidRPr="001209DF">
        <w:rPr>
          <w:sz w:val="22"/>
          <w:szCs w:val="22"/>
        </w:rPr>
        <w:t xml:space="preserve"> bankowym</w:t>
      </w:r>
      <w:r w:rsidRPr="001209DF">
        <w:rPr>
          <w:sz w:val="22"/>
          <w:szCs w:val="22"/>
        </w:rPr>
        <w:t xml:space="preserve"> po zrealizowaniu</w:t>
      </w:r>
      <w:r w:rsidR="009C1772" w:rsidRPr="001209DF">
        <w:rPr>
          <w:sz w:val="22"/>
          <w:szCs w:val="22"/>
        </w:rPr>
        <w:t xml:space="preserve"> zamówienia, </w:t>
      </w:r>
      <w:r w:rsidRPr="001209DF">
        <w:rPr>
          <w:sz w:val="22"/>
          <w:szCs w:val="22"/>
        </w:rPr>
        <w:t>na podstawie wystawi</w:t>
      </w:r>
      <w:r w:rsidR="007F743C" w:rsidRPr="001209DF">
        <w:rPr>
          <w:sz w:val="22"/>
          <w:szCs w:val="22"/>
        </w:rPr>
        <w:t xml:space="preserve">onej </w:t>
      </w:r>
      <w:r w:rsidRPr="001209DF">
        <w:rPr>
          <w:sz w:val="22"/>
          <w:szCs w:val="22"/>
        </w:rPr>
        <w:t>faktury Wykonawcy</w:t>
      </w:r>
      <w:r w:rsidR="009C1772" w:rsidRPr="001209DF">
        <w:rPr>
          <w:sz w:val="22"/>
          <w:szCs w:val="22"/>
        </w:rPr>
        <w:t xml:space="preserve"> </w:t>
      </w:r>
      <w:r w:rsidRPr="001209DF">
        <w:rPr>
          <w:sz w:val="22"/>
          <w:szCs w:val="22"/>
        </w:rPr>
        <w:t xml:space="preserve">w terminie </w:t>
      </w:r>
      <w:r w:rsidR="00970296">
        <w:rPr>
          <w:sz w:val="22"/>
          <w:szCs w:val="22"/>
        </w:rPr>
        <w:t xml:space="preserve">do </w:t>
      </w:r>
      <w:r w:rsidR="0070022E" w:rsidRPr="0070022E">
        <w:rPr>
          <w:b/>
          <w:sz w:val="22"/>
          <w:szCs w:val="22"/>
        </w:rPr>
        <w:t>6</w:t>
      </w:r>
      <w:r w:rsidR="00DD6C87" w:rsidRPr="0050016E">
        <w:rPr>
          <w:b/>
          <w:bCs/>
          <w:sz w:val="22"/>
          <w:szCs w:val="22"/>
        </w:rPr>
        <w:t>0</w:t>
      </w:r>
      <w:r w:rsidRPr="0050016E">
        <w:rPr>
          <w:b/>
          <w:bCs/>
          <w:sz w:val="22"/>
          <w:szCs w:val="22"/>
        </w:rPr>
        <w:t xml:space="preserve"> dni</w:t>
      </w:r>
      <w:r w:rsidRPr="00BE368C">
        <w:rPr>
          <w:sz w:val="22"/>
          <w:szCs w:val="22"/>
        </w:rPr>
        <w:t xml:space="preserve"> od</w:t>
      </w:r>
      <w:r w:rsidRPr="001209DF">
        <w:rPr>
          <w:sz w:val="22"/>
          <w:szCs w:val="22"/>
        </w:rPr>
        <w:t xml:space="preserve"> daty dostarczenia faktury. </w:t>
      </w:r>
      <w:r w:rsidR="00CA725F">
        <w:rPr>
          <w:sz w:val="22"/>
          <w:szCs w:val="22"/>
        </w:rPr>
        <w:t>Zaleca się, aby f</w:t>
      </w:r>
      <w:r w:rsidRPr="001209DF">
        <w:rPr>
          <w:sz w:val="22"/>
          <w:szCs w:val="22"/>
        </w:rPr>
        <w:t xml:space="preserve">aktura VAT </w:t>
      </w:r>
      <w:r w:rsidR="00CA725F">
        <w:rPr>
          <w:sz w:val="22"/>
          <w:szCs w:val="22"/>
        </w:rPr>
        <w:t>została</w:t>
      </w:r>
      <w:r w:rsidRPr="001209DF">
        <w:rPr>
          <w:sz w:val="22"/>
          <w:szCs w:val="22"/>
        </w:rPr>
        <w:t xml:space="preserve"> przekazana Zamawiającemu w dniu dostawy </w:t>
      </w:r>
      <w:r w:rsidR="000B12BF">
        <w:rPr>
          <w:sz w:val="22"/>
          <w:szCs w:val="22"/>
        </w:rPr>
        <w:t>sprzętu</w:t>
      </w:r>
      <w:r w:rsidRPr="001209DF">
        <w:rPr>
          <w:sz w:val="22"/>
          <w:szCs w:val="22"/>
        </w:rPr>
        <w:t xml:space="preserve"> stanowiącego przedmiot zamówienia.</w:t>
      </w:r>
    </w:p>
    <w:p w:rsidR="007F743C" w:rsidRPr="001209DF" w:rsidRDefault="007F743C" w:rsidP="00CA725F">
      <w:pPr>
        <w:numPr>
          <w:ilvl w:val="0"/>
          <w:numId w:val="13"/>
        </w:numPr>
        <w:tabs>
          <w:tab w:val="clear" w:pos="734"/>
        </w:tabs>
        <w:ind w:left="284" w:hanging="270"/>
        <w:rPr>
          <w:sz w:val="22"/>
          <w:szCs w:val="22"/>
        </w:rPr>
      </w:pPr>
      <w:r w:rsidRPr="001209DF">
        <w:rPr>
          <w:sz w:val="22"/>
          <w:szCs w:val="22"/>
        </w:rPr>
        <w:t xml:space="preserve">Podstawą przyjęcia </w:t>
      </w:r>
      <w:r w:rsidR="004440C6" w:rsidRPr="001209DF">
        <w:rPr>
          <w:sz w:val="22"/>
          <w:szCs w:val="22"/>
        </w:rPr>
        <w:t xml:space="preserve">przez Zamawiającego </w:t>
      </w:r>
      <w:r w:rsidR="00DC77D8" w:rsidRPr="001209DF">
        <w:rPr>
          <w:sz w:val="22"/>
          <w:szCs w:val="22"/>
        </w:rPr>
        <w:t xml:space="preserve">wystawionej </w:t>
      </w:r>
      <w:r w:rsidRPr="001209DF">
        <w:rPr>
          <w:sz w:val="22"/>
          <w:szCs w:val="22"/>
        </w:rPr>
        <w:t xml:space="preserve">faktury VAT będzie podpisany przez </w:t>
      </w:r>
      <w:r w:rsidR="006D7C9E" w:rsidRPr="001209DF">
        <w:rPr>
          <w:sz w:val="22"/>
          <w:szCs w:val="22"/>
        </w:rPr>
        <w:t>u</w:t>
      </w:r>
      <w:r w:rsidRPr="001209DF">
        <w:rPr>
          <w:sz w:val="22"/>
          <w:szCs w:val="22"/>
        </w:rPr>
        <w:t xml:space="preserve">poważnionych   przedstawicieli Zamawiającego i Wykonawcy </w:t>
      </w:r>
      <w:r w:rsidR="004440C6" w:rsidRPr="001209DF">
        <w:rPr>
          <w:sz w:val="22"/>
          <w:szCs w:val="22"/>
        </w:rPr>
        <w:t xml:space="preserve">bezusterkowy </w:t>
      </w:r>
      <w:r w:rsidRPr="001209DF">
        <w:rPr>
          <w:sz w:val="22"/>
          <w:szCs w:val="22"/>
        </w:rPr>
        <w:t>„Protokół zdawczo – odbiorczy z dostawy i odbioru sprzętu”.</w:t>
      </w:r>
    </w:p>
    <w:p w:rsidR="00711650" w:rsidRPr="001209DF" w:rsidRDefault="00711650" w:rsidP="00CA725F">
      <w:pPr>
        <w:numPr>
          <w:ilvl w:val="0"/>
          <w:numId w:val="13"/>
        </w:numPr>
        <w:tabs>
          <w:tab w:val="clear" w:pos="734"/>
        </w:tabs>
        <w:ind w:left="284" w:hanging="270"/>
        <w:rPr>
          <w:sz w:val="22"/>
          <w:szCs w:val="22"/>
        </w:rPr>
      </w:pPr>
      <w:r w:rsidRPr="001209DF">
        <w:rPr>
          <w:sz w:val="22"/>
          <w:szCs w:val="22"/>
        </w:rPr>
        <w:t>Jako dzień zapłaty uważać się będzie dzień obciążenia rachunku bankowego Zamawiającego.</w:t>
      </w:r>
    </w:p>
    <w:p w:rsidR="00711650" w:rsidRDefault="00711650" w:rsidP="00CA725F">
      <w:pPr>
        <w:numPr>
          <w:ilvl w:val="0"/>
          <w:numId w:val="13"/>
        </w:numPr>
        <w:tabs>
          <w:tab w:val="clear" w:pos="734"/>
        </w:tabs>
        <w:ind w:left="284" w:hanging="270"/>
        <w:rPr>
          <w:sz w:val="22"/>
          <w:szCs w:val="22"/>
        </w:rPr>
      </w:pPr>
      <w:r w:rsidRPr="001209DF">
        <w:rPr>
          <w:sz w:val="22"/>
          <w:szCs w:val="22"/>
        </w:rPr>
        <w:lastRenderedPageBreak/>
        <w:t>W razie nie uregulowania przez Zamawiającego płatności w wyznaczonym terminie, Wykonawca ma prawo żądać zapłaty odsetek</w:t>
      </w:r>
      <w:r w:rsidRPr="001209DF">
        <w:rPr>
          <w:b/>
          <w:bCs/>
          <w:sz w:val="22"/>
          <w:szCs w:val="22"/>
        </w:rPr>
        <w:t xml:space="preserve"> </w:t>
      </w:r>
      <w:r w:rsidRPr="001209DF">
        <w:rPr>
          <w:sz w:val="22"/>
          <w:szCs w:val="22"/>
        </w:rPr>
        <w:t>w wysokości ustawowej od nieuregulowanych należności wyłącznie po upływie terminu płatności przewidzianego umową.</w:t>
      </w:r>
    </w:p>
    <w:p w:rsidR="002B7383" w:rsidRDefault="002B7383" w:rsidP="00CA725F">
      <w:pPr>
        <w:numPr>
          <w:ilvl w:val="0"/>
          <w:numId w:val="13"/>
        </w:numPr>
        <w:tabs>
          <w:tab w:val="clear" w:pos="734"/>
        </w:tabs>
        <w:ind w:left="284" w:hanging="270"/>
        <w:rPr>
          <w:sz w:val="22"/>
          <w:szCs w:val="22"/>
        </w:rPr>
      </w:pPr>
      <w:r w:rsidRPr="002B7383">
        <w:rPr>
          <w:sz w:val="22"/>
          <w:szCs w:val="22"/>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2B7383" w:rsidRPr="002B7383" w:rsidRDefault="002B7383" w:rsidP="00CA725F">
      <w:pPr>
        <w:numPr>
          <w:ilvl w:val="0"/>
          <w:numId w:val="13"/>
        </w:numPr>
        <w:tabs>
          <w:tab w:val="clear" w:pos="734"/>
        </w:tabs>
        <w:ind w:left="284" w:hanging="270"/>
        <w:rPr>
          <w:sz w:val="22"/>
          <w:szCs w:val="22"/>
        </w:rPr>
      </w:pPr>
      <w:r w:rsidRPr="002B7383">
        <w:rPr>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947084" w:rsidRDefault="00947084" w:rsidP="0056595E">
      <w:pPr>
        <w:jc w:val="center"/>
        <w:rPr>
          <w:b/>
          <w:sz w:val="22"/>
          <w:szCs w:val="22"/>
        </w:rPr>
      </w:pPr>
    </w:p>
    <w:p w:rsidR="000B734E" w:rsidRPr="001209DF" w:rsidRDefault="00D57FEA" w:rsidP="0056595E">
      <w:pPr>
        <w:jc w:val="center"/>
        <w:rPr>
          <w:b/>
          <w:sz w:val="22"/>
          <w:szCs w:val="22"/>
        </w:rPr>
      </w:pPr>
      <w:r w:rsidRPr="001209DF">
        <w:rPr>
          <w:b/>
          <w:sz w:val="22"/>
          <w:szCs w:val="22"/>
        </w:rPr>
        <w:t xml:space="preserve">§ </w:t>
      </w:r>
      <w:r w:rsidR="007F743C" w:rsidRPr="001209DF">
        <w:rPr>
          <w:b/>
          <w:sz w:val="22"/>
          <w:szCs w:val="22"/>
        </w:rPr>
        <w:t>5</w:t>
      </w:r>
    </w:p>
    <w:p w:rsidR="000B734E" w:rsidRPr="001209DF" w:rsidRDefault="000B734E" w:rsidP="00CB48FC">
      <w:pPr>
        <w:pStyle w:val="Tekstpodstawowywcity2"/>
        <w:numPr>
          <w:ilvl w:val="0"/>
          <w:numId w:val="6"/>
        </w:numPr>
        <w:tabs>
          <w:tab w:val="clear" w:pos="360"/>
        </w:tabs>
        <w:spacing w:after="0" w:line="300" w:lineRule="auto"/>
        <w:ind w:left="284" w:hanging="284"/>
        <w:rPr>
          <w:bCs/>
          <w:sz w:val="22"/>
          <w:szCs w:val="22"/>
        </w:rPr>
      </w:pPr>
      <w:r w:rsidRPr="001209DF">
        <w:rPr>
          <w:bCs/>
          <w:sz w:val="22"/>
          <w:szCs w:val="22"/>
        </w:rPr>
        <w:t xml:space="preserve">Wykonawca powierza / nie powierza* wykonanie części zamówienia podwykonawcom. </w:t>
      </w:r>
    </w:p>
    <w:p w:rsidR="00D76E0E" w:rsidRPr="001209DF" w:rsidRDefault="00D76E0E" w:rsidP="00CB48FC">
      <w:pPr>
        <w:pStyle w:val="Tekstpodstawowywcity2"/>
        <w:numPr>
          <w:ilvl w:val="0"/>
          <w:numId w:val="6"/>
        </w:numPr>
        <w:tabs>
          <w:tab w:val="clear" w:pos="360"/>
        </w:tabs>
        <w:spacing w:after="0" w:line="300" w:lineRule="auto"/>
        <w:ind w:left="284" w:hanging="284"/>
        <w:rPr>
          <w:bCs/>
          <w:sz w:val="22"/>
          <w:szCs w:val="22"/>
        </w:rPr>
      </w:pPr>
      <w:r w:rsidRPr="001209DF">
        <w:rPr>
          <w:sz w:val="22"/>
          <w:szCs w:val="22"/>
        </w:rPr>
        <w:t>W przypadku powierzenia wykonania części zamówienia podwykonawcom, Wykonawca odpowiada za pracę podwykonawców jak za własną. Płatności w stosunku do podwykonawców muszą być zgodne z przepisami ustawy Kodeks Cywilny.</w:t>
      </w:r>
    </w:p>
    <w:p w:rsidR="00702AA8" w:rsidRPr="001209DF" w:rsidRDefault="00702AA8" w:rsidP="0056595E">
      <w:pPr>
        <w:rPr>
          <w:color w:val="FF0000"/>
          <w:sz w:val="22"/>
          <w:szCs w:val="22"/>
        </w:rPr>
      </w:pPr>
    </w:p>
    <w:p w:rsidR="000B734E" w:rsidRPr="001209DF" w:rsidRDefault="000B734E" w:rsidP="0056595E">
      <w:pPr>
        <w:jc w:val="center"/>
        <w:rPr>
          <w:b/>
          <w:sz w:val="22"/>
          <w:szCs w:val="22"/>
        </w:rPr>
      </w:pPr>
      <w:r w:rsidRPr="001209DF">
        <w:rPr>
          <w:b/>
          <w:sz w:val="22"/>
          <w:szCs w:val="22"/>
        </w:rPr>
        <w:t xml:space="preserve">§ </w:t>
      </w:r>
      <w:r w:rsidR="007F743C" w:rsidRPr="001209DF">
        <w:rPr>
          <w:b/>
          <w:sz w:val="22"/>
          <w:szCs w:val="22"/>
        </w:rPr>
        <w:t>6</w:t>
      </w:r>
    </w:p>
    <w:p w:rsidR="00DD0B0D" w:rsidRPr="001209DF"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Wykonawca odpowiada za rodzaj, jakość</w:t>
      </w:r>
      <w:r w:rsidR="00723D41" w:rsidRPr="001209DF">
        <w:rPr>
          <w:sz w:val="22"/>
          <w:szCs w:val="22"/>
        </w:rPr>
        <w:t xml:space="preserve"> oraz </w:t>
      </w:r>
      <w:r w:rsidRPr="001209DF">
        <w:rPr>
          <w:sz w:val="22"/>
          <w:szCs w:val="22"/>
        </w:rPr>
        <w:t>ilość</w:t>
      </w:r>
      <w:r w:rsidR="00723D41" w:rsidRPr="001209DF">
        <w:rPr>
          <w:sz w:val="22"/>
          <w:szCs w:val="22"/>
        </w:rPr>
        <w:t xml:space="preserve"> </w:t>
      </w:r>
      <w:r w:rsidRPr="001209DF">
        <w:rPr>
          <w:sz w:val="22"/>
          <w:szCs w:val="22"/>
        </w:rPr>
        <w:t>dostarcz</w:t>
      </w:r>
      <w:r w:rsidR="00723D41" w:rsidRPr="001209DF">
        <w:rPr>
          <w:sz w:val="22"/>
          <w:szCs w:val="22"/>
        </w:rPr>
        <w:t>on</w:t>
      </w:r>
      <w:r w:rsidR="00EB0926" w:rsidRPr="001209DF">
        <w:rPr>
          <w:sz w:val="22"/>
          <w:szCs w:val="22"/>
        </w:rPr>
        <w:t xml:space="preserve">ego </w:t>
      </w:r>
      <w:r w:rsidR="00263B37" w:rsidRPr="001209DF">
        <w:rPr>
          <w:sz w:val="22"/>
          <w:szCs w:val="22"/>
        </w:rPr>
        <w:t xml:space="preserve">przedmiotu zamówienia </w:t>
      </w:r>
      <w:r w:rsidR="00EB0926" w:rsidRPr="001209DF">
        <w:rPr>
          <w:sz w:val="22"/>
          <w:szCs w:val="22"/>
        </w:rPr>
        <w:t xml:space="preserve">objętego </w:t>
      </w:r>
      <w:r w:rsidR="00BF19D2" w:rsidRPr="001209DF">
        <w:rPr>
          <w:sz w:val="22"/>
          <w:szCs w:val="22"/>
        </w:rPr>
        <w:t>za</w:t>
      </w:r>
      <w:r w:rsidR="00EB0926" w:rsidRPr="001209DF">
        <w:rPr>
          <w:sz w:val="22"/>
          <w:szCs w:val="22"/>
        </w:rPr>
        <w:t>mówieniem.</w:t>
      </w:r>
    </w:p>
    <w:p w:rsidR="00DD0B0D"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 xml:space="preserve">Wykonawca udziela Zamawiającemu gwarancji, że dostarczany </w:t>
      </w:r>
      <w:r w:rsidR="00263B37" w:rsidRPr="001209DF">
        <w:rPr>
          <w:sz w:val="22"/>
          <w:szCs w:val="22"/>
        </w:rPr>
        <w:t xml:space="preserve">przedmiot zamówienia </w:t>
      </w:r>
      <w:r w:rsidRPr="001209DF">
        <w:rPr>
          <w:sz w:val="22"/>
          <w:szCs w:val="22"/>
        </w:rPr>
        <w:t xml:space="preserve">jest zgodny z załącznikiem ofertowym. </w:t>
      </w:r>
    </w:p>
    <w:p w:rsid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O wadach przedmiotu umowy Zamawiający poinformuje Wykonawcę na piśmie, bezzwłocznie po wykryciu, celem ich komisyjnego stwierdzenia i ustalenia dalszego postępowania. </w:t>
      </w:r>
    </w:p>
    <w:p w:rsidR="002B7383" w:rsidRP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Zamawiającemu przysługują następujące uprawnienia w razie stwierdzenia wad przedmiotu umowy w czasie obowiązywania gwarancji: </w:t>
      </w:r>
    </w:p>
    <w:p w:rsidR="002B7383" w:rsidRPr="002B7383" w:rsidRDefault="002B7383" w:rsidP="004221BB">
      <w:pPr>
        <w:numPr>
          <w:ilvl w:val="0"/>
          <w:numId w:val="32"/>
        </w:numPr>
        <w:suppressAutoHyphens/>
        <w:ind w:hanging="357"/>
        <w:rPr>
          <w:sz w:val="22"/>
          <w:szCs w:val="22"/>
        </w:rPr>
      </w:pPr>
      <w:r w:rsidRPr="002B7383">
        <w:rPr>
          <w:sz w:val="22"/>
          <w:szCs w:val="22"/>
        </w:rPr>
        <w:t xml:space="preserve">w przypadku, gdy wady nie uniemożliwiają użytkowania przedmiotu umowy zgodnie z jego przeznaczeniem, Zamawiający będzie miał uprawnienie do żądania usunięcia wad w stosownym </w:t>
      </w:r>
      <w:r w:rsidR="000B12BF">
        <w:rPr>
          <w:sz w:val="22"/>
          <w:szCs w:val="22"/>
        </w:rPr>
        <w:t xml:space="preserve">uzgodnionym z Wykonawcą </w:t>
      </w:r>
      <w:r w:rsidRPr="002B7383">
        <w:rPr>
          <w:sz w:val="22"/>
          <w:szCs w:val="22"/>
        </w:rPr>
        <w:t xml:space="preserve">terminie, a w przypadku niedotrzymania przez Wykonawcę tego terminu będzie uprawniony do ich usunięcia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4221BB">
      <w:pPr>
        <w:numPr>
          <w:ilvl w:val="0"/>
          <w:numId w:val="32"/>
        </w:numPr>
        <w:suppressAutoHyphens/>
        <w:ind w:hanging="357"/>
        <w:rPr>
          <w:sz w:val="22"/>
          <w:szCs w:val="22"/>
        </w:rPr>
      </w:pPr>
      <w:r w:rsidRPr="002B7383">
        <w:rPr>
          <w:sz w:val="22"/>
          <w:szCs w:val="22"/>
        </w:rPr>
        <w:t>w przypadku, gdy wady uniemożliwiają użytkowanie przedmiotu umowy zgodne z jego przeznaczeniem, Zamawiający będzie miał uprawnienie do żądania usunięcia wad w wyznaczonym przez siebie terminie</w:t>
      </w:r>
      <w:r w:rsidR="000B12BF">
        <w:rPr>
          <w:sz w:val="22"/>
          <w:szCs w:val="22"/>
        </w:rPr>
        <w:t>,</w:t>
      </w:r>
      <w:r w:rsidRPr="002B7383">
        <w:rPr>
          <w:sz w:val="22"/>
          <w:szCs w:val="22"/>
        </w:rPr>
        <w:t xml:space="preserve"> </w:t>
      </w:r>
      <w:r w:rsidR="000B12BF" w:rsidRPr="000B12BF">
        <w:rPr>
          <w:sz w:val="22"/>
          <w:szCs w:val="22"/>
        </w:rPr>
        <w:t xml:space="preserve">a w przypadku niedotrzymania przez Wykonawcę tego terminu będzie uprawniony </w:t>
      </w:r>
      <w:r w:rsidR="000B12BF">
        <w:rPr>
          <w:sz w:val="22"/>
          <w:szCs w:val="22"/>
        </w:rPr>
        <w:t xml:space="preserve">do ich </w:t>
      </w:r>
      <w:r w:rsidRPr="002B7383">
        <w:rPr>
          <w:sz w:val="22"/>
          <w:szCs w:val="22"/>
        </w:rPr>
        <w:t xml:space="preserve">usunięcia przez inny </w:t>
      </w:r>
      <w:r w:rsidR="00DD6C87">
        <w:rPr>
          <w:sz w:val="22"/>
          <w:szCs w:val="22"/>
        </w:rPr>
        <w:t xml:space="preserve">autoryzowany </w:t>
      </w:r>
      <w:r w:rsidRPr="002B7383">
        <w:rPr>
          <w:sz w:val="22"/>
          <w:szCs w:val="22"/>
        </w:rPr>
        <w:t xml:space="preserve">podmiot na koszt i ryzyko Wykonawcy. </w:t>
      </w:r>
    </w:p>
    <w:p w:rsidR="002B7383" w:rsidRDefault="002B7383" w:rsidP="00CA725F">
      <w:pPr>
        <w:pStyle w:val="Akapitzlist"/>
        <w:numPr>
          <w:ilvl w:val="0"/>
          <w:numId w:val="12"/>
        </w:numPr>
        <w:suppressAutoHyphens/>
        <w:spacing w:after="0" w:line="300" w:lineRule="auto"/>
        <w:ind w:left="357" w:hanging="357"/>
        <w:rPr>
          <w:rFonts w:ascii="Times New Roman" w:hAnsi="Times New Roman" w:cs="Times New Roman"/>
        </w:rPr>
      </w:pPr>
      <w:r w:rsidRPr="002B7383">
        <w:rPr>
          <w:rFonts w:ascii="Times New Roman" w:hAnsi="Times New Roman" w:cs="Times New Roman"/>
        </w:rPr>
        <w:t xml:space="preserve">Zamawiający może dochodzić roszczeń wynikających z gwarancji także po upływie okresu gwarancji, jeżeli dokonał zgłoszenia wady przed jego upływem. </w:t>
      </w:r>
    </w:p>
    <w:p w:rsidR="000B12BF" w:rsidRPr="001A6038" w:rsidRDefault="000B12BF" w:rsidP="000B12BF">
      <w:pPr>
        <w:pStyle w:val="Tekstpodstawowy"/>
        <w:numPr>
          <w:ilvl w:val="0"/>
          <w:numId w:val="12"/>
        </w:numPr>
        <w:spacing w:after="0"/>
        <w:contextualSpacing/>
        <w:rPr>
          <w:sz w:val="22"/>
          <w:szCs w:val="22"/>
        </w:rPr>
      </w:pPr>
      <w:r w:rsidRPr="001A6038">
        <w:rPr>
          <w:sz w:val="22"/>
          <w:szCs w:val="22"/>
        </w:rPr>
        <w:t>W przypadku reklamacji dopuszcza się sposób p</w:t>
      </w:r>
      <w:r>
        <w:rPr>
          <w:sz w:val="22"/>
          <w:szCs w:val="22"/>
        </w:rPr>
        <w:t xml:space="preserve">orozumiewania </w:t>
      </w:r>
      <w:r w:rsidR="001A4BA0" w:rsidRPr="000B12BF">
        <w:rPr>
          <w:sz w:val="22"/>
          <w:szCs w:val="22"/>
        </w:rPr>
        <w:t>przy użyciu środków komunikacji elektronicznej w rozumieniu ustawy z dnia 18 lipca 2002 roku o świadczeniu usług drogą elektroniczną (</w:t>
      </w:r>
      <w:proofErr w:type="spellStart"/>
      <w:r w:rsidR="001A4BA0" w:rsidRPr="000B12BF">
        <w:rPr>
          <w:sz w:val="22"/>
          <w:szCs w:val="22"/>
        </w:rPr>
        <w:t>t.j</w:t>
      </w:r>
      <w:proofErr w:type="spellEnd"/>
      <w:r w:rsidR="001A4BA0" w:rsidRPr="000B12BF">
        <w:rPr>
          <w:sz w:val="22"/>
          <w:szCs w:val="22"/>
        </w:rPr>
        <w:t>. Dz. U. z 2020 r. poz. 334)</w:t>
      </w:r>
      <w:r>
        <w:rPr>
          <w:sz w:val="22"/>
          <w:szCs w:val="22"/>
        </w:rPr>
        <w:t>.</w:t>
      </w:r>
    </w:p>
    <w:p w:rsidR="000B12BF" w:rsidRPr="002B7383" w:rsidRDefault="000B12BF" w:rsidP="000B12BF">
      <w:pPr>
        <w:pStyle w:val="Akapitzlist"/>
        <w:suppressAutoHyphens/>
        <w:spacing w:after="0" w:line="300" w:lineRule="auto"/>
        <w:ind w:left="357"/>
        <w:rPr>
          <w:rFonts w:ascii="Times New Roman" w:hAnsi="Times New Roman" w:cs="Times New Roman"/>
        </w:rPr>
      </w:pPr>
    </w:p>
    <w:p w:rsidR="00D57FEA" w:rsidRPr="001209DF" w:rsidRDefault="001A1B3F" w:rsidP="0056595E">
      <w:pPr>
        <w:jc w:val="center"/>
        <w:rPr>
          <w:b/>
          <w:sz w:val="22"/>
          <w:szCs w:val="22"/>
        </w:rPr>
      </w:pPr>
      <w:r>
        <w:rPr>
          <w:b/>
          <w:sz w:val="22"/>
          <w:szCs w:val="22"/>
        </w:rPr>
        <w:lastRenderedPageBreak/>
        <w:t xml:space="preserve"> </w:t>
      </w:r>
      <w:r w:rsidR="00D57FEA" w:rsidRPr="001209DF">
        <w:rPr>
          <w:b/>
          <w:sz w:val="22"/>
          <w:szCs w:val="22"/>
        </w:rPr>
        <w:t>§ 7</w:t>
      </w:r>
    </w:p>
    <w:p w:rsidR="00832EAC" w:rsidRPr="001209DF" w:rsidRDefault="00832EAC" w:rsidP="0056595E">
      <w:pPr>
        <w:pStyle w:val="Tekstpodstawowy"/>
        <w:numPr>
          <w:ilvl w:val="0"/>
          <w:numId w:val="1"/>
        </w:numPr>
        <w:tabs>
          <w:tab w:val="clear" w:pos="360"/>
        </w:tabs>
        <w:spacing w:after="0"/>
        <w:ind w:left="284" w:hanging="284"/>
        <w:rPr>
          <w:sz w:val="22"/>
          <w:szCs w:val="22"/>
        </w:rPr>
      </w:pPr>
      <w:r w:rsidRPr="001209DF">
        <w:rPr>
          <w:sz w:val="22"/>
          <w:szCs w:val="22"/>
        </w:rPr>
        <w:t>Wykonawca płaci Zamawiającemu kary umowne:</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zwłokę w wykonaniu zamówienia w wysokości </w:t>
      </w:r>
      <w:r w:rsidR="009B6757">
        <w:rPr>
          <w:sz w:val="22"/>
          <w:szCs w:val="22"/>
        </w:rPr>
        <w:t>0,2</w:t>
      </w:r>
      <w:r w:rsidRPr="001209DF">
        <w:rPr>
          <w:sz w:val="22"/>
          <w:szCs w:val="22"/>
        </w:rPr>
        <w:t>% wartości brutto zamówienia za każdy dzień zwłoki;</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 tytułu odstąpienia od umowy z przyczyn zależnych od Wykonawcy w wysokości </w:t>
      </w:r>
      <w:r w:rsidR="009B6757">
        <w:rPr>
          <w:sz w:val="22"/>
          <w:szCs w:val="22"/>
        </w:rPr>
        <w:t>10</w:t>
      </w:r>
      <w:r w:rsidRPr="001209DF">
        <w:rPr>
          <w:sz w:val="22"/>
          <w:szCs w:val="22"/>
        </w:rPr>
        <w:t xml:space="preserve">% </w:t>
      </w:r>
      <w:r w:rsidR="009B6757">
        <w:rPr>
          <w:sz w:val="22"/>
          <w:szCs w:val="22"/>
        </w:rPr>
        <w:t>wartości brutto zamówienia;</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naruszenie przez Wykonawcę obowiązków określonych w § 3 </w:t>
      </w:r>
      <w:r w:rsidR="007E4581">
        <w:rPr>
          <w:sz w:val="22"/>
          <w:szCs w:val="22"/>
        </w:rPr>
        <w:t xml:space="preserve">oraz § 6 ust. 4 </w:t>
      </w:r>
      <w:r w:rsidRPr="001209DF">
        <w:rPr>
          <w:sz w:val="22"/>
          <w:szCs w:val="22"/>
        </w:rPr>
        <w:t>w wysokości 20</w:t>
      </w:r>
      <w:r w:rsidR="007E4581">
        <w:rPr>
          <w:sz w:val="22"/>
          <w:szCs w:val="22"/>
        </w:rPr>
        <w:t> </w:t>
      </w:r>
      <w:r w:rsidRPr="001209DF">
        <w:rPr>
          <w:sz w:val="22"/>
          <w:szCs w:val="22"/>
        </w:rPr>
        <w:t>zł za każde naruszenie, a w przypadku zwłoki – w wysokości 10 zł za każdy dzień.</w:t>
      </w:r>
    </w:p>
    <w:p w:rsidR="00C325B4" w:rsidRPr="00C325B4" w:rsidRDefault="00C325B4" w:rsidP="00CB48FC">
      <w:pPr>
        <w:pStyle w:val="Akapitzlist"/>
        <w:numPr>
          <w:ilvl w:val="0"/>
          <w:numId w:val="10"/>
        </w:numPr>
        <w:suppressAutoHyphens/>
        <w:spacing w:after="0" w:line="300" w:lineRule="auto"/>
        <w:rPr>
          <w:rFonts w:ascii="Times New Roman" w:hAnsi="Times New Roman" w:cs="Times New Roman"/>
        </w:rPr>
      </w:pPr>
      <w:r w:rsidRPr="00C325B4">
        <w:rPr>
          <w:rFonts w:ascii="Times New Roman" w:hAnsi="Times New Roman" w:cs="Times New Roman"/>
        </w:rPr>
        <w:t xml:space="preserve">Zamawiający zapłaci Wykonawcy karę umowną w wysokości </w:t>
      </w:r>
      <w:r w:rsidR="009B6757">
        <w:rPr>
          <w:rFonts w:ascii="Times New Roman" w:hAnsi="Times New Roman" w:cs="Times New Roman"/>
        </w:rPr>
        <w:t>1</w:t>
      </w:r>
      <w:r w:rsidRPr="00C325B4">
        <w:rPr>
          <w:rFonts w:ascii="Times New Roman" w:hAnsi="Times New Roman" w:cs="Times New Roman"/>
        </w:rPr>
        <w:t xml:space="preserve">0% wynagrodzenia brutto z tytułu odstąpienia od umowy z przyczyn, za które Zamawiający ponosi odpowiedzialność. </w:t>
      </w:r>
    </w:p>
    <w:p w:rsidR="00C325B4" w:rsidRDefault="00C325B4" w:rsidP="00CB48FC">
      <w:pPr>
        <w:numPr>
          <w:ilvl w:val="0"/>
          <w:numId w:val="10"/>
        </w:numPr>
        <w:suppressAutoHyphens/>
        <w:ind w:left="357" w:hanging="357"/>
        <w:rPr>
          <w:sz w:val="22"/>
          <w:szCs w:val="22"/>
        </w:rPr>
      </w:pPr>
      <w:r w:rsidRPr="0075737C">
        <w:rPr>
          <w:sz w:val="22"/>
          <w:szCs w:val="22"/>
        </w:rPr>
        <w:t xml:space="preserve">Zastrzeżenie kar umownych nie pozbawia stron możliwości dochodzenia odszkodowania na zasadach ogólnych, jeżeli wartość kar umownych nie pokryje w pełni powstałej szkody. </w:t>
      </w:r>
    </w:p>
    <w:p w:rsidR="00C325B4" w:rsidRDefault="00C325B4" w:rsidP="00CB48FC">
      <w:pPr>
        <w:numPr>
          <w:ilvl w:val="0"/>
          <w:numId w:val="10"/>
        </w:numPr>
        <w:suppressAutoHyphens/>
        <w:ind w:left="357" w:hanging="357"/>
        <w:rPr>
          <w:sz w:val="22"/>
          <w:szCs w:val="22"/>
        </w:rPr>
      </w:pPr>
      <w:r w:rsidRPr="0075737C">
        <w:rPr>
          <w:sz w:val="22"/>
          <w:szCs w:val="22"/>
        </w:rPr>
        <w:t xml:space="preserve">Zapłata kar umownych zostanie dokonana w terminie 14 dni liczonych od dnia wystąpienia z żądaniem jej zapłaty. </w:t>
      </w:r>
    </w:p>
    <w:p w:rsidR="00C325B4" w:rsidRDefault="009B6757" w:rsidP="00CB48FC">
      <w:pPr>
        <w:numPr>
          <w:ilvl w:val="0"/>
          <w:numId w:val="10"/>
        </w:numPr>
        <w:suppressAutoHyphens/>
        <w:ind w:left="357" w:hanging="357"/>
        <w:rPr>
          <w:sz w:val="22"/>
          <w:szCs w:val="22"/>
        </w:rPr>
      </w:pPr>
      <w:r w:rsidRPr="009B6757">
        <w:rPr>
          <w:sz w:val="22"/>
          <w:szCs w:val="22"/>
        </w:rPr>
        <w:t>Zamawiający w razie zwłoki w zapłacie kary umownej przez Wykonawcę będzie mógł potrącić należną mu karę umowną z dowolnej należności Wykonawcy, na co Wykonawca wyraża zgodę.</w:t>
      </w:r>
    </w:p>
    <w:p w:rsidR="003F19F3" w:rsidRDefault="003F19F3"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DD6C87">
        <w:rPr>
          <w:b/>
          <w:sz w:val="22"/>
          <w:szCs w:val="22"/>
        </w:rPr>
        <w:t>8</w:t>
      </w:r>
    </w:p>
    <w:p w:rsidR="009B6757" w:rsidRPr="001A6038" w:rsidRDefault="009B6757" w:rsidP="009B6757">
      <w:pPr>
        <w:numPr>
          <w:ilvl w:val="0"/>
          <w:numId w:val="52"/>
        </w:numPr>
        <w:tabs>
          <w:tab w:val="clear" w:pos="720"/>
          <w:tab w:val="num" w:pos="360"/>
        </w:tabs>
        <w:suppressAutoHyphens/>
        <w:ind w:left="374" w:hanging="374"/>
        <w:contextualSpacing/>
        <w:rPr>
          <w:sz w:val="22"/>
          <w:szCs w:val="22"/>
        </w:rPr>
      </w:pPr>
      <w:r w:rsidRPr="001A6038">
        <w:rPr>
          <w:sz w:val="22"/>
          <w:szCs w:val="22"/>
        </w:rPr>
        <w:t xml:space="preserve">Wszelkie zmiany niniejszej umowy muszą być dokonywane za zgodą obu stron wyrażoną </w:t>
      </w:r>
      <w:r w:rsidRPr="001A6038">
        <w:rPr>
          <w:sz w:val="22"/>
          <w:szCs w:val="22"/>
        </w:rPr>
        <w:br/>
        <w:t>na piśmie pod rygorem nieważności.</w:t>
      </w:r>
    </w:p>
    <w:p w:rsidR="009B6757" w:rsidRPr="001A6038" w:rsidRDefault="009B6757" w:rsidP="009B6757">
      <w:pPr>
        <w:numPr>
          <w:ilvl w:val="0"/>
          <w:numId w:val="52"/>
        </w:numPr>
        <w:tabs>
          <w:tab w:val="clear" w:pos="720"/>
          <w:tab w:val="num" w:pos="360"/>
        </w:tabs>
        <w:suppressAutoHyphens/>
        <w:ind w:left="374" w:hanging="374"/>
        <w:contextualSpacing/>
        <w:rPr>
          <w:sz w:val="22"/>
          <w:szCs w:val="22"/>
        </w:rPr>
      </w:pPr>
      <w:r w:rsidRPr="001A6038">
        <w:rPr>
          <w:sz w:val="22"/>
          <w:szCs w:val="22"/>
        </w:rPr>
        <w:t xml:space="preserve">Zgodnie z art. 144 ustawy </w:t>
      </w:r>
      <w:proofErr w:type="spellStart"/>
      <w:r w:rsidRPr="001A6038">
        <w:rPr>
          <w:sz w:val="22"/>
          <w:szCs w:val="22"/>
        </w:rPr>
        <w:t>pzp</w:t>
      </w:r>
      <w:proofErr w:type="spellEnd"/>
      <w:r w:rsidRPr="001A6038">
        <w:rPr>
          <w:sz w:val="22"/>
          <w:szCs w:val="22"/>
        </w:rPr>
        <w:t xml:space="preserve">, </w:t>
      </w:r>
      <w:r>
        <w:rPr>
          <w:sz w:val="22"/>
          <w:szCs w:val="22"/>
        </w:rPr>
        <w:t>Z</w:t>
      </w:r>
      <w:r w:rsidRPr="001A6038">
        <w:rPr>
          <w:sz w:val="22"/>
          <w:szCs w:val="22"/>
        </w:rPr>
        <w:t>amawiający przewiduje następujące istotne zmiany umowy                             w stosunku do treści oferty:</w:t>
      </w:r>
    </w:p>
    <w:p w:rsidR="00872B49" w:rsidRDefault="00872B49" w:rsidP="004221BB">
      <w:pPr>
        <w:pStyle w:val="Akapitzlist"/>
        <w:numPr>
          <w:ilvl w:val="0"/>
          <w:numId w:val="35"/>
        </w:numPr>
        <w:spacing w:after="0" w:line="300" w:lineRule="auto"/>
        <w:rPr>
          <w:rFonts w:ascii="Times New Roman" w:hAnsi="Times New Roman" w:cs="Times New Roman"/>
        </w:rPr>
      </w:pPr>
      <w:r w:rsidRPr="007E4581">
        <w:rPr>
          <w:rFonts w:ascii="Times New Roman" w:hAnsi="Times New Roman" w:cs="Times New Roman"/>
        </w:rPr>
        <w:t>w zakresie wysokości wynagrodzenia w przypadku</w:t>
      </w:r>
      <w:r w:rsidR="007E4581" w:rsidRPr="007E4581">
        <w:rPr>
          <w:rFonts w:ascii="Times New Roman" w:hAnsi="Times New Roman" w:cs="Times New Roman"/>
        </w:rPr>
        <w:t xml:space="preserve"> </w:t>
      </w:r>
      <w:r w:rsidRPr="007E4581">
        <w:rPr>
          <w:rFonts w:ascii="Times New Roman" w:hAnsi="Times New Roman" w:cs="Times New Roman"/>
        </w:rPr>
        <w:t>zmiany ustawowej stawki podatku VAT w okresie obowiązywania umowy; ceny jednostkowe netto pozostaną bez zmian, zmianie ulegnie cena brutto w zakresie wynikającym ze zmiany stawki VAT,</w:t>
      </w:r>
    </w:p>
    <w:p w:rsidR="00872B49" w:rsidRPr="00007AE9" w:rsidRDefault="00872B49" w:rsidP="004221BB">
      <w:pPr>
        <w:pStyle w:val="Akapitzlist"/>
        <w:numPr>
          <w:ilvl w:val="0"/>
          <w:numId w:val="35"/>
        </w:numPr>
        <w:spacing w:after="0" w:line="300" w:lineRule="auto"/>
        <w:rPr>
          <w:rFonts w:ascii="Times New Roman" w:hAnsi="Times New Roman" w:cs="Times New Roman"/>
        </w:rPr>
      </w:pPr>
      <w:r w:rsidRPr="00007AE9">
        <w:rPr>
          <w:rFonts w:ascii="Times New Roman" w:hAnsi="Times New Roman" w:cs="Times New Roman"/>
        </w:rPr>
        <w:t xml:space="preserve">w zakresie terminu wykonania przedmiotu umowy, gdy wykonanie przedmiotu umowy w terminie określonym w § 2 ust. 1: </w:t>
      </w:r>
    </w:p>
    <w:p w:rsidR="00872B49" w:rsidRPr="00872B49" w:rsidRDefault="00872B49" w:rsidP="004221BB">
      <w:pPr>
        <w:numPr>
          <w:ilvl w:val="0"/>
          <w:numId w:val="36"/>
        </w:numPr>
        <w:ind w:hanging="357"/>
        <w:rPr>
          <w:sz w:val="22"/>
          <w:szCs w:val="22"/>
        </w:rPr>
      </w:pPr>
      <w:r w:rsidRPr="00872B49">
        <w:rPr>
          <w:sz w:val="22"/>
          <w:szCs w:val="22"/>
        </w:rPr>
        <w:t>jest niemożliwe wskutek działania siły wyższej, o okres działania siły wyższej oraz o okres niezbędny do usunięcia skutków działania siły wyższej,</w:t>
      </w:r>
    </w:p>
    <w:p w:rsidR="00872B49" w:rsidRPr="00872B49" w:rsidRDefault="00872B49" w:rsidP="004221BB">
      <w:pPr>
        <w:numPr>
          <w:ilvl w:val="0"/>
          <w:numId w:val="36"/>
        </w:numPr>
        <w:ind w:hanging="357"/>
        <w:rPr>
          <w:sz w:val="22"/>
          <w:szCs w:val="22"/>
        </w:rPr>
      </w:pPr>
      <w:r w:rsidRPr="00872B49">
        <w:rPr>
          <w:sz w:val="22"/>
          <w:szCs w:val="22"/>
        </w:rPr>
        <w:t xml:space="preserve">jest niemożliwe z przyczyn od Wykonawcy niezależnych, których nie można było przewidzieć w chwili zawarcia Umowy, </w:t>
      </w:r>
    </w:p>
    <w:p w:rsidR="00872B49" w:rsidRDefault="00872B49" w:rsidP="004221BB">
      <w:pPr>
        <w:numPr>
          <w:ilvl w:val="0"/>
          <w:numId w:val="36"/>
        </w:numPr>
        <w:ind w:hanging="357"/>
        <w:rPr>
          <w:sz w:val="22"/>
          <w:szCs w:val="22"/>
        </w:rPr>
      </w:pPr>
      <w:r w:rsidRPr="00872B49">
        <w:rPr>
          <w:sz w:val="22"/>
          <w:szCs w:val="22"/>
        </w:rPr>
        <w:t>jest niemożliwe z przyczyn, za które Zamawiający ponosi odpowiedzialność</w:t>
      </w:r>
      <w:r w:rsidR="00BB0E15">
        <w:rPr>
          <w:sz w:val="22"/>
          <w:szCs w:val="22"/>
        </w:rPr>
        <w:t>, o okres trwania tych przyczyn,</w:t>
      </w:r>
    </w:p>
    <w:p w:rsidR="00CB48FC" w:rsidRPr="00007AE9" w:rsidRDefault="00CB48FC" w:rsidP="004221BB">
      <w:pPr>
        <w:pStyle w:val="Akapitzlist"/>
        <w:numPr>
          <w:ilvl w:val="0"/>
          <w:numId w:val="35"/>
        </w:numPr>
        <w:spacing w:after="0"/>
        <w:rPr>
          <w:rFonts w:ascii="Times New Roman" w:hAnsi="Times New Roman" w:cs="Times New Roman"/>
        </w:rPr>
      </w:pPr>
      <w:r w:rsidRPr="00007AE9">
        <w:rPr>
          <w:rFonts w:ascii="Times New Roman" w:hAnsi="Times New Roman" w:cs="Times New Roman"/>
        </w:rPr>
        <w:t>w zakresie przedmiotu zamówienia, w stopniu nie wykraczającym poza określenie przedmiotu zamówienia zawarte w SIWZ:</w:t>
      </w:r>
    </w:p>
    <w:p w:rsidR="00CB48FC" w:rsidRPr="001209DF" w:rsidRDefault="00CB48FC" w:rsidP="004221BB">
      <w:pPr>
        <w:pStyle w:val="Akapitzlist"/>
        <w:numPr>
          <w:ilvl w:val="0"/>
          <w:numId w:val="33"/>
        </w:numPr>
        <w:tabs>
          <w:tab w:val="left" w:pos="851"/>
          <w:tab w:val="left" w:pos="1134"/>
        </w:tabs>
        <w:spacing w:after="0" w:line="300" w:lineRule="auto"/>
        <w:rPr>
          <w:rFonts w:ascii="Times New Roman" w:hAnsi="Times New Roman" w:cs="Times New Roman"/>
        </w:rPr>
      </w:pPr>
      <w:r w:rsidRPr="001209DF">
        <w:rPr>
          <w:rFonts w:ascii="Times New Roman" w:hAnsi="Times New Roman" w:cs="Times New Roman"/>
        </w:rPr>
        <w:t>w przypadku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B48FC" w:rsidRPr="001209DF" w:rsidRDefault="00CB48FC" w:rsidP="004221BB">
      <w:pPr>
        <w:pStyle w:val="Akapitzlist"/>
        <w:numPr>
          <w:ilvl w:val="0"/>
          <w:numId w:val="33"/>
        </w:numPr>
        <w:tabs>
          <w:tab w:val="left" w:pos="993"/>
        </w:tabs>
        <w:spacing w:after="0" w:line="300" w:lineRule="auto"/>
        <w:rPr>
          <w:rFonts w:ascii="Times New Roman" w:hAnsi="Times New Roman" w:cs="Times New Roman"/>
          <w:noProof/>
        </w:rPr>
      </w:pPr>
      <w:r w:rsidRPr="001209DF">
        <w:rPr>
          <w:rFonts w:ascii="Times New Roman" w:hAnsi="Times New Roman" w:cs="Times New Roman"/>
          <w:noProof/>
        </w:rPr>
        <w:t>w przypadku zmiany prze</w:t>
      </w:r>
      <w:r w:rsidR="00CA725F">
        <w:rPr>
          <w:rFonts w:ascii="Times New Roman" w:hAnsi="Times New Roman" w:cs="Times New Roman"/>
          <w:noProof/>
        </w:rPr>
        <w:t>p</w:t>
      </w:r>
      <w:r w:rsidRPr="001209DF">
        <w:rPr>
          <w:rFonts w:ascii="Times New Roman" w:hAnsi="Times New Roman" w:cs="Times New Roman"/>
          <w:noProof/>
        </w:rPr>
        <w:t>isów prawa wymagajacych dostosowania przedmiotu umowy do wprowadzonych zmian</w:t>
      </w:r>
      <w:r>
        <w:rPr>
          <w:rFonts w:ascii="Times New Roman" w:hAnsi="Times New Roman" w:cs="Times New Roman"/>
          <w:noProof/>
        </w:rPr>
        <w:t>.</w:t>
      </w:r>
    </w:p>
    <w:p w:rsidR="00872B49" w:rsidRPr="00CB48FC" w:rsidRDefault="00872B49" w:rsidP="009B6757">
      <w:pPr>
        <w:pStyle w:val="Akapitzlist"/>
        <w:numPr>
          <w:ilvl w:val="0"/>
          <w:numId w:val="52"/>
        </w:numPr>
        <w:tabs>
          <w:tab w:val="clear" w:pos="720"/>
        </w:tabs>
        <w:spacing w:after="0" w:line="300" w:lineRule="auto"/>
        <w:ind w:left="426"/>
        <w:rPr>
          <w:rFonts w:ascii="Times New Roman" w:hAnsi="Times New Roman" w:cs="Times New Roman"/>
        </w:rPr>
      </w:pPr>
      <w:r w:rsidRPr="00CB48FC">
        <w:rPr>
          <w:rFonts w:ascii="Times New Roman" w:hAnsi="Times New Roman" w:cs="Times New Roman"/>
        </w:rPr>
        <w:lastRenderedPageBreak/>
        <w:t xml:space="preserve">Ponadto Strony dopuszczają zmianę postanowień niniejszej umowy w przypadku zaistnienia przesłanek, o których mowa w art. 144 ust. 1 pkt. 3-6 ustawy </w:t>
      </w:r>
      <w:proofErr w:type="spellStart"/>
      <w:r w:rsidRPr="00CB48FC">
        <w:rPr>
          <w:rFonts w:ascii="Times New Roman" w:hAnsi="Times New Roman" w:cs="Times New Roman"/>
        </w:rPr>
        <w:t>Pzp</w:t>
      </w:r>
      <w:proofErr w:type="spellEnd"/>
      <w:r w:rsidRPr="00CB48FC">
        <w:rPr>
          <w:rFonts w:ascii="Times New Roman" w:hAnsi="Times New Roman" w:cs="Times New Roman"/>
        </w:rPr>
        <w:t>.</w:t>
      </w:r>
    </w:p>
    <w:p w:rsidR="00872B49" w:rsidRPr="00CB48FC" w:rsidRDefault="009B6757" w:rsidP="009B6757">
      <w:pPr>
        <w:numPr>
          <w:ilvl w:val="0"/>
          <w:numId w:val="52"/>
        </w:numPr>
        <w:tabs>
          <w:tab w:val="clear" w:pos="720"/>
        </w:tabs>
        <w:ind w:left="426"/>
        <w:rPr>
          <w:sz w:val="22"/>
          <w:szCs w:val="22"/>
        </w:rPr>
      </w:pPr>
      <w:r w:rsidRPr="009B6757">
        <w:rPr>
          <w:sz w:val="22"/>
          <w:szCs w:val="22"/>
        </w:rPr>
        <w:t>Strona wnioskująca o zmianę umowy, przedkłada drugiej stronie pisemne uzasadnienie konieczności wprowadzenia zmian do umowy, w razie potrzeby z załączeniem odpowiednich dokumentów uzasadniających konieczność zmiany. Zmiany zawartej umowy będą wymagały pisemnego aneksu.</w:t>
      </w:r>
    </w:p>
    <w:p w:rsidR="00D57FEA" w:rsidRPr="001209DF" w:rsidRDefault="008454F0" w:rsidP="0056595E">
      <w:pPr>
        <w:jc w:val="center"/>
        <w:rPr>
          <w:b/>
          <w:sz w:val="22"/>
          <w:szCs w:val="22"/>
        </w:rPr>
      </w:pPr>
      <w:r w:rsidRPr="001209DF">
        <w:rPr>
          <w:b/>
          <w:sz w:val="22"/>
          <w:szCs w:val="22"/>
        </w:rPr>
        <w:t xml:space="preserve">§ </w:t>
      </w:r>
      <w:r w:rsidR="00007AE9">
        <w:rPr>
          <w:b/>
          <w:sz w:val="22"/>
          <w:szCs w:val="22"/>
        </w:rPr>
        <w:t>9</w:t>
      </w:r>
    </w:p>
    <w:p w:rsidR="003F19F3" w:rsidRPr="00044EF1" w:rsidRDefault="00832EAC" w:rsidP="0056595E">
      <w:pPr>
        <w:rPr>
          <w:sz w:val="22"/>
          <w:szCs w:val="22"/>
        </w:rPr>
      </w:pPr>
      <w:r w:rsidRPr="001209DF">
        <w:rPr>
          <w:sz w:val="22"/>
          <w:szCs w:val="22"/>
        </w:rPr>
        <w:t xml:space="preserve">Zamawiający zastrzega, iż uprawniony będzie do odstąpienia od umowy w trybie art. 145 ustawy </w:t>
      </w:r>
      <w:proofErr w:type="spellStart"/>
      <w:r w:rsidR="00007AE9">
        <w:rPr>
          <w:sz w:val="22"/>
          <w:szCs w:val="22"/>
        </w:rPr>
        <w:t>Pzp</w:t>
      </w:r>
      <w:proofErr w:type="spellEnd"/>
      <w:r w:rsidRPr="001209DF">
        <w:rPr>
          <w:sz w:val="22"/>
          <w:szCs w:val="22"/>
        </w:rPr>
        <w:t xml:space="preserve"> w razie wystąpienia istotnej zmiany okoliczności powodującej, że wykonanie umowy nie leży w interesie publicznym, czego nie można było przewidzieć w chwili jej zawarcia, </w:t>
      </w:r>
      <w:r w:rsidRPr="001209DF">
        <w:rPr>
          <w:bCs/>
          <w:sz w:val="22"/>
          <w:szCs w:val="22"/>
        </w:rPr>
        <w:t>lub jeżeli dalsze wykonywanie umowy może zagrozić istotnemu interesowi bezpieczeństwa państwa lub bezpieczeństwu publicznemu</w:t>
      </w:r>
      <w:r w:rsidRPr="001209DF">
        <w:rPr>
          <w:b/>
          <w:bCs/>
          <w:sz w:val="22"/>
          <w:szCs w:val="22"/>
        </w:rPr>
        <w:t xml:space="preserve">, </w:t>
      </w:r>
      <w:r w:rsidRPr="001209DF">
        <w:rPr>
          <w:sz w:val="22"/>
          <w:szCs w:val="22"/>
        </w:rPr>
        <w:t xml:space="preserve">w terminie 30 dni od powzięcia wiadomości o tych okolicznościach. </w:t>
      </w:r>
    </w:p>
    <w:p w:rsidR="005F4D06" w:rsidRPr="001209DF" w:rsidRDefault="005F4D06" w:rsidP="0056595E">
      <w:pPr>
        <w:jc w:val="center"/>
        <w:rPr>
          <w:b/>
          <w:sz w:val="22"/>
          <w:szCs w:val="22"/>
        </w:rPr>
      </w:pPr>
      <w:r w:rsidRPr="001209DF">
        <w:rPr>
          <w:b/>
          <w:sz w:val="22"/>
          <w:szCs w:val="22"/>
        </w:rPr>
        <w:t>§ 1</w:t>
      </w:r>
      <w:r w:rsidR="00007AE9">
        <w:rPr>
          <w:b/>
          <w:sz w:val="22"/>
          <w:szCs w:val="22"/>
        </w:rPr>
        <w:t>0</w:t>
      </w:r>
    </w:p>
    <w:p w:rsidR="00832EAC" w:rsidRPr="001209DF" w:rsidRDefault="00832EAC" w:rsidP="0056595E">
      <w:pPr>
        <w:rPr>
          <w:sz w:val="22"/>
          <w:szCs w:val="22"/>
        </w:rPr>
      </w:pPr>
      <w:r w:rsidRPr="001209DF">
        <w:rPr>
          <w:sz w:val="22"/>
          <w:szCs w:val="22"/>
        </w:rPr>
        <w:t xml:space="preserve">W związku z nałożonymi zadaniami obronnymi w ramach realizacji Rozporządzenia Rady Ministrów </w:t>
      </w:r>
      <w:r w:rsidRPr="001209DF">
        <w:rPr>
          <w:sz w:val="22"/>
          <w:szCs w:val="22"/>
        </w:rPr>
        <w:br/>
        <w:t>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D57FEA" w:rsidRPr="001209DF" w:rsidRDefault="00D57FEA" w:rsidP="0056595E">
      <w:pPr>
        <w:jc w:val="center"/>
        <w:rPr>
          <w:b/>
          <w:sz w:val="22"/>
          <w:szCs w:val="22"/>
        </w:rPr>
      </w:pPr>
      <w:r w:rsidRPr="001209DF">
        <w:rPr>
          <w:b/>
          <w:sz w:val="22"/>
          <w:szCs w:val="22"/>
        </w:rPr>
        <w:t>§ 1</w:t>
      </w:r>
      <w:r w:rsidR="00007AE9">
        <w:rPr>
          <w:b/>
          <w:sz w:val="22"/>
          <w:szCs w:val="22"/>
        </w:rPr>
        <w:t>1</w:t>
      </w:r>
    </w:p>
    <w:p w:rsidR="002B7383" w:rsidRPr="00CB48FC" w:rsidRDefault="002B7383" w:rsidP="004221BB">
      <w:pPr>
        <w:pStyle w:val="Akapitzlist"/>
        <w:numPr>
          <w:ilvl w:val="0"/>
          <w:numId w:val="37"/>
        </w:numPr>
        <w:spacing w:after="0" w:line="300" w:lineRule="auto"/>
        <w:ind w:left="357" w:hanging="357"/>
        <w:rPr>
          <w:rFonts w:ascii="Times New Roman" w:hAnsi="Times New Roman" w:cs="Times New Roman"/>
        </w:rPr>
      </w:pPr>
      <w:r w:rsidRPr="00CB48FC">
        <w:rPr>
          <w:rFonts w:ascii="Times New Roman" w:hAnsi="Times New Roman" w:cs="Times New Roman"/>
        </w:rPr>
        <w:t>W razie powstania sporu związanego z wykonaniem niniejszej umowy Strony zobowiązują się do zastosowania w pierwszej kolejności mediacji, jako alternatywnej metody rozwiązywania sporów, przed wniesieniem sprawy do sądu.</w:t>
      </w:r>
    </w:p>
    <w:p w:rsidR="00D7440D" w:rsidRPr="00CB48FC" w:rsidRDefault="002B7383" w:rsidP="004221BB">
      <w:pPr>
        <w:pStyle w:val="Akapitzlist"/>
        <w:numPr>
          <w:ilvl w:val="0"/>
          <w:numId w:val="37"/>
        </w:numPr>
        <w:spacing w:after="0" w:line="300" w:lineRule="auto"/>
        <w:ind w:left="357" w:hanging="357"/>
        <w:rPr>
          <w:rFonts w:ascii="Times New Roman" w:hAnsi="Times New Roman" w:cs="Times New Roman"/>
          <w:b/>
        </w:rPr>
      </w:pPr>
      <w:r w:rsidRPr="00CB48FC">
        <w:rPr>
          <w:rFonts w:ascii="Times New Roman" w:hAnsi="Times New Roman" w:cs="Times New Roman"/>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007AE9">
        <w:rPr>
          <w:b/>
          <w:sz w:val="22"/>
          <w:szCs w:val="22"/>
        </w:rPr>
        <w:t>2</w:t>
      </w:r>
    </w:p>
    <w:p w:rsidR="00832EAC" w:rsidRPr="001209DF" w:rsidRDefault="00832EAC" w:rsidP="0056595E">
      <w:pPr>
        <w:rPr>
          <w:sz w:val="22"/>
          <w:szCs w:val="22"/>
        </w:rPr>
      </w:pPr>
      <w:r w:rsidRPr="001209DF">
        <w:rPr>
          <w:sz w:val="22"/>
          <w:szCs w:val="22"/>
        </w:rPr>
        <w:t>W sprawach nie uregulowanych niniejszą umową mają zastosowanie właściwe przepisy Kodeksu Cywilnego oraz ustawy Prawo Zamówień Publicznych.</w:t>
      </w: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007AE9">
        <w:rPr>
          <w:b/>
          <w:sz w:val="22"/>
          <w:szCs w:val="22"/>
        </w:rPr>
        <w:t>3</w:t>
      </w:r>
    </w:p>
    <w:p w:rsidR="00832EAC" w:rsidRPr="001209DF" w:rsidRDefault="00832EAC" w:rsidP="0056595E">
      <w:pPr>
        <w:rPr>
          <w:sz w:val="22"/>
          <w:szCs w:val="22"/>
        </w:rPr>
      </w:pPr>
      <w:r w:rsidRPr="001209DF">
        <w:rPr>
          <w:sz w:val="22"/>
          <w:szCs w:val="22"/>
        </w:rPr>
        <w:t xml:space="preserve">Umowę niniejszą sporządzono w dwóch jednobrzmiących egzemplarzach po jednym dla każdej ze stron. </w:t>
      </w:r>
    </w:p>
    <w:p w:rsidR="006E16AB" w:rsidRPr="001209DF" w:rsidRDefault="006E16AB" w:rsidP="0056595E">
      <w:pPr>
        <w:rPr>
          <w:color w:val="FF0000"/>
          <w:sz w:val="22"/>
          <w:szCs w:val="22"/>
        </w:rPr>
      </w:pPr>
    </w:p>
    <w:p w:rsidR="00832EAC" w:rsidRPr="00947084" w:rsidRDefault="00832EAC" w:rsidP="0056595E">
      <w:pPr>
        <w:rPr>
          <w:i/>
          <w:szCs w:val="22"/>
          <w:u w:val="single"/>
        </w:rPr>
      </w:pPr>
      <w:r w:rsidRPr="00947084">
        <w:rPr>
          <w:i/>
          <w:szCs w:val="22"/>
          <w:u w:val="single"/>
        </w:rPr>
        <w:t>Załączniki:</w:t>
      </w:r>
    </w:p>
    <w:p w:rsidR="00832EAC" w:rsidRPr="00947084" w:rsidRDefault="00832EAC" w:rsidP="0056595E">
      <w:pPr>
        <w:rPr>
          <w:i/>
          <w:szCs w:val="22"/>
        </w:rPr>
      </w:pPr>
      <w:r w:rsidRPr="00947084">
        <w:rPr>
          <w:i/>
          <w:szCs w:val="22"/>
        </w:rPr>
        <w:t xml:space="preserve">1) nr 1 – Formularz oferty – Załącznik nr 1 do SIWZ </w:t>
      </w:r>
    </w:p>
    <w:p w:rsidR="003A050C" w:rsidRPr="00947084" w:rsidRDefault="00091EF2" w:rsidP="0056595E">
      <w:pPr>
        <w:rPr>
          <w:i/>
          <w:szCs w:val="22"/>
        </w:rPr>
      </w:pPr>
      <w:r w:rsidRPr="00947084">
        <w:rPr>
          <w:i/>
          <w:szCs w:val="22"/>
        </w:rPr>
        <w:t>3) nr 2</w:t>
      </w:r>
      <w:r w:rsidR="00832EAC" w:rsidRPr="00947084">
        <w:rPr>
          <w:i/>
          <w:szCs w:val="22"/>
        </w:rPr>
        <w:t xml:space="preserve"> – </w:t>
      </w:r>
      <w:r w:rsidR="00E021C0" w:rsidRPr="00947084">
        <w:rPr>
          <w:i/>
          <w:szCs w:val="22"/>
        </w:rPr>
        <w:t>Szczegółowy opis przedmiotu zamówienia</w:t>
      </w:r>
      <w:r w:rsidR="00C83594" w:rsidRPr="00947084">
        <w:rPr>
          <w:i/>
          <w:szCs w:val="22"/>
        </w:rPr>
        <w:t xml:space="preserve"> - Załącznik nr </w:t>
      </w:r>
      <w:r w:rsidR="00044EF1" w:rsidRPr="00947084">
        <w:rPr>
          <w:i/>
          <w:szCs w:val="22"/>
        </w:rPr>
        <w:t>4</w:t>
      </w:r>
      <w:r w:rsidR="00007AE9" w:rsidRPr="00947084">
        <w:rPr>
          <w:i/>
          <w:szCs w:val="22"/>
        </w:rPr>
        <w:t>A / 4B</w:t>
      </w:r>
      <w:r w:rsidR="00C83594" w:rsidRPr="00947084">
        <w:rPr>
          <w:i/>
          <w:szCs w:val="22"/>
        </w:rPr>
        <w:t xml:space="preserve"> do SIWZ</w:t>
      </w:r>
    </w:p>
    <w:p w:rsidR="00F96FA4" w:rsidRPr="001209DF" w:rsidRDefault="00F96FA4" w:rsidP="0056595E">
      <w:pPr>
        <w:pStyle w:val="Nagwek1"/>
        <w:jc w:val="center"/>
        <w:rPr>
          <w:sz w:val="22"/>
          <w:szCs w:val="22"/>
        </w:rPr>
      </w:pPr>
    </w:p>
    <w:p w:rsidR="00D57FEA" w:rsidRPr="001209DF" w:rsidRDefault="00D57FEA" w:rsidP="0056595E">
      <w:pPr>
        <w:pStyle w:val="Nagwek1"/>
        <w:jc w:val="center"/>
        <w:rPr>
          <w:sz w:val="22"/>
          <w:szCs w:val="22"/>
        </w:rPr>
      </w:pPr>
      <w:r w:rsidRPr="001209DF">
        <w:rPr>
          <w:sz w:val="22"/>
          <w:szCs w:val="22"/>
        </w:rPr>
        <w:t>Zamawiający</w:t>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t>Wykonawca</w:t>
      </w:r>
    </w:p>
    <w:p w:rsidR="00F96FA4" w:rsidRPr="001209DF" w:rsidRDefault="00F96FA4" w:rsidP="0056595E">
      <w:pPr>
        <w:pStyle w:val="Nagwek"/>
        <w:ind w:hanging="561"/>
        <w:jc w:val="center"/>
        <w:rPr>
          <w:noProof/>
          <w:sz w:val="22"/>
          <w:szCs w:val="22"/>
          <w:lang w:eastAsia="pl-PL"/>
        </w:rPr>
      </w:pPr>
    </w:p>
    <w:p w:rsidR="00F96FA4" w:rsidRDefault="00F96FA4" w:rsidP="0056595E">
      <w:pPr>
        <w:pStyle w:val="Nagwek"/>
        <w:ind w:hanging="561"/>
        <w:jc w:val="center"/>
        <w:rPr>
          <w:noProof/>
          <w:sz w:val="22"/>
          <w:szCs w:val="22"/>
          <w:lang w:eastAsia="pl-PL"/>
        </w:rPr>
      </w:pPr>
    </w:p>
    <w:p w:rsidR="00CD4918" w:rsidRPr="00CD4918" w:rsidRDefault="00CD4918" w:rsidP="00CD4918">
      <w:pPr>
        <w:suppressAutoHyphens/>
        <w:spacing w:line="240" w:lineRule="auto"/>
        <w:jc w:val="right"/>
        <w:outlineLvl w:val="1"/>
        <w:rPr>
          <w:b/>
          <w:sz w:val="22"/>
          <w:szCs w:val="24"/>
          <w:lang w:eastAsia="pl-PL"/>
        </w:rPr>
      </w:pPr>
      <w:r w:rsidRPr="00CD4918">
        <w:rPr>
          <w:b/>
          <w:sz w:val="22"/>
          <w:szCs w:val="24"/>
          <w:lang w:eastAsia="pl-PL"/>
        </w:rPr>
        <w:lastRenderedPageBreak/>
        <w:t xml:space="preserve">Załącznik nr </w:t>
      </w:r>
      <w:r>
        <w:rPr>
          <w:b/>
          <w:sz w:val="22"/>
          <w:szCs w:val="24"/>
          <w:lang w:eastAsia="pl-PL"/>
        </w:rPr>
        <w:t>4A</w:t>
      </w:r>
      <w:r w:rsidRPr="00CD4918">
        <w:rPr>
          <w:b/>
          <w:sz w:val="22"/>
          <w:szCs w:val="24"/>
          <w:lang w:eastAsia="pl-PL"/>
        </w:rPr>
        <w:t xml:space="preserve"> do SIWZ</w:t>
      </w:r>
    </w:p>
    <w:p w:rsidR="00CD4918" w:rsidRDefault="00CD4918" w:rsidP="00CD4918">
      <w:pPr>
        <w:pBdr>
          <w:top w:val="single" w:sz="4" w:space="1" w:color="auto"/>
        </w:pBdr>
        <w:suppressAutoHyphens/>
        <w:spacing w:line="240" w:lineRule="auto"/>
        <w:jc w:val="left"/>
        <w:outlineLvl w:val="1"/>
        <w:rPr>
          <w:b/>
          <w:sz w:val="22"/>
          <w:szCs w:val="24"/>
          <w:lang w:eastAsia="pl-PL"/>
        </w:rPr>
      </w:pPr>
    </w:p>
    <w:p w:rsidR="00CD4918" w:rsidRDefault="00CD4918" w:rsidP="00CD4918">
      <w:pPr>
        <w:pBdr>
          <w:top w:val="single" w:sz="4" w:space="1" w:color="auto"/>
        </w:pBdr>
        <w:suppressAutoHyphens/>
        <w:spacing w:line="240" w:lineRule="auto"/>
        <w:jc w:val="center"/>
        <w:outlineLvl w:val="1"/>
        <w:rPr>
          <w:b/>
          <w:sz w:val="22"/>
          <w:szCs w:val="24"/>
          <w:lang w:eastAsia="pl-PL"/>
        </w:rPr>
      </w:pPr>
      <w:r>
        <w:rPr>
          <w:b/>
          <w:sz w:val="22"/>
          <w:szCs w:val="24"/>
          <w:lang w:eastAsia="pl-PL"/>
        </w:rPr>
        <w:t>Szczegółowy opis przedmiotu zamówienia – zestawienie wymaganych parametrów</w:t>
      </w:r>
    </w:p>
    <w:p w:rsidR="00CD4918" w:rsidRDefault="00CD4918" w:rsidP="00CD4918">
      <w:pPr>
        <w:pBdr>
          <w:top w:val="single" w:sz="4" w:space="1" w:color="auto"/>
        </w:pBdr>
        <w:suppressAutoHyphens/>
        <w:spacing w:line="240" w:lineRule="auto"/>
        <w:jc w:val="center"/>
        <w:outlineLvl w:val="1"/>
        <w:rPr>
          <w:b/>
          <w:sz w:val="22"/>
          <w:szCs w:val="24"/>
          <w:lang w:eastAsia="pl-PL"/>
        </w:rPr>
      </w:pPr>
    </w:p>
    <w:p w:rsidR="00CD4918" w:rsidRDefault="00CD4918" w:rsidP="00CD4918">
      <w:pPr>
        <w:pBdr>
          <w:top w:val="single" w:sz="4" w:space="1" w:color="auto"/>
        </w:pBdr>
        <w:suppressAutoHyphens/>
        <w:spacing w:line="240" w:lineRule="auto"/>
        <w:jc w:val="center"/>
        <w:outlineLvl w:val="1"/>
        <w:rPr>
          <w:b/>
          <w:sz w:val="22"/>
          <w:szCs w:val="24"/>
          <w:lang w:eastAsia="pl-PL"/>
        </w:rPr>
      </w:pPr>
      <w:r>
        <w:rPr>
          <w:b/>
          <w:sz w:val="22"/>
          <w:szCs w:val="24"/>
          <w:lang w:eastAsia="pl-PL"/>
        </w:rPr>
        <w:t>Zadanie nr 1 – Sterylizator parowy przelotowy na 4 jednostki sterylizujące (4STE)</w:t>
      </w:r>
    </w:p>
    <w:p w:rsidR="00CD4918" w:rsidRDefault="00CD4918" w:rsidP="00CD4918">
      <w:pPr>
        <w:pBdr>
          <w:top w:val="single" w:sz="4" w:space="1" w:color="auto"/>
        </w:pBdr>
        <w:suppressAutoHyphens/>
        <w:spacing w:line="240" w:lineRule="auto"/>
        <w:outlineLvl w:val="1"/>
        <w:rPr>
          <w:b/>
          <w:sz w:val="22"/>
          <w:szCs w:val="24"/>
          <w:lang w:eastAsia="pl-PL"/>
        </w:rPr>
      </w:pPr>
    </w:p>
    <w:tbl>
      <w:tblPr>
        <w:tblW w:w="9498" w:type="dxa"/>
        <w:tblInd w:w="-214" w:type="dxa"/>
        <w:tblLayout w:type="fixed"/>
        <w:tblCellMar>
          <w:left w:w="70" w:type="dxa"/>
          <w:right w:w="70" w:type="dxa"/>
        </w:tblCellMar>
        <w:tblLook w:val="0000" w:firstRow="0" w:lastRow="0" w:firstColumn="0" w:lastColumn="0" w:noHBand="0" w:noVBand="0"/>
      </w:tblPr>
      <w:tblGrid>
        <w:gridCol w:w="9498"/>
      </w:tblGrid>
      <w:tr w:rsidR="00CD4918" w:rsidRPr="00CD4918" w:rsidTr="00E31A28">
        <w:trPr>
          <w:trHeight w:val="347"/>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918" w:rsidRPr="00CD4918" w:rsidRDefault="00CD4918" w:rsidP="00CD4918">
            <w:pPr>
              <w:suppressAutoHyphens/>
              <w:spacing w:line="240" w:lineRule="auto"/>
              <w:ind w:right="-70"/>
              <w:jc w:val="left"/>
              <w:rPr>
                <w:rFonts w:eastAsia="Calibri"/>
              </w:rPr>
            </w:pPr>
            <w:r w:rsidRPr="00CD4918">
              <w:rPr>
                <w:rFonts w:eastAsia="Calibri"/>
              </w:rPr>
              <w:t>Nazwa</w:t>
            </w:r>
            <w:r>
              <w:rPr>
                <w:rFonts w:eastAsia="Calibri"/>
              </w:rPr>
              <w:t xml:space="preserve"> sprzętu</w:t>
            </w:r>
            <w:r w:rsidRPr="00CD4918">
              <w:rPr>
                <w:rFonts w:eastAsia="Calibri"/>
              </w:rPr>
              <w:t>: ………………………………………………..........................................................................................</w:t>
            </w:r>
          </w:p>
        </w:tc>
      </w:tr>
      <w:tr w:rsidR="00CD4918" w:rsidRPr="00CD4918" w:rsidTr="00E31A28">
        <w:trPr>
          <w:trHeight w:val="359"/>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918" w:rsidRPr="00CD4918" w:rsidRDefault="00CD4918" w:rsidP="00CD4918">
            <w:pPr>
              <w:suppressAutoHyphens/>
              <w:spacing w:line="240" w:lineRule="auto"/>
              <w:ind w:right="-70"/>
              <w:jc w:val="left"/>
              <w:rPr>
                <w:rFonts w:eastAsia="Calibri"/>
              </w:rPr>
            </w:pPr>
            <w:r>
              <w:rPr>
                <w:rFonts w:eastAsia="Calibri"/>
              </w:rPr>
              <w:t>Typ/ model oferowanego sprzętu:</w:t>
            </w:r>
            <w:r w:rsidRPr="00CD4918">
              <w:rPr>
                <w:rFonts w:eastAsia="Calibri"/>
              </w:rPr>
              <w:t xml:space="preserve"> ………………………………………………………………………………………</w:t>
            </w:r>
          </w:p>
        </w:tc>
      </w:tr>
      <w:tr w:rsidR="00CD4918" w:rsidRPr="00CD4918" w:rsidTr="00E31A28">
        <w:trPr>
          <w:trHeight w:val="359"/>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918" w:rsidRPr="00CD4918" w:rsidRDefault="00CD4918" w:rsidP="00CD4918">
            <w:pPr>
              <w:suppressAutoHyphens/>
              <w:spacing w:line="240" w:lineRule="auto"/>
              <w:ind w:right="-70"/>
              <w:jc w:val="left"/>
              <w:rPr>
                <w:rFonts w:eastAsia="Calibri"/>
              </w:rPr>
            </w:pPr>
            <w:r w:rsidRPr="00CD4918">
              <w:rPr>
                <w:rFonts w:eastAsia="Calibri"/>
              </w:rPr>
              <w:t>Producent : ……………………………………………………………………………………………………</w:t>
            </w:r>
            <w:r>
              <w:rPr>
                <w:rFonts w:eastAsia="Calibri"/>
              </w:rPr>
              <w:t>…………</w:t>
            </w:r>
          </w:p>
        </w:tc>
      </w:tr>
      <w:tr w:rsidR="00CD4918" w:rsidRPr="00CD4918" w:rsidTr="00E31A28">
        <w:trPr>
          <w:trHeight w:val="359"/>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918" w:rsidRPr="00CD4918" w:rsidRDefault="00CD4918" w:rsidP="00CD4918">
            <w:pPr>
              <w:suppressAutoHyphens/>
              <w:spacing w:line="240" w:lineRule="auto"/>
              <w:ind w:right="-70"/>
              <w:jc w:val="left"/>
              <w:rPr>
                <w:rFonts w:eastAsia="Calibri"/>
              </w:rPr>
            </w:pPr>
            <w:r w:rsidRPr="00CD4918">
              <w:rPr>
                <w:rFonts w:eastAsia="Calibri"/>
              </w:rPr>
              <w:t xml:space="preserve">Kraj </w:t>
            </w:r>
            <w:r>
              <w:rPr>
                <w:rFonts w:eastAsia="Calibri"/>
              </w:rPr>
              <w:t xml:space="preserve">produkcji / </w:t>
            </w:r>
            <w:r w:rsidRPr="00CD4918">
              <w:rPr>
                <w:rFonts w:eastAsia="Calibri"/>
              </w:rPr>
              <w:t>pochodzenia: …………………………………………………………………………………………</w:t>
            </w:r>
            <w:r>
              <w:rPr>
                <w:rFonts w:eastAsia="Calibri"/>
              </w:rPr>
              <w:t>..</w:t>
            </w:r>
          </w:p>
        </w:tc>
      </w:tr>
      <w:tr w:rsidR="00CD4918" w:rsidRPr="00CD4918" w:rsidTr="00E31A28">
        <w:trPr>
          <w:trHeight w:val="359"/>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918" w:rsidRPr="00CD4918" w:rsidRDefault="00CD4918" w:rsidP="00CD4918">
            <w:pPr>
              <w:suppressAutoHyphens/>
              <w:spacing w:line="240" w:lineRule="auto"/>
              <w:ind w:right="-70"/>
              <w:jc w:val="left"/>
              <w:rPr>
                <w:rFonts w:eastAsia="Calibri"/>
              </w:rPr>
            </w:pPr>
            <w:r w:rsidRPr="00CD4918">
              <w:rPr>
                <w:rFonts w:eastAsia="Calibri"/>
              </w:rPr>
              <w:t>Rok produkcji: ……………………………………………….………………………………………………………</w:t>
            </w:r>
            <w:r>
              <w:rPr>
                <w:rFonts w:eastAsia="Calibri"/>
              </w:rPr>
              <w:t>…</w:t>
            </w:r>
          </w:p>
        </w:tc>
      </w:tr>
      <w:tr w:rsidR="00CD4918" w:rsidRPr="00CD4918" w:rsidTr="00E31A28">
        <w:trPr>
          <w:trHeight w:val="359"/>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918" w:rsidRPr="00CD4918" w:rsidRDefault="00CD4918" w:rsidP="00CD4918">
            <w:pPr>
              <w:suppressAutoHyphens/>
              <w:snapToGrid w:val="0"/>
              <w:spacing w:line="240" w:lineRule="auto"/>
              <w:ind w:right="-70"/>
              <w:jc w:val="left"/>
              <w:rPr>
                <w:rFonts w:eastAsia="Calibri"/>
              </w:rPr>
            </w:pPr>
            <w:r w:rsidRPr="00CD4918">
              <w:rPr>
                <w:rFonts w:eastAsia="Calibri"/>
                <w:b/>
              </w:rPr>
              <w:t>Cena netto 1 szt. …………………</w:t>
            </w:r>
            <w:r>
              <w:rPr>
                <w:rFonts w:eastAsia="Calibri"/>
                <w:b/>
              </w:rPr>
              <w:t>…..</w:t>
            </w:r>
            <w:r w:rsidRPr="00CD4918">
              <w:rPr>
                <w:rFonts w:eastAsia="Calibri"/>
                <w:b/>
              </w:rPr>
              <w:t xml:space="preserve"> zł, </w:t>
            </w:r>
            <w:r>
              <w:rPr>
                <w:rFonts w:eastAsia="Calibri"/>
                <w:b/>
              </w:rPr>
              <w:t xml:space="preserve">stawka VAT ……% </w:t>
            </w:r>
            <w:r w:rsidRPr="00CD4918">
              <w:rPr>
                <w:rFonts w:eastAsia="Calibri"/>
                <w:b/>
              </w:rPr>
              <w:t>cena brutto 1 szt. ………………………………….</w:t>
            </w:r>
          </w:p>
        </w:tc>
      </w:tr>
    </w:tbl>
    <w:p w:rsidR="00CD4918" w:rsidRDefault="00CD4918" w:rsidP="00CD4918">
      <w:pPr>
        <w:suppressAutoHyphens/>
        <w:spacing w:line="240" w:lineRule="auto"/>
        <w:jc w:val="right"/>
        <w:outlineLvl w:val="1"/>
        <w:rPr>
          <w:b/>
          <w:sz w:val="22"/>
          <w:szCs w:val="24"/>
          <w:lang w:eastAsia="pl-PL"/>
        </w:rPr>
      </w:pPr>
    </w:p>
    <w:tbl>
      <w:tblPr>
        <w:tblW w:w="9474" w:type="dxa"/>
        <w:tblInd w:w="-190" w:type="dxa"/>
        <w:tblLayout w:type="fixed"/>
        <w:tblCellMar>
          <w:top w:w="57" w:type="dxa"/>
          <w:left w:w="70" w:type="dxa"/>
          <w:bottom w:w="57" w:type="dxa"/>
          <w:right w:w="70" w:type="dxa"/>
        </w:tblCellMar>
        <w:tblLook w:val="0000" w:firstRow="0" w:lastRow="0" w:firstColumn="0" w:lastColumn="0" w:noHBand="0" w:noVBand="0"/>
      </w:tblPr>
      <w:tblGrid>
        <w:gridCol w:w="686"/>
        <w:gridCol w:w="5244"/>
        <w:gridCol w:w="3544"/>
      </w:tblGrid>
      <w:tr w:rsidR="00CD4918" w:rsidRPr="00CD4918" w:rsidTr="00947084">
        <w:trPr>
          <w:trHeight w:val="472"/>
        </w:trPr>
        <w:tc>
          <w:tcPr>
            <w:tcW w:w="686" w:type="dxa"/>
            <w:tcBorders>
              <w:top w:val="single" w:sz="4" w:space="0" w:color="000000"/>
              <w:left w:val="single" w:sz="4" w:space="0" w:color="000000"/>
              <w:bottom w:val="single" w:sz="4" w:space="0" w:color="auto"/>
            </w:tcBorders>
            <w:shd w:val="clear" w:color="auto" w:fill="E0E0E0"/>
            <w:vAlign w:val="center"/>
          </w:tcPr>
          <w:p w:rsidR="00CD4918" w:rsidRPr="00CD4918" w:rsidRDefault="00CD4918" w:rsidP="00CD4918">
            <w:pPr>
              <w:suppressAutoHyphens/>
              <w:spacing w:line="240" w:lineRule="auto"/>
              <w:jc w:val="center"/>
              <w:rPr>
                <w:rFonts w:eastAsia="Calibri"/>
                <w:b/>
                <w:bCs/>
                <w:sz w:val="21"/>
                <w:szCs w:val="21"/>
              </w:rPr>
            </w:pPr>
            <w:r w:rsidRPr="00CD4918">
              <w:rPr>
                <w:rFonts w:eastAsia="Calibri"/>
                <w:b/>
                <w:bCs/>
                <w:sz w:val="21"/>
                <w:szCs w:val="21"/>
              </w:rPr>
              <w:t>Lp.</w:t>
            </w:r>
          </w:p>
        </w:tc>
        <w:tc>
          <w:tcPr>
            <w:tcW w:w="5244" w:type="dxa"/>
            <w:tcBorders>
              <w:top w:val="single" w:sz="4" w:space="0" w:color="000000"/>
              <w:left w:val="single" w:sz="4" w:space="0" w:color="000000"/>
              <w:bottom w:val="single" w:sz="4" w:space="0" w:color="auto"/>
            </w:tcBorders>
            <w:shd w:val="clear" w:color="auto" w:fill="E0E0E0"/>
            <w:vAlign w:val="center"/>
          </w:tcPr>
          <w:p w:rsidR="00CD4918" w:rsidRPr="00CD4918" w:rsidRDefault="00CD4918" w:rsidP="00CD4918">
            <w:pPr>
              <w:suppressAutoHyphens/>
              <w:spacing w:line="240" w:lineRule="auto"/>
              <w:jc w:val="center"/>
              <w:rPr>
                <w:rFonts w:eastAsia="Calibri"/>
                <w:b/>
                <w:sz w:val="21"/>
                <w:szCs w:val="21"/>
              </w:rPr>
            </w:pPr>
            <w:r w:rsidRPr="00CD4918">
              <w:rPr>
                <w:rFonts w:eastAsia="Calibri"/>
                <w:b/>
                <w:bCs/>
                <w:sz w:val="21"/>
                <w:szCs w:val="21"/>
              </w:rPr>
              <w:t xml:space="preserve">Parametry wymagane </w:t>
            </w:r>
            <w:r w:rsidRPr="00CD4918">
              <w:rPr>
                <w:rFonts w:eastAsia="Calibri"/>
                <w:b/>
                <w:sz w:val="21"/>
                <w:szCs w:val="21"/>
              </w:rPr>
              <w:t>/WARTOŚĆ GRANICZNA</w:t>
            </w:r>
          </w:p>
        </w:tc>
        <w:tc>
          <w:tcPr>
            <w:tcW w:w="3544" w:type="dxa"/>
            <w:tcBorders>
              <w:top w:val="single" w:sz="4" w:space="0" w:color="000000"/>
              <w:left w:val="single" w:sz="4" w:space="0" w:color="000000"/>
              <w:bottom w:val="single" w:sz="4" w:space="0" w:color="auto"/>
              <w:right w:val="single" w:sz="4" w:space="0" w:color="000000"/>
            </w:tcBorders>
            <w:shd w:val="clear" w:color="auto" w:fill="E0E0E0"/>
            <w:vAlign w:val="center"/>
          </w:tcPr>
          <w:p w:rsidR="00CD4918" w:rsidRPr="00CD4918" w:rsidRDefault="00CD4918" w:rsidP="00CD4918">
            <w:pPr>
              <w:suppressAutoHyphens/>
              <w:spacing w:line="240" w:lineRule="auto"/>
              <w:jc w:val="center"/>
              <w:rPr>
                <w:rFonts w:eastAsia="Calibri"/>
                <w:b/>
                <w:sz w:val="21"/>
                <w:szCs w:val="21"/>
              </w:rPr>
            </w:pPr>
            <w:r w:rsidRPr="00CD4918">
              <w:rPr>
                <w:rFonts w:eastAsia="Calibri"/>
                <w:b/>
                <w:sz w:val="21"/>
                <w:szCs w:val="21"/>
              </w:rPr>
              <w:t>PARAMETR OFEROWANY</w:t>
            </w:r>
            <w:r w:rsidR="00947084">
              <w:rPr>
                <w:rFonts w:eastAsia="Calibri"/>
                <w:b/>
                <w:sz w:val="21"/>
                <w:szCs w:val="21"/>
              </w:rPr>
              <w:t xml:space="preserve"> (Wypełnia Wykonawca)</w:t>
            </w: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sz w:val="22"/>
                <w:szCs w:val="22"/>
                <w:lang w:eastAsia="pl-PL"/>
              </w:rPr>
              <w:t>s</w:t>
            </w:r>
            <w:r w:rsidR="00947084" w:rsidRPr="00BD622A">
              <w:rPr>
                <w:sz w:val="22"/>
                <w:szCs w:val="22"/>
                <w:lang w:eastAsia="pl-PL"/>
              </w:rPr>
              <w:t>terylizator parowy przelotowy, dwudrzwiowy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m</w:t>
            </w:r>
            <w:r w:rsidR="00947084" w:rsidRPr="00BD622A">
              <w:rPr>
                <w:rFonts w:eastAsia="Calibri"/>
                <w:bCs/>
                <w:sz w:val="22"/>
                <w:szCs w:val="22"/>
              </w:rPr>
              <w:t>ożliwość automatycznego startu / stopu sterylizatora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p</w:t>
            </w:r>
            <w:r w:rsidR="00947084" w:rsidRPr="00BD622A">
              <w:rPr>
                <w:rFonts w:eastAsia="Calibri"/>
                <w:bCs/>
                <w:sz w:val="22"/>
                <w:szCs w:val="22"/>
              </w:rPr>
              <w:t>rogramy z frakcjonowaną próżnią wstępną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4.</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BD622A">
            <w:pPr>
              <w:suppressAutoHyphens/>
              <w:spacing w:line="240" w:lineRule="auto"/>
              <w:jc w:val="left"/>
              <w:rPr>
                <w:rFonts w:eastAsia="Calibri"/>
                <w:bCs/>
                <w:sz w:val="22"/>
                <w:szCs w:val="22"/>
              </w:rPr>
            </w:pPr>
            <w:r w:rsidRPr="00BD622A">
              <w:rPr>
                <w:rFonts w:eastAsia="Calibri"/>
                <w:bCs/>
                <w:sz w:val="22"/>
                <w:szCs w:val="22"/>
              </w:rPr>
              <w:t>programy sterylizacji: 121°C, 134°C</w:t>
            </w:r>
            <w:r w:rsidR="00BD622A" w:rsidRPr="00BD622A">
              <w:rPr>
                <w:rFonts w:eastAsia="Calibri"/>
                <w:bCs/>
                <w:sz w:val="22"/>
                <w:szCs w:val="22"/>
              </w:rPr>
              <w:t xml:space="preserve"> </w:t>
            </w:r>
            <w:r w:rsidRPr="00BD622A">
              <w:rPr>
                <w:rFonts w:eastAsia="Calibri"/>
                <w:bCs/>
                <w:sz w:val="22"/>
                <w:szCs w:val="22"/>
              </w:rPr>
              <w:t>- minimum 5 standardowych programów (kontenery, plastik, tekstylia, narzędzia metalowe, szkło, guma)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5.</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 xml:space="preserve">program </w:t>
            </w:r>
            <w:proofErr w:type="spellStart"/>
            <w:r w:rsidRPr="00BD622A">
              <w:rPr>
                <w:rFonts w:eastAsia="Calibri"/>
                <w:bCs/>
                <w:sz w:val="22"/>
                <w:szCs w:val="22"/>
              </w:rPr>
              <w:t>Bowie</w:t>
            </w:r>
            <w:proofErr w:type="spellEnd"/>
            <w:r w:rsidRPr="00BD622A">
              <w:rPr>
                <w:rFonts w:eastAsia="Calibri"/>
                <w:bCs/>
                <w:sz w:val="22"/>
                <w:szCs w:val="22"/>
              </w:rPr>
              <w:t xml:space="preserve"> Dick</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6.</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program testu szczelności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7.</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panel sterowania - ekran dotykowy, obsługa w języku polskim</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8.</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wbudowana drukarka umożliwiająca rejestrację parametrów procesu (numer cyklu, czas, temperatura, ciśnienie, komunikaty o błędach) i archiwizację przebiegu cyklu</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9.</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konstrukcja sterylizatora spełniająca wymagania normy PN-EN 285 / EN 285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10.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pojemność 4 jednostek sterylizacyjnych zgodnie z normą PN-EN 285 / EN 285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11.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komora, drzwi i płaszcz grzewczy wykonane ze stali kwasoodpornej  nie gorszej niż 316 wg AISI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12.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wbudowana elektryczna wytwornica pary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lastRenderedPageBreak/>
              <w:t>13.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automatyczne, przesuwne pionowo drzwi komory sterylizatora wykonane ze stali kwasoodpornej  nie gorszej niż 316 wg AISI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14.</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obudowa, rama wykonane ze stali kwasoodpornej nie gorszej niż 304 wg AISI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CD4918"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15.</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instalacje wewnętrzne pary wodnej wykonane za stali kwasoodpornej</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BD622A"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16.</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bCs/>
                <w:sz w:val="22"/>
                <w:szCs w:val="22"/>
              </w:rPr>
            </w:pPr>
            <w:r w:rsidRPr="00BD622A">
              <w:rPr>
                <w:rFonts w:eastAsia="Calibri"/>
                <w:bCs/>
                <w:sz w:val="22"/>
                <w:szCs w:val="22"/>
              </w:rPr>
              <w:t>konstrukcja sterylizatora umożliwiająca walidowanie procesu zgodnie z normą PN-EN ISO 17665 / EN ISO 17665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BD622A"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17.</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możliwość konfiguracji dodatkowych programów wg wymagań użytkownika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BD622A"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18.</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wbudowany zasilacz UPS do podtrzymania zasilania sterownika przez 5 minut po zaniku</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BD622A"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19.</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wpust podłogowy z rusztem nierdzewnym</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BD622A"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20.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system degazacji wody demineralizowanej zasilającej wytwornicę pary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BD622A"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21.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BD622A"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Wózek wsadowy:</w:t>
            </w:r>
          </w:p>
          <w:p w:rsidR="00BD622A"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wyposażony w 2 półki</w:t>
            </w:r>
          </w:p>
          <w:p w:rsidR="00BD622A"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kompatybilny z komorą sterylizatora</w:t>
            </w:r>
          </w:p>
          <w:p w:rsidR="00947084"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wykonanie: stal kwasoodporna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BD622A"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22.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BD622A"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Wózek transportowy/załadowczy do wózków wsadowych:</w:t>
            </w:r>
          </w:p>
          <w:p w:rsidR="00BD622A"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 xml:space="preserve">wyposażony w system sprzęgania ze sterylizatorem i wózkiem wsadowym, wykonanie: stal kwasoodporna, </w:t>
            </w:r>
          </w:p>
          <w:p w:rsidR="00947084"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4 kółka jezdne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r w:rsidR="00947084" w:rsidRPr="00BD622A" w:rsidTr="00947084">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BD622A" w:rsidP="00947084">
            <w:pPr>
              <w:suppressAutoHyphens/>
              <w:spacing w:line="240" w:lineRule="auto"/>
              <w:jc w:val="left"/>
              <w:rPr>
                <w:rFonts w:eastAsia="Calibri"/>
                <w:bCs/>
                <w:sz w:val="22"/>
                <w:szCs w:val="22"/>
              </w:rPr>
            </w:pPr>
            <w:r w:rsidRPr="00BD622A">
              <w:rPr>
                <w:rFonts w:eastAsia="Calibri"/>
                <w:bCs/>
                <w:sz w:val="22"/>
                <w:szCs w:val="22"/>
              </w:rPr>
              <w:t>23.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BD622A"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Instalacje zasilające:</w:t>
            </w:r>
          </w:p>
          <w:p w:rsidR="00BD622A"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 xml:space="preserve">woda demineralizowana, ciśnienie 0,5 – 6 bar </w:t>
            </w:r>
          </w:p>
          <w:p w:rsidR="00BD622A"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woda zimna zmiękczona, ciśnienie 0,5 – 6 bar</w:t>
            </w:r>
          </w:p>
          <w:p w:rsidR="00BD622A"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sprężone powietrze, ciśnienie 4 – 8 bar</w:t>
            </w:r>
          </w:p>
          <w:p w:rsidR="00BD622A"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odpływ do ścieku, odporny na wysoką temperaturę</w:t>
            </w:r>
          </w:p>
          <w:p w:rsidR="00947084" w:rsidRPr="00BD622A" w:rsidRDefault="00BD622A" w:rsidP="00BD622A">
            <w:pPr>
              <w:suppressAutoHyphens/>
              <w:spacing w:line="240" w:lineRule="auto"/>
              <w:jc w:val="left"/>
              <w:rPr>
                <w:rFonts w:eastAsia="Calibri"/>
                <w:bCs/>
                <w:sz w:val="22"/>
                <w:szCs w:val="22"/>
              </w:rPr>
            </w:pPr>
            <w:r w:rsidRPr="00BD622A">
              <w:rPr>
                <w:rFonts w:eastAsia="Calibri"/>
                <w:bCs/>
                <w:sz w:val="22"/>
                <w:szCs w:val="22"/>
              </w:rPr>
              <w:t xml:space="preserve">energia elektryczna 400V, 50 </w:t>
            </w:r>
            <w:proofErr w:type="spellStart"/>
            <w:r w:rsidRPr="00BD622A">
              <w:rPr>
                <w:rFonts w:eastAsia="Calibri"/>
                <w:bCs/>
                <w:sz w:val="22"/>
                <w:szCs w:val="22"/>
              </w:rPr>
              <w:t>Hz</w:t>
            </w:r>
            <w:proofErr w:type="spellEnd"/>
            <w:r w:rsidRPr="00BD622A">
              <w:rPr>
                <w:rFonts w:eastAsia="Calibri"/>
                <w:bCs/>
                <w:sz w:val="22"/>
                <w:szCs w:val="22"/>
              </w:rPr>
              <w:t>, moc od 30- 40 kW</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47084" w:rsidRPr="00BD622A" w:rsidRDefault="00947084" w:rsidP="00947084">
            <w:pPr>
              <w:suppressAutoHyphens/>
              <w:spacing w:line="240" w:lineRule="auto"/>
              <w:jc w:val="left"/>
              <w:rPr>
                <w:rFonts w:eastAsia="Calibri"/>
                <w:sz w:val="22"/>
                <w:szCs w:val="22"/>
              </w:rPr>
            </w:pPr>
          </w:p>
        </w:tc>
      </w:tr>
    </w:tbl>
    <w:p w:rsidR="00CD4918" w:rsidRDefault="00CD4918" w:rsidP="00CD4918">
      <w:pPr>
        <w:suppressAutoHyphens/>
        <w:spacing w:line="240" w:lineRule="auto"/>
        <w:outlineLvl w:val="1"/>
        <w:rPr>
          <w:b/>
          <w:sz w:val="22"/>
          <w:szCs w:val="24"/>
          <w:lang w:eastAsia="pl-PL"/>
        </w:rPr>
      </w:pPr>
    </w:p>
    <w:p w:rsidR="00963DFE" w:rsidRDefault="00963DFE" w:rsidP="00CD4918">
      <w:pPr>
        <w:suppressAutoHyphens/>
        <w:spacing w:line="240" w:lineRule="auto"/>
        <w:outlineLvl w:val="1"/>
        <w:rPr>
          <w:b/>
          <w:sz w:val="22"/>
          <w:szCs w:val="24"/>
          <w:lang w:eastAsia="pl-PL"/>
        </w:rPr>
      </w:pPr>
    </w:p>
    <w:p w:rsidR="00963DFE" w:rsidRPr="00BD622A" w:rsidRDefault="00963DFE" w:rsidP="00CD4918">
      <w:pPr>
        <w:suppressAutoHyphens/>
        <w:spacing w:line="240" w:lineRule="auto"/>
        <w:outlineLvl w:val="1"/>
        <w:rPr>
          <w:b/>
          <w:sz w:val="22"/>
          <w:szCs w:val="24"/>
          <w:lang w:eastAsia="pl-PL"/>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E31A28" w:rsidRPr="00DE66E2" w:rsidTr="00E31A2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E31A28" w:rsidRPr="00DE66E2" w:rsidRDefault="00E31A28" w:rsidP="00E31A28">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E31A28" w:rsidRPr="00DE66E2" w:rsidTr="00E31A2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E31A28" w:rsidRPr="00DE66E2" w:rsidRDefault="00E31A28" w:rsidP="00E31A28">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E31A28" w:rsidRPr="00DE66E2" w:rsidRDefault="00E31A28" w:rsidP="00E31A28">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31A28" w:rsidRPr="00DE66E2" w:rsidRDefault="00E31A28" w:rsidP="00E31A28">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E31A28" w:rsidRPr="00DE66E2" w:rsidTr="00E31A2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E31A28" w:rsidRPr="00DE66E2" w:rsidRDefault="00E31A28" w:rsidP="00E31A28">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E31A28" w:rsidRPr="00DE66E2" w:rsidRDefault="00E31A28" w:rsidP="00E31A28">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E31A28" w:rsidRPr="00DE66E2" w:rsidRDefault="00E31A28" w:rsidP="00E31A28">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31A28" w:rsidRPr="00DE66E2" w:rsidRDefault="00E31A28" w:rsidP="00E31A28">
            <w:pPr>
              <w:widowControl w:val="0"/>
              <w:snapToGrid w:val="0"/>
              <w:jc w:val="center"/>
              <w:rPr>
                <w:color w:val="000000"/>
                <w:kern w:val="1"/>
                <w:sz w:val="16"/>
                <w:szCs w:val="16"/>
                <w:lang w:eastAsia="zh-CN"/>
              </w:rPr>
            </w:pPr>
          </w:p>
        </w:tc>
      </w:tr>
      <w:tr w:rsidR="00E31A28" w:rsidRPr="00DE66E2" w:rsidTr="00E31A2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E31A28" w:rsidRPr="00DE66E2" w:rsidRDefault="00E31A28" w:rsidP="00E31A28">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E31A28" w:rsidRPr="00DE66E2" w:rsidRDefault="00E31A28" w:rsidP="00E31A28">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E31A28" w:rsidRPr="00DE66E2" w:rsidRDefault="00E31A28" w:rsidP="00E31A28">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31A28" w:rsidRPr="00DE66E2" w:rsidRDefault="00E31A28" w:rsidP="00E31A28">
            <w:pPr>
              <w:widowControl w:val="0"/>
              <w:snapToGrid w:val="0"/>
              <w:jc w:val="center"/>
              <w:rPr>
                <w:color w:val="000000"/>
                <w:w w:val="66"/>
                <w:kern w:val="1"/>
                <w:sz w:val="16"/>
                <w:szCs w:val="16"/>
                <w:lang w:eastAsia="zh-CN"/>
              </w:rPr>
            </w:pPr>
          </w:p>
        </w:tc>
      </w:tr>
    </w:tbl>
    <w:p w:rsidR="00CD4918" w:rsidRPr="00BD622A" w:rsidRDefault="00CD4918" w:rsidP="00E31A28">
      <w:pPr>
        <w:pBdr>
          <w:bottom w:val="single" w:sz="4" w:space="1" w:color="auto"/>
        </w:pBdr>
        <w:suppressAutoHyphens/>
        <w:spacing w:line="240" w:lineRule="auto"/>
        <w:outlineLvl w:val="1"/>
        <w:rPr>
          <w:b/>
          <w:sz w:val="22"/>
          <w:szCs w:val="24"/>
          <w:lang w:eastAsia="pl-PL"/>
        </w:rPr>
      </w:pPr>
    </w:p>
    <w:p w:rsidR="00CD4918" w:rsidRPr="00BD622A" w:rsidRDefault="00CD4918" w:rsidP="00CD4918">
      <w:pPr>
        <w:pBdr>
          <w:bottom w:val="single" w:sz="4" w:space="1" w:color="auto"/>
        </w:pBdr>
        <w:suppressAutoHyphens/>
        <w:spacing w:line="240" w:lineRule="auto"/>
        <w:outlineLvl w:val="1"/>
        <w:rPr>
          <w:b/>
          <w:sz w:val="22"/>
          <w:szCs w:val="24"/>
          <w:lang w:eastAsia="pl-PL"/>
        </w:rPr>
      </w:pPr>
    </w:p>
    <w:p w:rsidR="00963DFE" w:rsidRPr="00CD4918" w:rsidRDefault="00963DFE" w:rsidP="00963DFE">
      <w:pPr>
        <w:suppressAutoHyphens/>
        <w:spacing w:line="240" w:lineRule="auto"/>
        <w:jc w:val="right"/>
        <w:outlineLvl w:val="1"/>
        <w:rPr>
          <w:b/>
          <w:sz w:val="22"/>
          <w:szCs w:val="24"/>
          <w:lang w:eastAsia="pl-PL"/>
        </w:rPr>
      </w:pPr>
      <w:r w:rsidRPr="00CD4918">
        <w:rPr>
          <w:b/>
          <w:sz w:val="22"/>
          <w:szCs w:val="24"/>
          <w:lang w:eastAsia="pl-PL"/>
        </w:rPr>
        <w:lastRenderedPageBreak/>
        <w:t xml:space="preserve">Załącznik nr </w:t>
      </w:r>
      <w:r>
        <w:rPr>
          <w:b/>
          <w:sz w:val="22"/>
          <w:szCs w:val="24"/>
          <w:lang w:eastAsia="pl-PL"/>
        </w:rPr>
        <w:t>4</w:t>
      </w:r>
      <w:r>
        <w:rPr>
          <w:b/>
          <w:sz w:val="22"/>
          <w:szCs w:val="24"/>
          <w:lang w:eastAsia="pl-PL"/>
        </w:rPr>
        <w:t>B</w:t>
      </w:r>
      <w:r w:rsidRPr="00CD4918">
        <w:rPr>
          <w:b/>
          <w:sz w:val="22"/>
          <w:szCs w:val="24"/>
          <w:lang w:eastAsia="pl-PL"/>
        </w:rPr>
        <w:t xml:space="preserve"> do SIWZ</w:t>
      </w:r>
    </w:p>
    <w:p w:rsidR="00963DFE" w:rsidRDefault="00963DFE" w:rsidP="00963DFE">
      <w:pPr>
        <w:pBdr>
          <w:top w:val="single" w:sz="4" w:space="1" w:color="auto"/>
        </w:pBdr>
        <w:suppressAutoHyphens/>
        <w:spacing w:line="240" w:lineRule="auto"/>
        <w:jc w:val="left"/>
        <w:outlineLvl w:val="1"/>
        <w:rPr>
          <w:b/>
          <w:sz w:val="22"/>
          <w:szCs w:val="24"/>
          <w:lang w:eastAsia="pl-PL"/>
        </w:rPr>
      </w:pPr>
    </w:p>
    <w:p w:rsidR="00963DFE" w:rsidRDefault="00963DFE" w:rsidP="00963DFE">
      <w:pPr>
        <w:pBdr>
          <w:top w:val="single" w:sz="4" w:space="1" w:color="auto"/>
        </w:pBdr>
        <w:suppressAutoHyphens/>
        <w:spacing w:line="240" w:lineRule="auto"/>
        <w:jc w:val="center"/>
        <w:outlineLvl w:val="1"/>
        <w:rPr>
          <w:b/>
          <w:sz w:val="22"/>
          <w:szCs w:val="24"/>
          <w:lang w:eastAsia="pl-PL"/>
        </w:rPr>
      </w:pPr>
      <w:r>
        <w:rPr>
          <w:b/>
          <w:sz w:val="22"/>
          <w:szCs w:val="24"/>
          <w:lang w:eastAsia="pl-PL"/>
        </w:rPr>
        <w:t>Szczegółowy opis przedmiotu zamówienia – zestawienie wymaganych parametrów</w:t>
      </w:r>
    </w:p>
    <w:p w:rsidR="00963DFE" w:rsidRDefault="00963DFE" w:rsidP="00963DFE">
      <w:pPr>
        <w:pBdr>
          <w:top w:val="single" w:sz="4" w:space="1" w:color="auto"/>
        </w:pBdr>
        <w:suppressAutoHyphens/>
        <w:spacing w:line="240" w:lineRule="auto"/>
        <w:jc w:val="center"/>
        <w:outlineLvl w:val="1"/>
        <w:rPr>
          <w:b/>
          <w:sz w:val="22"/>
          <w:szCs w:val="24"/>
          <w:lang w:eastAsia="pl-PL"/>
        </w:rPr>
      </w:pPr>
    </w:p>
    <w:p w:rsidR="00963DFE" w:rsidRDefault="00963DFE" w:rsidP="00963DFE">
      <w:pPr>
        <w:pBdr>
          <w:top w:val="single" w:sz="4" w:space="1" w:color="auto"/>
        </w:pBdr>
        <w:suppressAutoHyphens/>
        <w:spacing w:line="240" w:lineRule="auto"/>
        <w:jc w:val="center"/>
        <w:outlineLvl w:val="1"/>
        <w:rPr>
          <w:b/>
          <w:sz w:val="22"/>
          <w:szCs w:val="24"/>
          <w:lang w:eastAsia="pl-PL"/>
        </w:rPr>
      </w:pPr>
      <w:r>
        <w:rPr>
          <w:b/>
          <w:sz w:val="22"/>
          <w:szCs w:val="24"/>
          <w:lang w:eastAsia="pl-PL"/>
        </w:rPr>
        <w:t xml:space="preserve">Zadanie nr </w:t>
      </w:r>
      <w:r>
        <w:rPr>
          <w:b/>
          <w:sz w:val="22"/>
          <w:szCs w:val="24"/>
          <w:lang w:eastAsia="pl-PL"/>
        </w:rPr>
        <w:t>2</w:t>
      </w:r>
      <w:r>
        <w:rPr>
          <w:b/>
          <w:sz w:val="22"/>
          <w:szCs w:val="24"/>
          <w:lang w:eastAsia="pl-PL"/>
        </w:rPr>
        <w:t xml:space="preserve"> –</w:t>
      </w:r>
      <w:r>
        <w:rPr>
          <w:b/>
          <w:sz w:val="22"/>
          <w:szCs w:val="24"/>
          <w:lang w:eastAsia="pl-PL"/>
        </w:rPr>
        <w:t xml:space="preserve"> Automatyczna</w:t>
      </w:r>
      <w:r>
        <w:rPr>
          <w:b/>
          <w:sz w:val="22"/>
          <w:szCs w:val="24"/>
          <w:lang w:eastAsia="pl-PL"/>
        </w:rPr>
        <w:t xml:space="preserve"> </w:t>
      </w:r>
      <w:r>
        <w:rPr>
          <w:b/>
          <w:sz w:val="22"/>
          <w:szCs w:val="24"/>
          <w:lang w:eastAsia="pl-PL"/>
        </w:rPr>
        <w:t>myjnia endoskopowa dwukomorowa</w:t>
      </w:r>
    </w:p>
    <w:p w:rsidR="00963DFE" w:rsidRDefault="00963DFE" w:rsidP="00963DFE">
      <w:pPr>
        <w:pBdr>
          <w:top w:val="single" w:sz="4" w:space="1" w:color="auto"/>
        </w:pBdr>
        <w:suppressAutoHyphens/>
        <w:spacing w:line="240" w:lineRule="auto"/>
        <w:outlineLvl w:val="1"/>
        <w:rPr>
          <w:b/>
          <w:sz w:val="22"/>
          <w:szCs w:val="24"/>
          <w:lang w:eastAsia="pl-PL"/>
        </w:rPr>
      </w:pPr>
    </w:p>
    <w:tbl>
      <w:tblPr>
        <w:tblW w:w="9498" w:type="dxa"/>
        <w:tblInd w:w="-214" w:type="dxa"/>
        <w:tblLayout w:type="fixed"/>
        <w:tblCellMar>
          <w:left w:w="70" w:type="dxa"/>
          <w:right w:w="70" w:type="dxa"/>
        </w:tblCellMar>
        <w:tblLook w:val="0000" w:firstRow="0" w:lastRow="0" w:firstColumn="0" w:lastColumn="0" w:noHBand="0" w:noVBand="0"/>
      </w:tblPr>
      <w:tblGrid>
        <w:gridCol w:w="9498"/>
      </w:tblGrid>
      <w:tr w:rsidR="00963DFE" w:rsidRPr="00CD4918" w:rsidTr="00865D98">
        <w:trPr>
          <w:trHeight w:val="347"/>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DFE" w:rsidRPr="00CD4918" w:rsidRDefault="00963DFE" w:rsidP="00865D98">
            <w:pPr>
              <w:suppressAutoHyphens/>
              <w:spacing w:line="240" w:lineRule="auto"/>
              <w:ind w:right="-70"/>
              <w:jc w:val="left"/>
              <w:rPr>
                <w:rFonts w:eastAsia="Calibri"/>
              </w:rPr>
            </w:pPr>
            <w:r w:rsidRPr="00CD4918">
              <w:rPr>
                <w:rFonts w:eastAsia="Calibri"/>
              </w:rPr>
              <w:t>Nazwa</w:t>
            </w:r>
            <w:r>
              <w:rPr>
                <w:rFonts w:eastAsia="Calibri"/>
              </w:rPr>
              <w:t xml:space="preserve"> sprzętu</w:t>
            </w:r>
            <w:r w:rsidRPr="00CD4918">
              <w:rPr>
                <w:rFonts w:eastAsia="Calibri"/>
              </w:rPr>
              <w:t>: ………………………………………………..........................................................................................</w:t>
            </w:r>
          </w:p>
        </w:tc>
      </w:tr>
      <w:tr w:rsidR="00963DFE" w:rsidRPr="00CD4918" w:rsidTr="00865D98">
        <w:trPr>
          <w:trHeight w:val="359"/>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DFE" w:rsidRPr="00CD4918" w:rsidRDefault="00963DFE" w:rsidP="00865D98">
            <w:pPr>
              <w:suppressAutoHyphens/>
              <w:spacing w:line="240" w:lineRule="auto"/>
              <w:ind w:right="-70"/>
              <w:jc w:val="left"/>
              <w:rPr>
                <w:rFonts w:eastAsia="Calibri"/>
              </w:rPr>
            </w:pPr>
            <w:r>
              <w:rPr>
                <w:rFonts w:eastAsia="Calibri"/>
              </w:rPr>
              <w:t>Typ/ model oferowanego sprzętu:</w:t>
            </w:r>
            <w:r w:rsidRPr="00CD4918">
              <w:rPr>
                <w:rFonts w:eastAsia="Calibri"/>
              </w:rPr>
              <w:t xml:space="preserve"> ………………………………………………………………………………………</w:t>
            </w:r>
          </w:p>
        </w:tc>
      </w:tr>
      <w:tr w:rsidR="00963DFE" w:rsidRPr="00CD4918" w:rsidTr="00865D98">
        <w:trPr>
          <w:trHeight w:val="359"/>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DFE" w:rsidRPr="00CD4918" w:rsidRDefault="00963DFE" w:rsidP="00865D98">
            <w:pPr>
              <w:suppressAutoHyphens/>
              <w:spacing w:line="240" w:lineRule="auto"/>
              <w:ind w:right="-70"/>
              <w:jc w:val="left"/>
              <w:rPr>
                <w:rFonts w:eastAsia="Calibri"/>
              </w:rPr>
            </w:pPr>
            <w:r w:rsidRPr="00CD4918">
              <w:rPr>
                <w:rFonts w:eastAsia="Calibri"/>
              </w:rPr>
              <w:t>Producent : ……………………………………………………………………………………………………</w:t>
            </w:r>
            <w:r>
              <w:rPr>
                <w:rFonts w:eastAsia="Calibri"/>
              </w:rPr>
              <w:t>…………</w:t>
            </w:r>
          </w:p>
        </w:tc>
      </w:tr>
      <w:tr w:rsidR="00963DFE" w:rsidRPr="00CD4918" w:rsidTr="00865D98">
        <w:trPr>
          <w:trHeight w:val="359"/>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DFE" w:rsidRPr="00CD4918" w:rsidRDefault="00963DFE" w:rsidP="00865D98">
            <w:pPr>
              <w:suppressAutoHyphens/>
              <w:spacing w:line="240" w:lineRule="auto"/>
              <w:ind w:right="-70"/>
              <w:jc w:val="left"/>
              <w:rPr>
                <w:rFonts w:eastAsia="Calibri"/>
              </w:rPr>
            </w:pPr>
            <w:r w:rsidRPr="00CD4918">
              <w:rPr>
                <w:rFonts w:eastAsia="Calibri"/>
              </w:rPr>
              <w:t xml:space="preserve">Kraj </w:t>
            </w:r>
            <w:r>
              <w:rPr>
                <w:rFonts w:eastAsia="Calibri"/>
              </w:rPr>
              <w:t xml:space="preserve">produkcji / </w:t>
            </w:r>
            <w:r w:rsidRPr="00CD4918">
              <w:rPr>
                <w:rFonts w:eastAsia="Calibri"/>
              </w:rPr>
              <w:t>pochodzenia: …………………………………………………………………………………………</w:t>
            </w:r>
            <w:r>
              <w:rPr>
                <w:rFonts w:eastAsia="Calibri"/>
              </w:rPr>
              <w:t>..</w:t>
            </w:r>
          </w:p>
        </w:tc>
      </w:tr>
      <w:tr w:rsidR="00963DFE" w:rsidRPr="00CD4918" w:rsidTr="00865D98">
        <w:trPr>
          <w:trHeight w:val="359"/>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DFE" w:rsidRPr="00CD4918" w:rsidRDefault="00963DFE" w:rsidP="00865D98">
            <w:pPr>
              <w:suppressAutoHyphens/>
              <w:spacing w:line="240" w:lineRule="auto"/>
              <w:ind w:right="-70"/>
              <w:jc w:val="left"/>
              <w:rPr>
                <w:rFonts w:eastAsia="Calibri"/>
              </w:rPr>
            </w:pPr>
            <w:r w:rsidRPr="00CD4918">
              <w:rPr>
                <w:rFonts w:eastAsia="Calibri"/>
              </w:rPr>
              <w:t>Rok produkcji: ……………………………………………….………………………………………………………</w:t>
            </w:r>
            <w:r>
              <w:rPr>
                <w:rFonts w:eastAsia="Calibri"/>
              </w:rPr>
              <w:t>…</w:t>
            </w:r>
          </w:p>
        </w:tc>
      </w:tr>
      <w:tr w:rsidR="00963DFE" w:rsidRPr="00CD4918" w:rsidTr="00865D98">
        <w:trPr>
          <w:trHeight w:val="359"/>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DFE" w:rsidRPr="00CD4918" w:rsidRDefault="00963DFE" w:rsidP="00865D98">
            <w:pPr>
              <w:suppressAutoHyphens/>
              <w:snapToGrid w:val="0"/>
              <w:spacing w:line="240" w:lineRule="auto"/>
              <w:ind w:right="-70"/>
              <w:jc w:val="left"/>
              <w:rPr>
                <w:rFonts w:eastAsia="Calibri"/>
              </w:rPr>
            </w:pPr>
            <w:r w:rsidRPr="00CD4918">
              <w:rPr>
                <w:rFonts w:eastAsia="Calibri"/>
                <w:b/>
              </w:rPr>
              <w:t>Cena netto 1 szt. …………………</w:t>
            </w:r>
            <w:r>
              <w:rPr>
                <w:rFonts w:eastAsia="Calibri"/>
                <w:b/>
              </w:rPr>
              <w:t>…..</w:t>
            </w:r>
            <w:r w:rsidRPr="00CD4918">
              <w:rPr>
                <w:rFonts w:eastAsia="Calibri"/>
                <w:b/>
              </w:rPr>
              <w:t xml:space="preserve"> zł, </w:t>
            </w:r>
            <w:r>
              <w:rPr>
                <w:rFonts w:eastAsia="Calibri"/>
                <w:b/>
              </w:rPr>
              <w:t xml:space="preserve">stawka VAT ……% </w:t>
            </w:r>
            <w:r w:rsidRPr="00CD4918">
              <w:rPr>
                <w:rFonts w:eastAsia="Calibri"/>
                <w:b/>
              </w:rPr>
              <w:t>cena brutto 1 szt. ………………………………….</w:t>
            </w:r>
          </w:p>
        </w:tc>
      </w:tr>
    </w:tbl>
    <w:p w:rsidR="00963DFE" w:rsidRDefault="00963DFE" w:rsidP="00963DFE">
      <w:pPr>
        <w:suppressAutoHyphens/>
        <w:spacing w:line="240" w:lineRule="auto"/>
        <w:jc w:val="right"/>
        <w:outlineLvl w:val="1"/>
        <w:rPr>
          <w:b/>
          <w:sz w:val="22"/>
          <w:szCs w:val="24"/>
          <w:lang w:eastAsia="pl-PL"/>
        </w:rPr>
      </w:pPr>
    </w:p>
    <w:tbl>
      <w:tblPr>
        <w:tblW w:w="9474" w:type="dxa"/>
        <w:tblInd w:w="-190" w:type="dxa"/>
        <w:tblLayout w:type="fixed"/>
        <w:tblCellMar>
          <w:top w:w="57" w:type="dxa"/>
          <w:left w:w="70" w:type="dxa"/>
          <w:bottom w:w="57" w:type="dxa"/>
          <w:right w:w="70" w:type="dxa"/>
        </w:tblCellMar>
        <w:tblLook w:val="0000" w:firstRow="0" w:lastRow="0" w:firstColumn="0" w:lastColumn="0" w:noHBand="0" w:noVBand="0"/>
      </w:tblPr>
      <w:tblGrid>
        <w:gridCol w:w="686"/>
        <w:gridCol w:w="5244"/>
        <w:gridCol w:w="3544"/>
      </w:tblGrid>
      <w:tr w:rsidR="00963DFE" w:rsidRPr="00CD4918" w:rsidTr="00865D98">
        <w:trPr>
          <w:trHeight w:val="472"/>
        </w:trPr>
        <w:tc>
          <w:tcPr>
            <w:tcW w:w="686" w:type="dxa"/>
            <w:tcBorders>
              <w:top w:val="single" w:sz="4" w:space="0" w:color="000000"/>
              <w:left w:val="single" w:sz="4" w:space="0" w:color="000000"/>
              <w:bottom w:val="single" w:sz="4" w:space="0" w:color="auto"/>
            </w:tcBorders>
            <w:shd w:val="clear" w:color="auto" w:fill="E0E0E0"/>
            <w:vAlign w:val="center"/>
          </w:tcPr>
          <w:p w:rsidR="00963DFE" w:rsidRPr="00CD4918" w:rsidRDefault="00963DFE" w:rsidP="00865D98">
            <w:pPr>
              <w:suppressAutoHyphens/>
              <w:spacing w:line="240" w:lineRule="auto"/>
              <w:jc w:val="center"/>
              <w:rPr>
                <w:rFonts w:eastAsia="Calibri"/>
                <w:b/>
                <w:bCs/>
                <w:sz w:val="21"/>
                <w:szCs w:val="21"/>
              </w:rPr>
            </w:pPr>
            <w:r w:rsidRPr="00CD4918">
              <w:rPr>
                <w:rFonts w:eastAsia="Calibri"/>
                <w:b/>
                <w:bCs/>
                <w:sz w:val="21"/>
                <w:szCs w:val="21"/>
              </w:rPr>
              <w:t>Lp.</w:t>
            </w:r>
          </w:p>
        </w:tc>
        <w:tc>
          <w:tcPr>
            <w:tcW w:w="5244" w:type="dxa"/>
            <w:tcBorders>
              <w:top w:val="single" w:sz="4" w:space="0" w:color="000000"/>
              <w:left w:val="single" w:sz="4" w:space="0" w:color="000000"/>
              <w:bottom w:val="single" w:sz="4" w:space="0" w:color="auto"/>
            </w:tcBorders>
            <w:shd w:val="clear" w:color="auto" w:fill="E0E0E0"/>
            <w:vAlign w:val="center"/>
          </w:tcPr>
          <w:p w:rsidR="00963DFE" w:rsidRPr="00CD4918" w:rsidRDefault="00963DFE" w:rsidP="00865D98">
            <w:pPr>
              <w:suppressAutoHyphens/>
              <w:spacing w:line="240" w:lineRule="auto"/>
              <w:jc w:val="center"/>
              <w:rPr>
                <w:rFonts w:eastAsia="Calibri"/>
                <w:b/>
                <w:sz w:val="21"/>
                <w:szCs w:val="21"/>
              </w:rPr>
            </w:pPr>
            <w:r w:rsidRPr="00CD4918">
              <w:rPr>
                <w:rFonts w:eastAsia="Calibri"/>
                <w:b/>
                <w:bCs/>
                <w:sz w:val="21"/>
                <w:szCs w:val="21"/>
              </w:rPr>
              <w:t xml:space="preserve">Parametry wymagane </w:t>
            </w:r>
            <w:r w:rsidRPr="00CD4918">
              <w:rPr>
                <w:rFonts w:eastAsia="Calibri"/>
                <w:b/>
                <w:sz w:val="21"/>
                <w:szCs w:val="21"/>
              </w:rPr>
              <w:t>/WARTOŚĆ GRANICZNA</w:t>
            </w:r>
          </w:p>
        </w:tc>
        <w:tc>
          <w:tcPr>
            <w:tcW w:w="3544" w:type="dxa"/>
            <w:tcBorders>
              <w:top w:val="single" w:sz="4" w:space="0" w:color="000000"/>
              <w:left w:val="single" w:sz="4" w:space="0" w:color="000000"/>
              <w:bottom w:val="single" w:sz="4" w:space="0" w:color="auto"/>
              <w:right w:val="single" w:sz="4" w:space="0" w:color="000000"/>
            </w:tcBorders>
            <w:shd w:val="clear" w:color="auto" w:fill="E0E0E0"/>
            <w:vAlign w:val="center"/>
          </w:tcPr>
          <w:p w:rsidR="00963DFE" w:rsidRPr="00CD4918" w:rsidRDefault="00963DFE" w:rsidP="00865D98">
            <w:pPr>
              <w:suppressAutoHyphens/>
              <w:spacing w:line="240" w:lineRule="auto"/>
              <w:jc w:val="center"/>
              <w:rPr>
                <w:rFonts w:eastAsia="Calibri"/>
                <w:b/>
                <w:sz w:val="21"/>
                <w:szCs w:val="21"/>
              </w:rPr>
            </w:pPr>
            <w:r w:rsidRPr="00CD4918">
              <w:rPr>
                <w:rFonts w:eastAsia="Calibri"/>
                <w:b/>
                <w:sz w:val="21"/>
                <w:szCs w:val="21"/>
              </w:rPr>
              <w:t>PARAMETR OFEROWANY</w:t>
            </w:r>
            <w:r>
              <w:rPr>
                <w:rFonts w:eastAsia="Calibri"/>
                <w:b/>
                <w:sz w:val="21"/>
                <w:szCs w:val="21"/>
              </w:rPr>
              <w:t xml:space="preserve"> (Wypełnia Wykonawca)</w:t>
            </w: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bCs/>
                <w:sz w:val="22"/>
                <w:szCs w:val="22"/>
              </w:rPr>
            </w:pPr>
            <w:r w:rsidRPr="00BD622A">
              <w:rPr>
                <w:rFonts w:eastAsia="Calibri"/>
                <w:bCs/>
                <w:sz w:val="22"/>
                <w:szCs w:val="22"/>
              </w:rPr>
              <w:t>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bCs/>
                <w:sz w:val="22"/>
                <w:szCs w:val="22"/>
              </w:rPr>
            </w:pPr>
            <w:r>
              <w:rPr>
                <w:sz w:val="22"/>
                <w:szCs w:val="22"/>
                <w:lang w:eastAsia="pl-PL"/>
              </w:rPr>
              <w:t>Myjnia endoskopowa przeznaczona do mycia i dezynfekcji wszystkich typów zanurzalnych endoskopów giętkich</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963DFE">
            <w:pPr>
              <w:suppressAutoHyphens/>
              <w:spacing w:line="240" w:lineRule="auto"/>
              <w:jc w:val="left"/>
              <w:rPr>
                <w:sz w:val="22"/>
                <w:szCs w:val="22"/>
                <w:lang w:eastAsia="pl-PL"/>
              </w:rPr>
            </w:pPr>
            <w:r>
              <w:rPr>
                <w:sz w:val="22"/>
                <w:szCs w:val="22"/>
                <w:lang w:eastAsia="pl-PL"/>
              </w:rPr>
              <w:t>Możliwość mycia i dezynfekcji dwóch endoskopów jednocześnie, d</w:t>
            </w:r>
            <w:r>
              <w:rPr>
                <w:sz w:val="22"/>
                <w:szCs w:val="22"/>
                <w:lang w:eastAsia="pl-PL"/>
              </w:rPr>
              <w:t>wie niezależne, asynchroniczne komory mycia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sz w:val="22"/>
                <w:szCs w:val="22"/>
                <w:lang w:eastAsia="pl-PL"/>
              </w:rPr>
            </w:pPr>
            <w:r>
              <w:rPr>
                <w:sz w:val="22"/>
                <w:szCs w:val="22"/>
                <w:lang w:eastAsia="pl-PL"/>
              </w:rPr>
              <w:t>Automatyczny proces mycia i dezynfekcji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4.</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sz w:val="22"/>
                <w:szCs w:val="22"/>
                <w:lang w:eastAsia="pl-PL"/>
              </w:rPr>
            </w:pPr>
            <w:r>
              <w:rPr>
                <w:bCs/>
                <w:sz w:val="22"/>
                <w:szCs w:val="22"/>
                <w:lang w:eastAsia="pl-PL"/>
              </w:rPr>
              <w:t>P</w:t>
            </w:r>
            <w:r w:rsidRPr="00963DFE">
              <w:rPr>
                <w:bCs/>
                <w:sz w:val="22"/>
                <w:szCs w:val="22"/>
                <w:lang w:eastAsia="pl-PL"/>
              </w:rPr>
              <w:t xml:space="preserve">anel sterowania - ekran dotykowy, obsługa </w:t>
            </w:r>
            <w:r>
              <w:rPr>
                <w:bCs/>
                <w:sz w:val="22"/>
                <w:szCs w:val="22"/>
                <w:lang w:eastAsia="pl-PL"/>
              </w:rPr>
              <w:t xml:space="preserve">(menu) </w:t>
            </w:r>
            <w:r w:rsidRPr="00963DFE">
              <w:rPr>
                <w:bCs/>
                <w:sz w:val="22"/>
                <w:szCs w:val="22"/>
                <w:lang w:eastAsia="pl-PL"/>
              </w:rPr>
              <w:t>w języku polskim</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5.</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4E6566">
            <w:pPr>
              <w:suppressAutoHyphens/>
              <w:spacing w:line="240" w:lineRule="auto"/>
              <w:jc w:val="left"/>
              <w:rPr>
                <w:sz w:val="22"/>
                <w:szCs w:val="22"/>
                <w:lang w:eastAsia="pl-PL"/>
              </w:rPr>
            </w:pPr>
            <w:r>
              <w:rPr>
                <w:sz w:val="22"/>
                <w:szCs w:val="22"/>
                <w:lang w:eastAsia="pl-PL"/>
              </w:rPr>
              <w:t>Ciągła k</w:t>
            </w:r>
            <w:r w:rsidR="00963DFE">
              <w:rPr>
                <w:sz w:val="22"/>
                <w:szCs w:val="22"/>
                <w:lang w:eastAsia="pl-PL"/>
              </w:rPr>
              <w:t>ontrola poziomów środków myjących, dezynfekujących oraz poziomu wody w komorze myjącej</w:t>
            </w:r>
            <w:r>
              <w:rPr>
                <w:sz w:val="22"/>
                <w:szCs w:val="22"/>
                <w:lang w:eastAsia="pl-PL"/>
              </w:rPr>
              <w:t xml:space="preserve"> wg PN-EN ISO 15883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6.</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sz w:val="22"/>
                <w:szCs w:val="22"/>
                <w:lang w:eastAsia="pl-PL"/>
              </w:rPr>
            </w:pPr>
            <w:r>
              <w:rPr>
                <w:sz w:val="22"/>
                <w:szCs w:val="22"/>
                <w:lang w:eastAsia="pl-PL"/>
              </w:rPr>
              <w:t>Kontrola przepływu środków myjących, dezynfekujących podczas cyklu</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7.</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sz w:val="22"/>
                <w:szCs w:val="22"/>
                <w:lang w:eastAsia="pl-PL"/>
              </w:rPr>
            </w:pPr>
            <w:r>
              <w:rPr>
                <w:sz w:val="22"/>
                <w:szCs w:val="22"/>
                <w:lang w:eastAsia="pl-PL"/>
              </w:rPr>
              <w:t>Wolumetryczne dozowanie płynów</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8.</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Możliwość stosowania środków do dezynfekcji na bazie kwasów nadoctowych oraz aldehydów</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9.</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Automatyczny test szczelności oraz ciągła kontrola ciśnienia przez cały cykl mycia i dezynfekcji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10.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Identyfikacja endoskopu</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11.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Automatyczne powiadomienie przy przekroczeniu krytycznej temperatury płynu dezynfekcyjnego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12.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Elektroniczne zabezpieczenie przed omyłkowym otwarciem drzwi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lastRenderedPageBreak/>
              <w:t>13.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System otwierania i zamykania komór myjących przyciskiem nożnym, bez konieczności użycia rąk</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14.</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 xml:space="preserve">Program </w:t>
            </w:r>
            <w:proofErr w:type="spellStart"/>
            <w:r>
              <w:rPr>
                <w:sz w:val="22"/>
                <w:szCs w:val="22"/>
                <w:lang w:eastAsia="pl-PL"/>
              </w:rPr>
              <w:t>samodezynfekcji</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15.</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Ciągła automatyczna kontrola drożności kanałów przez cały cykl mycia i dezynfekcji – automatyczne wykrywanie niedrożnego kanału</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16.</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Możliwość zaprogramowania min 2 różnych programów, w tym jeden nie dłuższy niż 22 minuty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17.</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Pojemnik na wodę min. 14 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4E6566"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4E6566" w:rsidRPr="00BD622A" w:rsidRDefault="004E6566" w:rsidP="00865D98">
            <w:pPr>
              <w:suppressAutoHyphens/>
              <w:spacing w:line="240" w:lineRule="auto"/>
              <w:jc w:val="left"/>
              <w:rPr>
                <w:rFonts w:eastAsia="Calibri"/>
                <w:bCs/>
                <w:sz w:val="22"/>
                <w:szCs w:val="22"/>
              </w:rPr>
            </w:pPr>
            <w:r>
              <w:rPr>
                <w:rFonts w:eastAsia="Calibri"/>
                <w:bCs/>
                <w:sz w:val="22"/>
                <w:szCs w:val="22"/>
              </w:rPr>
              <w:t>18.</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4E6566" w:rsidRDefault="004E6566" w:rsidP="00865D98">
            <w:pPr>
              <w:suppressAutoHyphens/>
              <w:spacing w:line="240" w:lineRule="auto"/>
              <w:jc w:val="left"/>
              <w:rPr>
                <w:sz w:val="22"/>
                <w:szCs w:val="22"/>
                <w:lang w:eastAsia="pl-PL"/>
              </w:rPr>
            </w:pPr>
            <w:r>
              <w:rPr>
                <w:sz w:val="22"/>
                <w:szCs w:val="22"/>
                <w:lang w:eastAsia="pl-PL"/>
              </w:rPr>
              <w:t>Zbiornik na płyn myjący oraz alkohol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E6566" w:rsidRPr="00BD622A" w:rsidRDefault="004E6566"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19.</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Urządzenie wyposażone w stację uzdatniania wody (zewnętrzną lub wbudowane lampy UV)</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20.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Komora mycia wykonana z kwasoodpornego materiału odpornego na działanie środków myjących i dezynfekujących używanych w myjni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21.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B86AB5">
            <w:pPr>
              <w:suppressAutoHyphens/>
              <w:spacing w:line="240" w:lineRule="auto"/>
              <w:jc w:val="left"/>
              <w:rPr>
                <w:sz w:val="22"/>
                <w:szCs w:val="22"/>
                <w:lang w:eastAsia="pl-PL"/>
              </w:rPr>
            </w:pPr>
            <w:r>
              <w:rPr>
                <w:sz w:val="22"/>
                <w:szCs w:val="22"/>
                <w:lang w:eastAsia="pl-PL"/>
              </w:rPr>
              <w:t>Awaryjne otwieranie pokrywy myjni w przypadku awarii zasilania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22.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B86AB5">
            <w:pPr>
              <w:suppressAutoHyphens/>
              <w:spacing w:line="240" w:lineRule="auto"/>
              <w:jc w:val="left"/>
              <w:rPr>
                <w:sz w:val="22"/>
                <w:szCs w:val="22"/>
                <w:lang w:eastAsia="pl-PL"/>
              </w:rPr>
            </w:pPr>
            <w:r>
              <w:rPr>
                <w:sz w:val="22"/>
                <w:szCs w:val="22"/>
                <w:lang w:eastAsia="pl-PL"/>
              </w:rPr>
              <w:t>Możliwość awaryjnego zlania płynu dezynfekcyjnego, środka myjącego oraz alkoholu, w przypadku awarii zasilania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23.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B86AB5" w:rsidP="00865D98">
            <w:pPr>
              <w:suppressAutoHyphens/>
              <w:spacing w:line="240" w:lineRule="auto"/>
              <w:jc w:val="left"/>
              <w:rPr>
                <w:sz w:val="22"/>
                <w:szCs w:val="22"/>
                <w:lang w:eastAsia="pl-PL"/>
              </w:rPr>
            </w:pPr>
            <w:r>
              <w:rPr>
                <w:sz w:val="22"/>
                <w:szCs w:val="22"/>
                <w:lang w:eastAsia="pl-PL"/>
              </w:rPr>
              <w:t>Podstawa jezdna z blokadą min. 2 kół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24.</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sz w:val="22"/>
                <w:szCs w:val="22"/>
                <w:lang w:eastAsia="pl-PL"/>
              </w:rPr>
            </w:pPr>
            <w:r>
              <w:rPr>
                <w:sz w:val="22"/>
                <w:szCs w:val="22"/>
                <w:lang w:eastAsia="pl-PL"/>
              </w:rPr>
              <w:t xml:space="preserve">Zestaw filtrów wstępnych wody (1 </w:t>
            </w:r>
            <w:proofErr w:type="spellStart"/>
            <w:r>
              <w:rPr>
                <w:sz w:val="22"/>
                <w:szCs w:val="22"/>
                <w:lang w:eastAsia="pl-PL"/>
              </w:rPr>
              <w:t>kpl</w:t>
            </w:r>
            <w:proofErr w:type="spellEnd"/>
            <w:r>
              <w:rPr>
                <w:sz w:val="22"/>
                <w:szCs w:val="22"/>
                <w:lang w:eastAsia="pl-PL"/>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r w:rsidR="00963DFE" w:rsidRPr="00CD4918" w:rsidTr="00865D98">
        <w:trPr>
          <w:trHeight w:val="472"/>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865D98">
            <w:pPr>
              <w:suppressAutoHyphens/>
              <w:spacing w:line="240" w:lineRule="auto"/>
              <w:jc w:val="left"/>
              <w:rPr>
                <w:rFonts w:eastAsia="Calibri"/>
                <w:bCs/>
                <w:sz w:val="22"/>
                <w:szCs w:val="22"/>
              </w:rPr>
            </w:pPr>
            <w:r>
              <w:rPr>
                <w:rFonts w:eastAsia="Calibri"/>
                <w:bCs/>
                <w:sz w:val="22"/>
                <w:szCs w:val="22"/>
              </w:rPr>
              <w:t>25.</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4E6566" w:rsidP="004E6566">
            <w:pPr>
              <w:suppressAutoHyphens/>
              <w:spacing w:line="240" w:lineRule="auto"/>
              <w:jc w:val="left"/>
              <w:rPr>
                <w:sz w:val="22"/>
                <w:szCs w:val="22"/>
                <w:lang w:eastAsia="pl-PL"/>
              </w:rPr>
            </w:pPr>
            <w:r>
              <w:rPr>
                <w:sz w:val="22"/>
                <w:szCs w:val="22"/>
                <w:lang w:eastAsia="pl-PL"/>
              </w:rPr>
              <w:t>Zestaw przyłączy dla każdej z komór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3DFE" w:rsidRPr="00BD622A" w:rsidRDefault="00963DFE" w:rsidP="00865D98">
            <w:pPr>
              <w:suppressAutoHyphens/>
              <w:spacing w:line="240" w:lineRule="auto"/>
              <w:jc w:val="left"/>
              <w:rPr>
                <w:rFonts w:eastAsia="Calibri"/>
                <w:sz w:val="22"/>
                <w:szCs w:val="22"/>
              </w:rPr>
            </w:pPr>
          </w:p>
        </w:tc>
      </w:tr>
    </w:tbl>
    <w:p w:rsidR="00CD4918" w:rsidRPr="00BD622A" w:rsidRDefault="00CD4918" w:rsidP="004E6566">
      <w:pPr>
        <w:suppressAutoHyphens/>
        <w:spacing w:line="240" w:lineRule="auto"/>
        <w:jc w:val="right"/>
        <w:outlineLvl w:val="1"/>
        <w:rPr>
          <w:b/>
          <w:sz w:val="22"/>
          <w:szCs w:val="24"/>
          <w:lang w:eastAsia="pl-PL"/>
        </w:rPr>
      </w:pPr>
    </w:p>
    <w:p w:rsidR="00CD4918" w:rsidRPr="00BD622A" w:rsidRDefault="00CD4918" w:rsidP="004E6566">
      <w:pPr>
        <w:suppressAutoHyphens/>
        <w:spacing w:line="240" w:lineRule="auto"/>
        <w:jc w:val="right"/>
        <w:outlineLvl w:val="1"/>
        <w:rPr>
          <w:b/>
          <w:sz w:val="22"/>
          <w:szCs w:val="24"/>
          <w:lang w:eastAsia="pl-PL"/>
        </w:rPr>
      </w:pPr>
    </w:p>
    <w:p w:rsidR="00CD4918" w:rsidRPr="00BD622A" w:rsidRDefault="00CD4918" w:rsidP="004E6566">
      <w:pPr>
        <w:suppressAutoHyphens/>
        <w:spacing w:line="240" w:lineRule="auto"/>
        <w:jc w:val="right"/>
        <w:outlineLvl w:val="1"/>
        <w:rPr>
          <w:b/>
          <w:sz w:val="22"/>
          <w:szCs w:val="24"/>
          <w:lang w:eastAsia="pl-PL"/>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4E6566" w:rsidRPr="00DE66E2" w:rsidTr="00865D9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4E6566" w:rsidRPr="00DE66E2" w:rsidRDefault="004E6566" w:rsidP="00865D98">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4E6566" w:rsidRPr="00DE66E2" w:rsidTr="00865D9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4E6566" w:rsidRPr="00DE66E2" w:rsidRDefault="004E6566" w:rsidP="00865D98">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4E6566" w:rsidRPr="00DE66E2" w:rsidRDefault="004E6566" w:rsidP="00865D98">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E6566" w:rsidRPr="00DE66E2" w:rsidRDefault="004E6566" w:rsidP="00865D98">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4E6566" w:rsidRPr="00DE66E2" w:rsidTr="00865D9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4E6566" w:rsidRPr="00DE66E2" w:rsidRDefault="004E6566" w:rsidP="00865D98">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4E6566" w:rsidRPr="00DE66E2" w:rsidRDefault="004E6566" w:rsidP="00865D98">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4E6566" w:rsidRPr="00DE66E2" w:rsidRDefault="004E6566" w:rsidP="00865D98">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E6566" w:rsidRPr="00DE66E2" w:rsidRDefault="004E6566" w:rsidP="00865D98">
            <w:pPr>
              <w:widowControl w:val="0"/>
              <w:snapToGrid w:val="0"/>
              <w:jc w:val="center"/>
              <w:rPr>
                <w:color w:val="000000"/>
                <w:kern w:val="1"/>
                <w:sz w:val="16"/>
                <w:szCs w:val="16"/>
                <w:lang w:eastAsia="zh-CN"/>
              </w:rPr>
            </w:pPr>
          </w:p>
        </w:tc>
      </w:tr>
      <w:tr w:rsidR="004E6566" w:rsidRPr="00DE66E2" w:rsidTr="00865D9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4E6566" w:rsidRPr="00DE66E2" w:rsidRDefault="004E6566" w:rsidP="00865D98">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4E6566" w:rsidRPr="00DE66E2" w:rsidRDefault="004E6566" w:rsidP="00865D98">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4E6566" w:rsidRPr="00DE66E2" w:rsidRDefault="004E6566" w:rsidP="00865D98">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E6566" w:rsidRPr="00DE66E2" w:rsidRDefault="004E6566" w:rsidP="00865D98">
            <w:pPr>
              <w:widowControl w:val="0"/>
              <w:snapToGrid w:val="0"/>
              <w:jc w:val="center"/>
              <w:rPr>
                <w:color w:val="000000"/>
                <w:w w:val="66"/>
                <w:kern w:val="1"/>
                <w:sz w:val="16"/>
                <w:szCs w:val="16"/>
                <w:lang w:eastAsia="zh-CN"/>
              </w:rPr>
            </w:pPr>
          </w:p>
        </w:tc>
      </w:tr>
    </w:tbl>
    <w:p w:rsidR="00CD4918" w:rsidRPr="00BD622A" w:rsidRDefault="00CD4918" w:rsidP="00373821">
      <w:pPr>
        <w:suppressAutoHyphens/>
        <w:spacing w:line="240" w:lineRule="auto"/>
        <w:jc w:val="right"/>
        <w:outlineLvl w:val="1"/>
        <w:rPr>
          <w:b/>
          <w:sz w:val="22"/>
          <w:szCs w:val="24"/>
          <w:lang w:eastAsia="pl-PL"/>
        </w:rPr>
      </w:pPr>
    </w:p>
    <w:p w:rsidR="00CD4918" w:rsidRPr="00BD622A" w:rsidRDefault="00CD4918" w:rsidP="00373821">
      <w:pPr>
        <w:suppressAutoHyphens/>
        <w:spacing w:line="240" w:lineRule="auto"/>
        <w:jc w:val="right"/>
        <w:outlineLvl w:val="1"/>
        <w:rPr>
          <w:b/>
          <w:sz w:val="22"/>
          <w:szCs w:val="24"/>
          <w:lang w:eastAsia="pl-PL"/>
        </w:rPr>
      </w:pPr>
    </w:p>
    <w:p w:rsidR="00CD4918" w:rsidRPr="00BD622A" w:rsidRDefault="00CD4918" w:rsidP="00373821">
      <w:pPr>
        <w:suppressAutoHyphens/>
        <w:spacing w:line="240" w:lineRule="auto"/>
        <w:jc w:val="right"/>
        <w:outlineLvl w:val="1"/>
        <w:rPr>
          <w:b/>
          <w:sz w:val="22"/>
          <w:szCs w:val="24"/>
          <w:lang w:eastAsia="pl-PL"/>
        </w:rPr>
      </w:pPr>
    </w:p>
    <w:p w:rsidR="00CD4918" w:rsidRPr="00BD622A" w:rsidRDefault="00CD4918" w:rsidP="00373821">
      <w:pPr>
        <w:suppressAutoHyphens/>
        <w:spacing w:line="240" w:lineRule="auto"/>
        <w:jc w:val="right"/>
        <w:outlineLvl w:val="1"/>
        <w:rPr>
          <w:b/>
          <w:sz w:val="22"/>
          <w:szCs w:val="24"/>
          <w:lang w:eastAsia="pl-PL"/>
        </w:rPr>
      </w:pPr>
    </w:p>
    <w:p w:rsidR="00CD4918" w:rsidRPr="00BD622A" w:rsidRDefault="00CD4918" w:rsidP="00373821">
      <w:pPr>
        <w:suppressAutoHyphens/>
        <w:spacing w:line="240" w:lineRule="auto"/>
        <w:jc w:val="right"/>
        <w:outlineLvl w:val="1"/>
        <w:rPr>
          <w:b/>
          <w:sz w:val="22"/>
          <w:szCs w:val="24"/>
          <w:lang w:eastAsia="pl-PL"/>
        </w:rPr>
      </w:pPr>
    </w:p>
    <w:p w:rsidR="00CD4918" w:rsidRPr="00BD622A" w:rsidRDefault="00CD4918" w:rsidP="00373821">
      <w:pPr>
        <w:suppressAutoHyphens/>
        <w:spacing w:line="240" w:lineRule="auto"/>
        <w:jc w:val="right"/>
        <w:outlineLvl w:val="1"/>
        <w:rPr>
          <w:b/>
          <w:sz w:val="22"/>
          <w:szCs w:val="24"/>
          <w:lang w:eastAsia="pl-PL"/>
        </w:rPr>
      </w:pPr>
    </w:p>
    <w:p w:rsidR="00BE368C" w:rsidRPr="00BE368C" w:rsidRDefault="00BE368C" w:rsidP="00BE368C">
      <w:pPr>
        <w:pBdr>
          <w:bottom w:val="single" w:sz="4" w:space="1" w:color="auto"/>
        </w:pBdr>
        <w:suppressAutoHyphens/>
        <w:spacing w:line="240" w:lineRule="auto"/>
        <w:jc w:val="right"/>
        <w:outlineLvl w:val="1"/>
        <w:rPr>
          <w:b/>
          <w:sz w:val="22"/>
          <w:szCs w:val="24"/>
          <w:lang w:eastAsia="pl-PL"/>
        </w:rPr>
      </w:pPr>
      <w:r w:rsidRPr="00BE368C">
        <w:rPr>
          <w:b/>
          <w:sz w:val="22"/>
          <w:szCs w:val="24"/>
          <w:lang w:eastAsia="pl-PL"/>
        </w:rPr>
        <w:lastRenderedPageBreak/>
        <w:t>Załącznik nr 5 do SIWZ</w:t>
      </w:r>
    </w:p>
    <w:p w:rsidR="00BE368C" w:rsidRPr="00BE368C" w:rsidRDefault="00BE368C" w:rsidP="00BE368C">
      <w:pPr>
        <w:suppressAutoHyphens/>
        <w:spacing w:line="240" w:lineRule="auto"/>
        <w:rPr>
          <w:b/>
          <w:bCs/>
          <w:i/>
          <w:iCs/>
          <w:color w:val="00000A"/>
          <w:kern w:val="1"/>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118745</wp:posOffset>
                </wp:positionH>
                <wp:positionV relativeFrom="paragraph">
                  <wp:posOffset>66040</wp:posOffset>
                </wp:positionV>
                <wp:extent cx="1903095" cy="878205"/>
                <wp:effectExtent l="0" t="0" r="20955"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78205"/>
                        </a:xfrm>
                        <a:prstGeom prst="rect">
                          <a:avLst/>
                        </a:prstGeom>
                        <a:solidFill>
                          <a:srgbClr val="FFFFFF"/>
                        </a:solidFill>
                        <a:ln w="6350">
                          <a:solidFill>
                            <a:srgbClr val="000000"/>
                          </a:solidFill>
                          <a:miter lim="800000"/>
                          <a:headEnd/>
                          <a:tailEnd/>
                        </a:ln>
                      </wps:spPr>
                      <wps:txbx>
                        <w:txbxContent>
                          <w:p w:rsidR="00E31A28" w:rsidRDefault="00E31A28" w:rsidP="00BE368C"/>
                          <w:p w:rsidR="00E31A28" w:rsidRDefault="00E31A28" w:rsidP="00BE368C">
                            <w:pPr>
                              <w:rPr>
                                <w:rFonts w:ascii="Arial" w:hAnsi="Arial" w:cs="Arial"/>
                                <w:sz w:val="16"/>
                                <w:szCs w:val="16"/>
                              </w:rPr>
                            </w:pPr>
                          </w:p>
                          <w:p w:rsidR="00E31A28" w:rsidRDefault="00E31A28" w:rsidP="00BE368C">
                            <w:pPr>
                              <w:rPr>
                                <w:rFonts w:ascii="Arial" w:hAnsi="Arial" w:cs="Arial"/>
                                <w:sz w:val="16"/>
                                <w:szCs w:val="16"/>
                              </w:rPr>
                            </w:pPr>
                          </w:p>
                          <w:p w:rsidR="00E31A28" w:rsidRDefault="00E31A28" w:rsidP="00BE368C">
                            <w:pPr>
                              <w:rPr>
                                <w:rFonts w:ascii="Arial" w:hAnsi="Arial" w:cs="Arial"/>
                                <w:sz w:val="16"/>
                                <w:szCs w:val="16"/>
                              </w:rPr>
                            </w:pPr>
                          </w:p>
                          <w:p w:rsidR="00E31A28" w:rsidRDefault="00E31A28" w:rsidP="00BE368C">
                            <w:pPr>
                              <w:rPr>
                                <w:rFonts w:ascii="Arial" w:hAnsi="Arial" w:cs="Arial"/>
                                <w:sz w:val="16"/>
                                <w:szCs w:val="16"/>
                              </w:rPr>
                            </w:pPr>
                          </w:p>
                          <w:p w:rsidR="00E31A28" w:rsidRDefault="00E31A28" w:rsidP="00BE368C">
                            <w:pPr>
                              <w:rPr>
                                <w:rFonts w:ascii="Arial" w:hAnsi="Arial" w:cs="Arial"/>
                                <w:sz w:val="16"/>
                                <w:szCs w:val="16"/>
                              </w:rPr>
                            </w:pPr>
                          </w:p>
                          <w:p w:rsidR="00E31A28" w:rsidRDefault="00E31A28" w:rsidP="00BE368C">
                            <w:pPr>
                              <w:jc w:val="center"/>
                              <w:rPr>
                                <w:rFonts w:ascii="Arial" w:hAnsi="Arial" w:cs="Arial"/>
                                <w:bCs/>
                                <w:sz w:val="16"/>
                                <w:szCs w:val="16"/>
                              </w:rPr>
                            </w:pPr>
                            <w:r>
                              <w:rPr>
                                <w:rFonts w:ascii="Arial" w:hAnsi="Arial" w:cs="Arial"/>
                                <w:bCs/>
                                <w:sz w:val="16"/>
                                <w:szCs w:val="16"/>
                              </w:rPr>
                              <w:t>(pieczęć Wykonawcy)</w:t>
                            </w:r>
                          </w:p>
                          <w:p w:rsidR="00E31A28" w:rsidRDefault="00E31A28" w:rsidP="00BE368C">
                            <w:pPr>
                              <w:jc w:val="center"/>
                              <w:rPr>
                                <w:rFonts w:ascii="Arial" w:hAnsi="Arial" w:cs="Arial"/>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9.35pt;margin-top:5.2pt;width:149.85pt;height:69.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" strokeweight=".5pt">
                <v:textbox inset=".25pt,.25pt,.25pt,.25pt">
                  <w:txbxContent>
                    <w:p w:rsidR="00E31A28" w:rsidRDefault="00E31A28" w:rsidP="00BE368C"/>
                    <w:p w:rsidR="00E31A28" w:rsidRDefault="00E31A28" w:rsidP="00BE368C">
                      <w:pPr>
                        <w:rPr>
                          <w:rFonts w:ascii="Arial" w:hAnsi="Arial" w:cs="Arial"/>
                          <w:sz w:val="16"/>
                          <w:szCs w:val="16"/>
                        </w:rPr>
                      </w:pPr>
                    </w:p>
                    <w:p w:rsidR="00E31A28" w:rsidRDefault="00E31A28" w:rsidP="00BE368C">
                      <w:pPr>
                        <w:rPr>
                          <w:rFonts w:ascii="Arial" w:hAnsi="Arial" w:cs="Arial"/>
                          <w:sz w:val="16"/>
                          <w:szCs w:val="16"/>
                        </w:rPr>
                      </w:pPr>
                    </w:p>
                    <w:p w:rsidR="00E31A28" w:rsidRDefault="00E31A28" w:rsidP="00BE368C">
                      <w:pPr>
                        <w:rPr>
                          <w:rFonts w:ascii="Arial" w:hAnsi="Arial" w:cs="Arial"/>
                          <w:sz w:val="16"/>
                          <w:szCs w:val="16"/>
                        </w:rPr>
                      </w:pPr>
                    </w:p>
                    <w:p w:rsidR="00E31A28" w:rsidRDefault="00E31A28" w:rsidP="00BE368C">
                      <w:pPr>
                        <w:rPr>
                          <w:rFonts w:ascii="Arial" w:hAnsi="Arial" w:cs="Arial"/>
                          <w:sz w:val="16"/>
                          <w:szCs w:val="16"/>
                        </w:rPr>
                      </w:pPr>
                    </w:p>
                    <w:p w:rsidR="00E31A28" w:rsidRDefault="00E31A28" w:rsidP="00BE368C">
                      <w:pPr>
                        <w:rPr>
                          <w:rFonts w:ascii="Arial" w:hAnsi="Arial" w:cs="Arial"/>
                          <w:sz w:val="16"/>
                          <w:szCs w:val="16"/>
                        </w:rPr>
                      </w:pPr>
                    </w:p>
                    <w:p w:rsidR="00E31A28" w:rsidRDefault="00E31A28" w:rsidP="00BE368C">
                      <w:pPr>
                        <w:jc w:val="center"/>
                        <w:rPr>
                          <w:rFonts w:ascii="Arial" w:hAnsi="Arial" w:cs="Arial"/>
                          <w:bCs/>
                          <w:sz w:val="16"/>
                          <w:szCs w:val="16"/>
                        </w:rPr>
                      </w:pPr>
                      <w:r>
                        <w:rPr>
                          <w:rFonts w:ascii="Arial" w:hAnsi="Arial" w:cs="Arial"/>
                          <w:bCs/>
                          <w:sz w:val="16"/>
                          <w:szCs w:val="16"/>
                        </w:rPr>
                        <w:t>(pieczęć Wykonawcy)</w:t>
                      </w:r>
                    </w:p>
                    <w:p w:rsidR="00E31A28" w:rsidRDefault="00E31A28" w:rsidP="00BE368C">
                      <w:pPr>
                        <w:jc w:val="center"/>
                        <w:rPr>
                          <w:rFonts w:ascii="Arial" w:hAnsi="Arial" w:cs="Arial"/>
                          <w:bCs/>
                          <w:sz w:val="16"/>
                          <w:szCs w:val="16"/>
                        </w:rPr>
                      </w:pPr>
                    </w:p>
                  </w:txbxContent>
                </v:textbox>
              </v:shape>
            </w:pict>
          </mc:Fallback>
        </mc:AlternateContent>
      </w: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OŚWIADCZENIE WYKONAWCY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 PRZYNALEŻNOŚCI LUB BRAKU PRZYNALEŻNOŚCI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DO TEJ SAMEJ GRUPY KAPITAŁOWEJ</w:t>
      </w:r>
    </w:p>
    <w:p w:rsidR="00BE368C" w:rsidRPr="00BE368C" w:rsidRDefault="00BE368C" w:rsidP="00BE368C">
      <w:pPr>
        <w:suppressAutoHyphens/>
        <w:spacing w:line="240" w:lineRule="auto"/>
        <w:jc w:val="center"/>
        <w:rPr>
          <w:b/>
          <w:bCs/>
          <w:lang w:eastAsia="pl-PL"/>
        </w:rPr>
      </w:pPr>
      <w:r w:rsidRPr="00BE368C">
        <w:rPr>
          <w:b/>
          <w:bCs/>
          <w:lang w:eastAsia="pl-PL"/>
        </w:rPr>
        <w:t xml:space="preserve"> (podstawa art. 24 ust. 11 </w:t>
      </w:r>
      <w:proofErr w:type="spellStart"/>
      <w:r w:rsidRPr="00BE368C">
        <w:rPr>
          <w:b/>
          <w:bCs/>
          <w:lang w:eastAsia="pl-PL"/>
        </w:rPr>
        <w:t>Pzp</w:t>
      </w:r>
      <w:proofErr w:type="spellEnd"/>
      <w:r w:rsidRPr="00BE368C">
        <w:rPr>
          <w:b/>
          <w:bCs/>
          <w:lang w:eastAsia="pl-PL"/>
        </w:rPr>
        <w:t>)</w:t>
      </w:r>
    </w:p>
    <w:p w:rsidR="00BE368C" w:rsidRPr="00BE368C" w:rsidRDefault="00BE368C" w:rsidP="00BE368C">
      <w:pPr>
        <w:suppressAutoHyphens/>
        <w:spacing w:line="240" w:lineRule="auto"/>
        <w:jc w:val="left"/>
        <w:rPr>
          <w:b/>
          <w:sz w:val="16"/>
          <w:szCs w:val="16"/>
          <w:lang w:eastAsia="pl-PL"/>
        </w:rPr>
      </w:pPr>
    </w:p>
    <w:p w:rsidR="00BE368C" w:rsidRPr="00007AE9" w:rsidRDefault="00BE368C" w:rsidP="00CD4918">
      <w:pPr>
        <w:widowControl w:val="0"/>
        <w:suppressAutoHyphens/>
        <w:contextualSpacing/>
        <w:rPr>
          <w:sz w:val="22"/>
          <w:szCs w:val="22"/>
        </w:rPr>
      </w:pPr>
      <w:r w:rsidRPr="00BE368C">
        <w:rPr>
          <w:bCs/>
          <w:sz w:val="22"/>
          <w:szCs w:val="22"/>
          <w:lang w:eastAsia="pl-PL"/>
        </w:rPr>
        <w:t>Po zapoznaniu się z informacją z otwarcia ofert</w:t>
      </w:r>
      <w:r w:rsidRPr="00BE368C">
        <w:rPr>
          <w:sz w:val="22"/>
          <w:szCs w:val="22"/>
          <w:lang w:eastAsia="pl-PL"/>
        </w:rPr>
        <w:t xml:space="preserve"> w postępowaniu prowadzonym w trybie przetargu nieograniczonego na</w:t>
      </w:r>
      <w:r w:rsidRPr="00007AE9">
        <w:rPr>
          <w:sz w:val="22"/>
          <w:szCs w:val="22"/>
          <w:lang w:eastAsia="pl-PL"/>
        </w:rPr>
        <w:t xml:space="preserve">: </w:t>
      </w:r>
      <w:r w:rsidR="00CD4918" w:rsidRPr="00CD4918">
        <w:rPr>
          <w:b/>
          <w:sz w:val="22"/>
          <w:szCs w:val="22"/>
          <w:lang w:eastAsia="pl-PL"/>
        </w:rPr>
        <w:t>zakup sterylizatora parowego oraz myjni endoskopowej dla SPS ZOZ w Lęborku</w:t>
      </w:r>
      <w:r w:rsidR="00CA725F" w:rsidRPr="00007AE9">
        <w:rPr>
          <w:b/>
          <w:sz w:val="22"/>
          <w:szCs w:val="22"/>
        </w:rPr>
        <w:t xml:space="preserve"> </w:t>
      </w:r>
      <w:r w:rsidRPr="00007AE9">
        <w:rPr>
          <w:bCs/>
          <w:sz w:val="22"/>
          <w:szCs w:val="22"/>
          <w:lang w:eastAsia="pl-PL"/>
        </w:rPr>
        <w:t xml:space="preserve">podaną przez Zamawiającego na stronie internetowej </w:t>
      </w:r>
      <w:r w:rsidRPr="00007AE9">
        <w:rPr>
          <w:b/>
          <w:sz w:val="22"/>
          <w:szCs w:val="22"/>
        </w:rPr>
        <w:t>oświadczam, że</w:t>
      </w:r>
      <w:r w:rsidRPr="00007AE9">
        <w:rPr>
          <w:sz w:val="22"/>
          <w:szCs w:val="22"/>
        </w:rPr>
        <w:t>:</w:t>
      </w:r>
    </w:p>
    <w:p w:rsidR="0057793E" w:rsidRPr="00007AE9" w:rsidRDefault="0057793E" w:rsidP="00CD4918">
      <w:pPr>
        <w:widowControl w:val="0"/>
        <w:suppressAutoHyphens/>
        <w:contextualSpacing/>
        <w:rPr>
          <w:sz w:val="22"/>
          <w:szCs w:val="22"/>
        </w:rPr>
      </w:pPr>
    </w:p>
    <w:p w:rsidR="00BE368C" w:rsidRPr="00BE368C" w:rsidRDefault="00BE368C" w:rsidP="00CD4918">
      <w:pPr>
        <w:numPr>
          <w:ilvl w:val="0"/>
          <w:numId w:val="38"/>
        </w:numPr>
        <w:suppressAutoHyphens/>
        <w:spacing w:after="360"/>
        <w:ind w:left="0" w:hanging="284"/>
        <w:contextualSpacing/>
        <w:rPr>
          <w:rFonts w:eastAsia="Calibri"/>
          <w:sz w:val="22"/>
          <w:szCs w:val="22"/>
        </w:rPr>
      </w:pPr>
      <w:r w:rsidRPr="00007AE9">
        <w:rPr>
          <w:rFonts w:eastAsia="Calibri"/>
          <w:sz w:val="22"/>
          <w:szCs w:val="22"/>
        </w:rPr>
        <w:t xml:space="preserve">nie należę do tej samej grupy kapitałowej, </w:t>
      </w:r>
      <w:r w:rsidRPr="00007AE9">
        <w:rPr>
          <w:rFonts w:eastAsia="Calibri" w:cs="Calibri"/>
          <w:color w:val="000000"/>
          <w:sz w:val="22"/>
          <w:szCs w:val="22"/>
          <w:lang w:eastAsia="pl-PL"/>
        </w:rPr>
        <w:t>w rozumieniu ustawy z dnia 16 lutego 2007r. o ochronie konkurencji i konsumentów (</w:t>
      </w:r>
      <w:proofErr w:type="spellStart"/>
      <w:r w:rsidR="00007AE9">
        <w:rPr>
          <w:rFonts w:eastAsia="Calibri" w:cs="Calibri"/>
          <w:color w:val="000000"/>
          <w:sz w:val="22"/>
          <w:szCs w:val="22"/>
          <w:lang w:eastAsia="pl-PL"/>
        </w:rPr>
        <w:t>t.j</w:t>
      </w:r>
      <w:proofErr w:type="spellEnd"/>
      <w:r w:rsidR="00007AE9">
        <w:rPr>
          <w:rFonts w:eastAsia="Calibri" w:cs="Calibri"/>
          <w:color w:val="000000"/>
          <w:sz w:val="22"/>
          <w:szCs w:val="22"/>
          <w:lang w:eastAsia="pl-PL"/>
        </w:rPr>
        <w:t xml:space="preserve">. </w:t>
      </w:r>
      <w:r w:rsidRPr="00007AE9">
        <w:rPr>
          <w:rFonts w:eastAsia="Calibri" w:cs="Calibri"/>
          <w:color w:val="000000"/>
          <w:sz w:val="22"/>
          <w:szCs w:val="22"/>
          <w:lang w:eastAsia="pl-PL"/>
        </w:rPr>
        <w:t>Dz.U. z 201</w:t>
      </w:r>
      <w:r w:rsidR="00007AE9">
        <w:rPr>
          <w:rFonts w:eastAsia="Calibri" w:cs="Calibri"/>
          <w:color w:val="000000"/>
          <w:sz w:val="22"/>
          <w:szCs w:val="22"/>
          <w:lang w:eastAsia="pl-PL"/>
        </w:rPr>
        <w:t>9</w:t>
      </w:r>
      <w:r w:rsidRPr="00007AE9">
        <w:rPr>
          <w:rFonts w:eastAsia="Calibri" w:cs="Calibri"/>
          <w:color w:val="000000"/>
          <w:sz w:val="22"/>
          <w:szCs w:val="22"/>
          <w:lang w:eastAsia="pl-PL"/>
        </w:rPr>
        <w:t xml:space="preserve"> r., poz. </w:t>
      </w:r>
      <w:r w:rsidR="00007AE9">
        <w:rPr>
          <w:rFonts w:eastAsia="Calibri" w:cs="Calibri"/>
          <w:color w:val="000000"/>
          <w:sz w:val="22"/>
          <w:szCs w:val="22"/>
          <w:lang w:eastAsia="pl-PL"/>
        </w:rPr>
        <w:t xml:space="preserve">369 ze </w:t>
      </w:r>
      <w:proofErr w:type="spellStart"/>
      <w:r w:rsidR="00007AE9">
        <w:rPr>
          <w:rFonts w:eastAsia="Calibri" w:cs="Calibri"/>
          <w:color w:val="000000"/>
          <w:sz w:val="22"/>
          <w:szCs w:val="22"/>
          <w:lang w:eastAsia="pl-PL"/>
        </w:rPr>
        <w:t>zm</w:t>
      </w:r>
      <w:proofErr w:type="spellEnd"/>
      <w:r w:rsidRPr="00007AE9">
        <w:rPr>
          <w:rFonts w:eastAsia="Calibri" w:cs="Calibri"/>
          <w:color w:val="000000"/>
          <w:sz w:val="22"/>
          <w:szCs w:val="22"/>
          <w:lang w:eastAsia="pl-PL"/>
        </w:rPr>
        <w:t xml:space="preserve">), </w:t>
      </w:r>
      <w:r w:rsidRPr="00007AE9">
        <w:rPr>
          <w:rFonts w:eastAsia="Calibri"/>
          <w:sz w:val="22"/>
          <w:szCs w:val="22"/>
        </w:rPr>
        <w:t>o której mowa</w:t>
      </w:r>
      <w:r w:rsidRPr="00BE368C">
        <w:rPr>
          <w:rFonts w:eastAsia="Calibri"/>
          <w:sz w:val="22"/>
          <w:szCs w:val="22"/>
        </w:rPr>
        <w:t xml:space="preserve"> w art. 24 ust. 1 pkt. 23 ustawy </w:t>
      </w:r>
      <w:proofErr w:type="spellStart"/>
      <w:r w:rsidRPr="00BE368C">
        <w:rPr>
          <w:rFonts w:eastAsia="Calibri"/>
          <w:sz w:val="22"/>
          <w:szCs w:val="22"/>
        </w:rPr>
        <w:t>Pzp</w:t>
      </w:r>
      <w:proofErr w:type="spellEnd"/>
      <w:r w:rsidRPr="00BE368C">
        <w:rPr>
          <w:rFonts w:eastAsia="Calibri" w:cs="Calibri"/>
          <w:color w:val="000000"/>
          <w:sz w:val="22"/>
          <w:szCs w:val="22"/>
          <w:lang w:eastAsia="pl-PL"/>
        </w:rPr>
        <w:t xml:space="preserve"> z wykonawcami, którzy złożyli odrębne oferty w niniejszym postępowaniu</w:t>
      </w:r>
      <w:r w:rsidRPr="00BE368C">
        <w:rPr>
          <w:rFonts w:eastAsia="Calibri"/>
          <w:sz w:val="22"/>
          <w:szCs w:val="22"/>
        </w:rPr>
        <w:t xml:space="preserve"> </w:t>
      </w:r>
      <w:r w:rsidRPr="00BE368C">
        <w:rPr>
          <w:rFonts w:eastAsia="Calibri"/>
          <w:sz w:val="22"/>
          <w:szCs w:val="22"/>
          <w:vertAlign w:val="superscript"/>
        </w:rPr>
        <w:t>*)</w:t>
      </w:r>
    </w:p>
    <w:p w:rsidR="00BE368C" w:rsidRPr="00BE368C" w:rsidRDefault="00BE368C" w:rsidP="00CD4918">
      <w:pPr>
        <w:spacing w:after="360"/>
        <w:contextualSpacing/>
        <w:jc w:val="left"/>
        <w:rPr>
          <w:rFonts w:eastAsia="Calibri"/>
          <w:sz w:val="22"/>
          <w:szCs w:val="22"/>
        </w:rPr>
      </w:pPr>
    </w:p>
    <w:p w:rsidR="00BE368C" w:rsidRPr="00BE368C" w:rsidRDefault="00BE368C" w:rsidP="00CD4918">
      <w:pPr>
        <w:numPr>
          <w:ilvl w:val="0"/>
          <w:numId w:val="38"/>
        </w:numPr>
        <w:suppressAutoHyphens/>
        <w:spacing w:before="120" w:after="120"/>
        <w:ind w:left="0" w:hanging="284"/>
        <w:contextualSpacing/>
        <w:rPr>
          <w:rFonts w:eastAsia="Calibri"/>
          <w:sz w:val="22"/>
          <w:szCs w:val="22"/>
        </w:rPr>
      </w:pPr>
      <w:r w:rsidRPr="00BE368C">
        <w:rPr>
          <w:rFonts w:eastAsia="Calibri"/>
          <w:sz w:val="22"/>
          <w:szCs w:val="22"/>
        </w:rPr>
        <w:t xml:space="preserve">należę do tej samej grupy kapitałowej, </w:t>
      </w:r>
      <w:r w:rsidRPr="00BE368C">
        <w:rPr>
          <w:rFonts w:eastAsia="Calibri" w:cs="Calibri"/>
          <w:color w:val="000000"/>
          <w:sz w:val="22"/>
          <w:szCs w:val="22"/>
          <w:lang w:eastAsia="pl-PL"/>
        </w:rPr>
        <w:t>w rozumieniu ustawy z dnia 16 lutego 2007r. o ochronie konkurencji i konsumentów (</w:t>
      </w:r>
      <w:proofErr w:type="spellStart"/>
      <w:r w:rsidR="00007AE9">
        <w:rPr>
          <w:rFonts w:eastAsia="Calibri" w:cs="Calibri"/>
          <w:color w:val="000000"/>
          <w:sz w:val="22"/>
          <w:szCs w:val="22"/>
          <w:lang w:eastAsia="pl-PL"/>
        </w:rPr>
        <w:t>t.j</w:t>
      </w:r>
      <w:proofErr w:type="spellEnd"/>
      <w:r w:rsidR="00007AE9">
        <w:rPr>
          <w:rFonts w:eastAsia="Calibri" w:cs="Calibri"/>
          <w:color w:val="000000"/>
          <w:sz w:val="22"/>
          <w:szCs w:val="22"/>
          <w:lang w:eastAsia="pl-PL"/>
        </w:rPr>
        <w:t xml:space="preserve">. </w:t>
      </w:r>
      <w:r w:rsidRPr="00BE368C">
        <w:rPr>
          <w:rFonts w:eastAsia="Calibri" w:cs="Calibri"/>
          <w:color w:val="000000"/>
          <w:sz w:val="22"/>
          <w:szCs w:val="22"/>
          <w:lang w:eastAsia="pl-PL"/>
        </w:rPr>
        <w:t>Dz.U. z 201</w:t>
      </w:r>
      <w:r w:rsidR="00007AE9">
        <w:rPr>
          <w:rFonts w:eastAsia="Calibri" w:cs="Calibri"/>
          <w:color w:val="000000"/>
          <w:sz w:val="22"/>
          <w:szCs w:val="22"/>
          <w:lang w:eastAsia="pl-PL"/>
        </w:rPr>
        <w:t>9</w:t>
      </w:r>
      <w:r w:rsidRPr="00BE368C">
        <w:rPr>
          <w:rFonts w:eastAsia="Calibri" w:cs="Calibri"/>
          <w:color w:val="000000"/>
          <w:sz w:val="22"/>
          <w:szCs w:val="22"/>
          <w:lang w:eastAsia="pl-PL"/>
        </w:rPr>
        <w:t xml:space="preserve"> r., poz. </w:t>
      </w:r>
      <w:r w:rsidR="00007AE9">
        <w:rPr>
          <w:rFonts w:eastAsia="Calibri" w:cs="Calibri"/>
          <w:color w:val="000000"/>
          <w:sz w:val="22"/>
          <w:szCs w:val="22"/>
          <w:lang w:eastAsia="pl-PL"/>
        </w:rPr>
        <w:t>369 ze z</w:t>
      </w:r>
      <w:r w:rsidRPr="00BE368C">
        <w:rPr>
          <w:rFonts w:eastAsia="Calibri" w:cs="Calibri"/>
          <w:color w:val="000000"/>
          <w:sz w:val="22"/>
          <w:szCs w:val="22"/>
          <w:lang w:eastAsia="pl-PL"/>
        </w:rPr>
        <w:t xml:space="preserve">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sz w:val="22"/>
          <w:szCs w:val="22"/>
        </w:rPr>
        <w:t xml:space="preserve">, </w:t>
      </w:r>
      <w:r w:rsidRPr="00BE368C">
        <w:rPr>
          <w:rFonts w:eastAsia="Calibri" w:cs="Calibri"/>
          <w:color w:val="000000"/>
          <w:sz w:val="22"/>
          <w:szCs w:val="22"/>
          <w:lang w:eastAsia="pl-PL"/>
        </w:rPr>
        <w:t>z </w:t>
      </w:r>
      <w:r w:rsidRPr="00BE368C">
        <w:rPr>
          <w:rFonts w:eastAsia="Calibri" w:cs="Calibri"/>
          <w:sz w:val="22"/>
          <w:szCs w:val="22"/>
          <w:lang w:eastAsia="pl-PL"/>
        </w:rPr>
        <w:t>poniższymi wykonawcami, którzy złożyli odrębne oferty w niniejszym postępowaniu:</w:t>
      </w:r>
      <w:r w:rsidRPr="00BE368C">
        <w:rPr>
          <w:rFonts w:eastAsia="Calibri"/>
          <w:sz w:val="22"/>
          <w:szCs w:val="22"/>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3"/>
        <w:gridCol w:w="4284"/>
      </w:tblGrid>
      <w:tr w:rsidR="00BE368C" w:rsidRPr="00BE368C" w:rsidTr="000A1478">
        <w:trPr>
          <w:trHeight w:val="344"/>
        </w:trPr>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L.p.</w:t>
            </w:r>
          </w:p>
        </w:tc>
        <w:tc>
          <w:tcPr>
            <w:tcW w:w="4253" w:type="dxa"/>
            <w:tcBorders>
              <w:lef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Nazwa</w:t>
            </w:r>
          </w:p>
        </w:tc>
        <w:tc>
          <w:tcPr>
            <w:tcW w:w="4284" w:type="dxa"/>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Adres</w:t>
            </w: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bl>
    <w:p w:rsidR="00BE368C" w:rsidRPr="00BE368C" w:rsidRDefault="00BE368C" w:rsidP="00BE368C">
      <w:pPr>
        <w:suppressAutoHyphens/>
        <w:spacing w:line="360" w:lineRule="auto"/>
        <w:jc w:val="left"/>
        <w:rPr>
          <w:vertAlign w:val="superscript"/>
        </w:rPr>
      </w:pPr>
      <w:r w:rsidRPr="00BE368C">
        <w:rPr>
          <w:vertAlign w:val="superscript"/>
        </w:rPr>
        <w:t>*) niewłaściwe skreślić.</w:t>
      </w:r>
    </w:p>
    <w:p w:rsidR="00BE368C" w:rsidRPr="00BE368C" w:rsidRDefault="00BE368C" w:rsidP="00BE368C">
      <w:pPr>
        <w:suppressAutoHyphens/>
        <w:spacing w:line="240" w:lineRule="auto"/>
        <w:rPr>
          <w:i/>
          <w:iCs/>
          <w:color w:val="00000A"/>
          <w:kern w:val="1"/>
          <w:lang w:eastAsia="zh-CN"/>
        </w:rPr>
      </w:pPr>
      <w:r w:rsidRPr="00BE368C">
        <w:rPr>
          <w:i/>
          <w:iCs/>
          <w:color w:val="00000A"/>
          <w:kern w:val="1"/>
          <w:sz w:val="18"/>
          <w:szCs w:val="18"/>
          <w:lang w:eastAsia="zh-CN"/>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r w:rsidRPr="00BE368C">
        <w:rPr>
          <w:i/>
          <w:iCs/>
          <w:color w:val="00000A"/>
          <w:kern w:val="1"/>
          <w:lang w:eastAsia="zh-CN"/>
        </w:rPr>
        <w:t>.</w:t>
      </w:r>
    </w:p>
    <w:p w:rsidR="00BE368C" w:rsidRPr="00BE368C" w:rsidRDefault="00BE368C" w:rsidP="00BE368C">
      <w:pPr>
        <w:suppressAutoHyphens/>
        <w:spacing w:line="240" w:lineRule="auto"/>
      </w:pPr>
    </w:p>
    <w:p w:rsidR="00BE368C" w:rsidRPr="0057793E" w:rsidRDefault="00BE368C" w:rsidP="00BE368C">
      <w:pPr>
        <w:suppressAutoHyphens/>
        <w:spacing w:line="240" w:lineRule="auto"/>
        <w:rPr>
          <w:sz w:val="22"/>
        </w:rPr>
      </w:pPr>
      <w:r w:rsidRPr="0057793E">
        <w:rPr>
          <w:sz w:val="22"/>
        </w:rPr>
        <w:t>Oświadczam, że wszystkie informacje podane w niniejszym oświadczeniu są zgodne z prawdą oraz zostały przedstawione z pełną świadomością konsekwencji wprowadzenia zamawiającego w błąd przy przedstawianiu informacji.</w:t>
      </w:r>
    </w:p>
    <w:p w:rsidR="00BE368C" w:rsidRPr="00BE368C" w:rsidRDefault="00BE368C" w:rsidP="00BE368C">
      <w:pPr>
        <w:suppressAutoHyphens/>
        <w:spacing w:line="240" w:lineRule="auto"/>
        <w:rPr>
          <w:vertAlign w:val="superscript"/>
        </w:rPr>
      </w:pPr>
    </w:p>
    <w:tbl>
      <w:tblPr>
        <w:tblW w:w="8856" w:type="dxa"/>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BE368C" w:rsidRPr="00BE368C" w:rsidTr="000A147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9"/>
              <w:jc w:val="center"/>
              <w:rPr>
                <w:color w:val="00000A"/>
                <w:kern w:val="1"/>
                <w:sz w:val="24"/>
                <w:szCs w:val="24"/>
                <w:lang w:eastAsia="zh-CN"/>
              </w:rPr>
            </w:pPr>
            <w:r w:rsidRPr="00BE368C">
              <w:rPr>
                <w:color w:val="000000"/>
                <w:kern w:val="1"/>
                <w:sz w:val="16"/>
                <w:szCs w:val="16"/>
                <w:lang w:eastAsia="zh-CN"/>
              </w:rPr>
              <w:t>Osoby upoważnione do podpisania oświadczenia w imieniu Wykonawcy</w:t>
            </w:r>
          </w:p>
        </w:tc>
      </w:tr>
      <w:tr w:rsidR="00BE368C" w:rsidRPr="00BE368C" w:rsidTr="000A147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1115"/>
              <w:jc w:val="center"/>
              <w:rPr>
                <w:color w:val="00000A"/>
                <w:kern w:val="1"/>
                <w:sz w:val="24"/>
                <w:szCs w:val="24"/>
                <w:lang w:eastAsia="zh-CN"/>
              </w:rPr>
            </w:pPr>
            <w:r w:rsidRPr="00BE368C">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Podpis</w:t>
            </w:r>
          </w:p>
        </w:tc>
      </w:tr>
      <w:tr w:rsidR="00BE368C" w:rsidRPr="00BE368C" w:rsidTr="000A147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r>
      <w:tr w:rsidR="00BE368C" w:rsidRPr="00BE368C" w:rsidTr="000A147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r>
    </w:tbl>
    <w:p w:rsidR="003F19F3" w:rsidRPr="00C83594" w:rsidRDefault="003F19F3" w:rsidP="00BE368C">
      <w:pPr>
        <w:pStyle w:val="Nagwek"/>
        <w:rPr>
          <w:rFonts w:ascii="Bookman Old Style" w:hAnsi="Bookman Old Style" w:cs="Tahoma"/>
          <w:noProof/>
          <w:color w:val="000000"/>
          <w:sz w:val="36"/>
          <w:szCs w:val="36"/>
          <w:lang w:eastAsia="pl-PL"/>
        </w:rPr>
      </w:pPr>
    </w:p>
    <w:sectPr w:rsidR="003F19F3" w:rsidRPr="00C83594" w:rsidSect="00CE14D7">
      <w:headerReference w:type="default" r:id="rId15"/>
      <w:footerReference w:type="even" r:id="rId16"/>
      <w:footerReference w:type="default" r:id="rId17"/>
      <w:headerReference w:type="first" r:id="rId18"/>
      <w:footerReference w:type="first" r:id="rId19"/>
      <w:type w:val="continuous"/>
      <w:pgSz w:w="11906" w:h="16838" w:code="9"/>
      <w:pgMar w:top="1843" w:right="1418" w:bottom="1135" w:left="1418"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28" w:rsidRDefault="00E31A28">
      <w:r>
        <w:separator/>
      </w:r>
    </w:p>
  </w:endnote>
  <w:endnote w:type="continuationSeparator" w:id="0">
    <w:p w:rsidR="00E31A28" w:rsidRDefault="00E3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28" w:rsidRDefault="00E31A28"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1A28" w:rsidRDefault="00E31A28" w:rsidP="00D57F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28" w:rsidRDefault="00E31A28"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714E8">
      <w:rPr>
        <w:rStyle w:val="Numerstrony"/>
        <w:noProof/>
      </w:rPr>
      <w:t>29</w:t>
    </w:r>
    <w:r>
      <w:rPr>
        <w:rStyle w:val="Numerstrony"/>
      </w:rPr>
      <w:fldChar w:fldCharType="end"/>
    </w:r>
  </w:p>
  <w:p w:rsidR="00E31A28" w:rsidRDefault="00E31A28" w:rsidP="00D57FEA">
    <w:pPr>
      <w:pStyle w:val="Stopka"/>
      <w:ind w:right="360"/>
      <w:jc w:val="center"/>
    </w:pPr>
  </w:p>
  <w:p w:rsidR="00E31A28" w:rsidRDefault="00E31A28" w:rsidP="00D57FEA">
    <w:pPr>
      <w:pStyle w:val="Stopka"/>
      <w:ind w:right="360"/>
      <w:jc w:val="center"/>
    </w:pPr>
    <w:r w:rsidRPr="0040725B">
      <w:rPr>
        <w:rFonts w:ascii="Arial" w:hAnsi="Arial"/>
        <w:noProof/>
        <w:sz w:val="24"/>
        <w:szCs w:val="24"/>
        <w:lang w:eastAsia="pl-PL"/>
      </w:rPr>
      <w:drawing>
        <wp:anchor distT="0" distB="0" distL="114300" distR="114300" simplePos="0" relativeHeight="251665408" behindDoc="0" locked="0" layoutInCell="0" allowOverlap="1" wp14:anchorId="25BC738C" wp14:editId="49A99927">
          <wp:simplePos x="0" y="0"/>
          <wp:positionH relativeFrom="page">
            <wp:posOffset>904240</wp:posOffset>
          </wp:positionH>
          <wp:positionV relativeFrom="page">
            <wp:posOffset>9791700</wp:posOffset>
          </wp:positionV>
          <wp:extent cx="5915025" cy="190500"/>
          <wp:effectExtent l="0" t="0" r="952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A28" w:rsidRDefault="00E31A28" w:rsidP="00D57FEA">
    <w:pPr>
      <w:pStyle w:val="Stopka"/>
      <w:ind w:right="360"/>
      <w:jc w:val="center"/>
    </w:pPr>
  </w:p>
  <w:p w:rsidR="00E31A28" w:rsidRDefault="00E31A28" w:rsidP="00D57FEA">
    <w:pPr>
      <w:pStyle w:val="Stopka"/>
      <w:ind w:right="360"/>
      <w:jc w:val="center"/>
    </w:pPr>
    <w:r w:rsidRPr="009D3A99">
      <w:t>ZP-PN/</w:t>
    </w:r>
    <w:r>
      <w:t>23/20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28" w:rsidRDefault="00E31A28">
    <w:pPr>
      <w:pStyle w:val="Stopka"/>
    </w:pPr>
    <w:r w:rsidRPr="0040725B">
      <w:rPr>
        <w:rFonts w:ascii="Arial" w:hAnsi="Arial"/>
        <w:noProof/>
        <w:sz w:val="24"/>
        <w:szCs w:val="24"/>
        <w:lang w:eastAsia="pl-PL"/>
      </w:rPr>
      <w:drawing>
        <wp:anchor distT="0" distB="0" distL="114300" distR="114300" simplePos="0" relativeHeight="251663360" behindDoc="0" locked="0" layoutInCell="0" allowOverlap="1" wp14:anchorId="10877735" wp14:editId="37F4D64A">
          <wp:simplePos x="0" y="0"/>
          <wp:positionH relativeFrom="page">
            <wp:posOffset>828040</wp:posOffset>
          </wp:positionH>
          <wp:positionV relativeFrom="page">
            <wp:posOffset>9934575</wp:posOffset>
          </wp:positionV>
          <wp:extent cx="5915025" cy="190500"/>
          <wp:effectExtent l="0" t="0" r="9525" b="0"/>
          <wp:wrapNone/>
          <wp:docPr id="8" name="Obraz 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90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28" w:rsidRDefault="00E31A28">
      <w:r>
        <w:separator/>
      </w:r>
    </w:p>
  </w:footnote>
  <w:footnote w:type="continuationSeparator" w:id="0">
    <w:p w:rsidR="00E31A28" w:rsidRDefault="00E31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28" w:rsidRDefault="00E31A28" w:rsidP="00374DD2">
    <w:pPr>
      <w:pStyle w:val="Nagwek"/>
      <w:jc w:val="center"/>
    </w:pPr>
    <w:r w:rsidRPr="0040725B">
      <w:rPr>
        <w:rFonts w:ascii="Arial" w:hAnsi="Arial"/>
        <w:noProof/>
        <w:sz w:val="24"/>
        <w:szCs w:val="24"/>
        <w:lang w:eastAsia="pl-PL"/>
      </w:rPr>
      <w:drawing>
        <wp:anchor distT="0" distB="0" distL="114300" distR="114300" simplePos="0" relativeHeight="251661312" behindDoc="0" locked="0" layoutInCell="0" allowOverlap="1" wp14:anchorId="35C8742F" wp14:editId="661DF13C">
          <wp:simplePos x="0" y="0"/>
          <wp:positionH relativeFrom="page">
            <wp:posOffset>904875</wp:posOffset>
          </wp:positionH>
          <wp:positionV relativeFrom="page">
            <wp:posOffset>400050</wp:posOffset>
          </wp:positionV>
          <wp:extent cx="5781675" cy="752475"/>
          <wp:effectExtent l="0" t="0" r="9525" b="9525"/>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28" w:rsidRPr="00137452" w:rsidRDefault="00E31A28" w:rsidP="00374DD2">
    <w:pPr>
      <w:pStyle w:val="Nagwek"/>
      <w:tabs>
        <w:tab w:val="clear" w:pos="4536"/>
        <w:tab w:val="clear" w:pos="9072"/>
        <w:tab w:val="left" w:pos="709"/>
        <w:tab w:val="left" w:pos="1418"/>
        <w:tab w:val="left" w:pos="2127"/>
        <w:tab w:val="left" w:pos="2836"/>
        <w:tab w:val="left" w:pos="3545"/>
        <w:tab w:val="left" w:pos="4254"/>
        <w:tab w:val="left" w:pos="4963"/>
      </w:tabs>
      <w:jc w:val="center"/>
      <w:rPr>
        <w:rFonts w:ascii="Bookman Old Style" w:hAnsi="Bookman Old Style" w:cs="Tahoma"/>
        <w:noProof/>
        <w:color w:val="000000"/>
        <w:sz w:val="36"/>
        <w:szCs w:val="36"/>
        <w:lang w:eastAsia="pl-PL"/>
      </w:rPr>
    </w:pPr>
    <w:r w:rsidRPr="0040725B">
      <w:rPr>
        <w:rFonts w:ascii="Arial" w:hAnsi="Arial"/>
        <w:noProof/>
        <w:sz w:val="24"/>
        <w:szCs w:val="24"/>
        <w:lang w:eastAsia="pl-PL"/>
      </w:rPr>
      <w:drawing>
        <wp:anchor distT="0" distB="0" distL="114300" distR="114300" simplePos="0" relativeHeight="251659264" behindDoc="0" locked="0" layoutInCell="0" allowOverlap="1" wp14:anchorId="0A65381A" wp14:editId="6825E322">
          <wp:simplePos x="0" y="0"/>
          <wp:positionH relativeFrom="page">
            <wp:posOffset>895350</wp:posOffset>
          </wp:positionH>
          <wp:positionV relativeFrom="page">
            <wp:posOffset>438150</wp:posOffset>
          </wp:positionV>
          <wp:extent cx="5772150" cy="752475"/>
          <wp:effectExtent l="0" t="0" r="0"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A28" w:rsidRPr="00EA1869" w:rsidRDefault="00E31A28" w:rsidP="00AE5629">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AEC3E90"/>
    <w:lvl w:ilvl="0">
      <w:start w:val="1"/>
      <w:numFmt w:val="decimal"/>
      <w:lvlText w:val="%1)"/>
      <w:lvlJc w:val="left"/>
      <w:pPr>
        <w:tabs>
          <w:tab w:val="num" w:pos="3600"/>
        </w:tabs>
        <w:ind w:left="3580" w:hanging="340"/>
      </w:pPr>
      <w:rPr>
        <w:rFonts w:ascii="Times New Roman" w:hAnsi="Times New Roman" w:cs="@GungsuhChe"/>
        <w:b w:val="0"/>
        <w:color w:val="auto"/>
        <w:sz w:val="22"/>
        <w:szCs w:val="22"/>
      </w:rPr>
    </w:lvl>
  </w:abstractNum>
  <w:abstractNum w:abstractNumId="1">
    <w:nsid w:val="00000005"/>
    <w:multiLevelType w:val="singleLevel"/>
    <w:tmpl w:val="00000005"/>
    <w:name w:val="WW8Num5"/>
    <w:lvl w:ilvl="0">
      <w:start w:val="3"/>
      <w:numFmt w:val="decimal"/>
      <w:lvlText w:val="%1."/>
      <w:lvlJc w:val="left"/>
      <w:pPr>
        <w:tabs>
          <w:tab w:val="num" w:pos="360"/>
        </w:tabs>
        <w:ind w:left="36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A"/>
    <w:multiLevelType w:val="singleLevel"/>
    <w:tmpl w:val="0000000A"/>
    <w:name w:val="WW8Num10"/>
    <w:lvl w:ilvl="0">
      <w:start w:val="8"/>
      <w:numFmt w:val="decimal"/>
      <w:lvlText w:val="%1."/>
      <w:lvlJc w:val="left"/>
      <w:pPr>
        <w:tabs>
          <w:tab w:val="num" w:pos="360"/>
        </w:tabs>
        <w:ind w:left="360" w:hanging="360"/>
      </w:pPr>
      <w:rPr>
        <w:rFonts w:ascii="Arial" w:hAnsi="Arial" w:cs="Arial"/>
        <w:i w:val="0"/>
        <w:iCs w:val="0"/>
        <w:color w:val="auto"/>
        <w:sz w:val="18"/>
        <w:szCs w:val="18"/>
      </w:rPr>
    </w:lvl>
  </w:abstractNum>
  <w:abstractNum w:abstractNumId="4">
    <w:nsid w:val="0000000E"/>
    <w:multiLevelType w:val="multilevel"/>
    <w:tmpl w:val="60D0753E"/>
    <w:name w:val="WW8Num583226"/>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12"/>
    <w:multiLevelType w:val="singleLevel"/>
    <w:tmpl w:val="00000012"/>
    <w:name w:val="WW8Num18"/>
    <w:lvl w:ilvl="0">
      <w:start w:val="1"/>
      <w:numFmt w:val="bullet"/>
      <w:lvlText w:val=""/>
      <w:lvlJc w:val="left"/>
      <w:pPr>
        <w:tabs>
          <w:tab w:val="num" w:pos="360"/>
        </w:tabs>
        <w:ind w:left="360" w:hanging="360"/>
      </w:pPr>
      <w:rPr>
        <w:rFonts w:ascii="Symbol" w:hAnsi="Symbol" w:cs="Times New Roman"/>
      </w:rPr>
    </w:lvl>
  </w:abstractNum>
  <w:abstractNum w:abstractNumId="6">
    <w:nsid w:val="00000013"/>
    <w:multiLevelType w:val="singleLevel"/>
    <w:tmpl w:val="D48EEBB0"/>
    <w:name w:val="WW8Num19"/>
    <w:lvl w:ilvl="0">
      <w:start w:val="1"/>
      <w:numFmt w:val="decimal"/>
      <w:lvlText w:val="%1."/>
      <w:lvlJc w:val="left"/>
      <w:pPr>
        <w:tabs>
          <w:tab w:val="num" w:pos="0"/>
        </w:tabs>
        <w:ind w:left="720" w:hanging="360"/>
      </w:pPr>
      <w:rPr>
        <w:rFonts w:ascii="Times New Roman" w:hAnsi="Times New Roman" w:cs="Arial" w:hint="default"/>
        <w:b/>
        <w:bCs/>
        <w:i w:val="0"/>
        <w:sz w:val="20"/>
        <w:szCs w:val="20"/>
        <w:lang w:eastAsia="ar-SA"/>
      </w:rPr>
    </w:lvl>
  </w:abstractNum>
  <w:abstractNum w:abstractNumId="7">
    <w:nsid w:val="00000014"/>
    <w:multiLevelType w:val="multilevel"/>
    <w:tmpl w:val="30384EB8"/>
    <w:name w:val="WW8Num20"/>
    <w:lvl w:ilvl="0">
      <w:start w:val="1"/>
      <w:numFmt w:val="decimal"/>
      <w:lvlText w:val="%1."/>
      <w:lvlJc w:val="left"/>
      <w:pPr>
        <w:tabs>
          <w:tab w:val="num" w:pos="720"/>
        </w:tabs>
        <w:ind w:left="0" w:firstLine="0"/>
      </w:pPr>
      <w:rPr>
        <w:rFonts w:ascii="Times New Roman" w:hAnsi="Times New Roman" w:cs="Arial" w:hint="default"/>
        <w:b/>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9">
    <w:nsid w:val="00000019"/>
    <w:multiLevelType w:val="multilevel"/>
    <w:tmpl w:val="3E5263AE"/>
    <w:name w:val="WW8Num2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C"/>
    <w:multiLevelType w:val="singleLevel"/>
    <w:tmpl w:val="0000001C"/>
    <w:name w:val="WW8Num28"/>
    <w:lvl w:ilvl="0">
      <w:start w:val="1"/>
      <w:numFmt w:val="decimal"/>
      <w:lvlText w:val="%1."/>
      <w:lvlJc w:val="left"/>
      <w:pPr>
        <w:tabs>
          <w:tab w:val="num" w:pos="397"/>
        </w:tabs>
        <w:ind w:left="397" w:hanging="397"/>
      </w:pPr>
    </w:lvl>
  </w:abstractNum>
  <w:abstractNum w:abstractNumId="11">
    <w:nsid w:val="00000021"/>
    <w:multiLevelType w:val="singleLevel"/>
    <w:tmpl w:val="00000021"/>
    <w:name w:val="WW8Num33"/>
    <w:lvl w:ilvl="0">
      <w:start w:val="1"/>
      <w:numFmt w:val="decimal"/>
      <w:lvlText w:val="%1."/>
      <w:lvlJc w:val="left"/>
      <w:pPr>
        <w:tabs>
          <w:tab w:val="num" w:pos="0"/>
        </w:tabs>
        <w:ind w:left="0" w:firstLine="0"/>
      </w:pPr>
      <w:rPr>
        <w:b w:val="0"/>
      </w:rPr>
    </w:lvl>
  </w:abstractNum>
  <w:abstractNum w:abstractNumId="12">
    <w:nsid w:val="00000024"/>
    <w:multiLevelType w:val="singleLevel"/>
    <w:tmpl w:val="E1FCFFE6"/>
    <w:name w:val="WW8Num36"/>
    <w:lvl w:ilvl="0">
      <w:start w:val="1"/>
      <w:numFmt w:val="decimal"/>
      <w:lvlText w:val="%1."/>
      <w:lvlJc w:val="left"/>
      <w:pPr>
        <w:tabs>
          <w:tab w:val="num" w:pos="374"/>
        </w:tabs>
        <w:ind w:left="374" w:hanging="360"/>
      </w:pPr>
      <w:rPr>
        <w:b w:val="0"/>
        <w:sz w:val="22"/>
        <w:szCs w:val="22"/>
      </w:rPr>
    </w:lvl>
  </w:abstractNum>
  <w:abstractNum w:abstractNumId="13">
    <w:nsid w:val="00000026"/>
    <w:multiLevelType w:val="multilevel"/>
    <w:tmpl w:val="10D4E58A"/>
    <w:name w:val="WW8Num38"/>
    <w:lvl w:ilvl="0">
      <w:start w:val="1"/>
      <w:numFmt w:val="decimal"/>
      <w:lvlText w:val="%1."/>
      <w:lvlJc w:val="left"/>
      <w:pPr>
        <w:tabs>
          <w:tab w:val="num" w:pos="0"/>
        </w:tabs>
        <w:ind w:left="0" w:firstLine="0"/>
      </w:pPr>
      <w:rPr>
        <w:rFonts w:ascii="Times New Roman" w:hAnsi="Times New Roman" w:cs="Times New Roman" w:hint="default"/>
        <w:b w:val="0"/>
        <w:bCs/>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7"/>
    <w:multiLevelType w:val="multilevel"/>
    <w:tmpl w:val="00000027"/>
    <w:name w:val="WW8Num39"/>
    <w:lvl w:ilvl="0">
      <w:start w:val="2"/>
      <w:numFmt w:val="decimal"/>
      <w:lvlText w:val="%1."/>
      <w:lvlJc w:val="left"/>
      <w:pPr>
        <w:tabs>
          <w:tab w:val="num" w:pos="1440"/>
        </w:tabs>
        <w:ind w:left="1440" w:hanging="360"/>
      </w:pPr>
      <w:rPr>
        <w:rFonts w:ascii="Times New Roman" w:hAnsi="Times New Roman" w:cs="Times New Roman"/>
      </w:rPr>
    </w:lvl>
    <w:lvl w:ilvl="1">
      <w:start w:val="3"/>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B"/>
    <w:multiLevelType w:val="singleLevel"/>
    <w:tmpl w:val="0000002B"/>
    <w:name w:val="WW8Num43"/>
    <w:lvl w:ilvl="0">
      <w:start w:val="1"/>
      <w:numFmt w:val="lowerLetter"/>
      <w:lvlText w:val="%1)"/>
      <w:lvlJc w:val="left"/>
      <w:pPr>
        <w:tabs>
          <w:tab w:val="num" w:pos="2490"/>
        </w:tabs>
        <w:ind w:left="2434" w:hanging="454"/>
      </w:pPr>
    </w:lvl>
  </w:abstractNum>
  <w:abstractNum w:abstractNumId="16">
    <w:nsid w:val="0000002E"/>
    <w:multiLevelType w:val="singleLevel"/>
    <w:tmpl w:val="45EC050E"/>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7">
    <w:nsid w:val="00000033"/>
    <w:multiLevelType w:val="multilevel"/>
    <w:tmpl w:val="00000033"/>
    <w:name w:val="WW8Num51"/>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D875CD"/>
    <w:multiLevelType w:val="hybridMultilevel"/>
    <w:tmpl w:val="4DBED5A8"/>
    <w:lvl w:ilvl="0" w:tplc="2370DCF2">
      <w:start w:val="1"/>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50A11B3"/>
    <w:multiLevelType w:val="hybridMultilevel"/>
    <w:tmpl w:val="6DF0EA76"/>
    <w:lvl w:ilvl="0" w:tplc="C01C84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5AC477F"/>
    <w:multiLevelType w:val="hybridMultilevel"/>
    <w:tmpl w:val="3C980D6C"/>
    <w:name w:val="WW8Num22322"/>
    <w:lvl w:ilvl="0" w:tplc="46A0F1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72A7C9C"/>
    <w:multiLevelType w:val="hybridMultilevel"/>
    <w:tmpl w:val="9B5EEA0A"/>
    <w:name w:val="WW8Num58322"/>
    <w:lvl w:ilvl="0" w:tplc="B60428C0">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A7A32">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204664AC">
      <w:start w:val="1"/>
      <w:numFmt w:val="decimal"/>
      <w:lvlText w:val="%5)"/>
      <w:lvlJc w:val="left"/>
      <w:pPr>
        <w:tabs>
          <w:tab w:val="num" w:pos="3600"/>
        </w:tabs>
        <w:ind w:left="358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84A41AD"/>
    <w:multiLevelType w:val="hybridMultilevel"/>
    <w:tmpl w:val="9AD0B0A0"/>
    <w:name w:val="WW8Num583227"/>
    <w:lvl w:ilvl="0" w:tplc="7FD0AEE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ABA35BD"/>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AD424E1"/>
    <w:multiLevelType w:val="hybridMultilevel"/>
    <w:tmpl w:val="7486B8F8"/>
    <w:name w:val="WW8Num135222"/>
    <w:lvl w:ilvl="0" w:tplc="B02E78DA">
      <w:start w:val="1"/>
      <w:numFmt w:val="lowerLetter"/>
      <w:lvlText w:val="%1)"/>
      <w:lvlJc w:val="left"/>
      <w:pPr>
        <w:tabs>
          <w:tab w:val="num" w:pos="510"/>
        </w:tabs>
        <w:ind w:left="454" w:hanging="454"/>
      </w:pPr>
      <w:rPr>
        <w:rFonts w:hint="default"/>
      </w:rPr>
    </w:lvl>
    <w:lvl w:ilvl="1" w:tplc="23FCC752">
      <w:start w:val="1"/>
      <w:numFmt w:val="bullet"/>
      <w:lvlText w:val=""/>
      <w:lvlJc w:val="left"/>
      <w:pPr>
        <w:tabs>
          <w:tab w:val="num" w:pos="1440"/>
        </w:tabs>
        <w:ind w:left="1440" w:hanging="360"/>
      </w:pPr>
      <w:rPr>
        <w:rFonts w:ascii="Symbol" w:hAnsi="Symbol" w:hint="default"/>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27">
    <w:nsid w:val="0DF80FC6"/>
    <w:multiLevelType w:val="hybridMultilevel"/>
    <w:tmpl w:val="8D3A5050"/>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EDD6F0C"/>
    <w:multiLevelType w:val="hybridMultilevel"/>
    <w:tmpl w:val="EA14BB50"/>
    <w:name w:val="WW8Num583226"/>
    <w:lvl w:ilvl="0" w:tplc="A336C46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F6F3F02"/>
    <w:multiLevelType w:val="hybridMultilevel"/>
    <w:tmpl w:val="D8AA800E"/>
    <w:name w:val="WW8Num23"/>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2">
    <w:nsid w:val="154B0B09"/>
    <w:multiLevelType w:val="hybridMultilevel"/>
    <w:tmpl w:val="E0BAE4AE"/>
    <w:name w:val="WW8Num222"/>
    <w:lvl w:ilvl="0" w:tplc="A3E0575C">
      <w:start w:val="1"/>
      <w:numFmt w:val="decimal"/>
      <w:lvlText w:val="%1."/>
      <w:lvlJc w:val="left"/>
      <w:pPr>
        <w:tabs>
          <w:tab w:val="num" w:pos="360"/>
        </w:tabs>
        <w:ind w:left="360" w:hanging="360"/>
      </w:pPr>
      <w:rPr>
        <w:b w:val="0"/>
      </w:rPr>
    </w:lvl>
    <w:lvl w:ilvl="1" w:tplc="E35844A4">
      <w:start w:val="1"/>
      <w:numFmt w:val="lowerLetter"/>
      <w:lvlText w:val="%2)"/>
      <w:lvlJc w:val="left"/>
      <w:pPr>
        <w:tabs>
          <w:tab w:val="num" w:pos="-138"/>
        </w:tabs>
        <w:ind w:left="2022" w:hanging="18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5FD42D1"/>
    <w:multiLevelType w:val="hybridMultilevel"/>
    <w:tmpl w:val="2FF8B4D2"/>
    <w:lvl w:ilvl="0" w:tplc="2370DCF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A683FC4"/>
    <w:multiLevelType w:val="hybridMultilevel"/>
    <w:tmpl w:val="FF9EFD2A"/>
    <w:name w:val="WW8Num583224"/>
    <w:lvl w:ilvl="0" w:tplc="150A80F8">
      <w:start w:val="1"/>
      <w:numFmt w:val="decimal"/>
      <w:lvlText w:val="%1)"/>
      <w:lvlJc w:val="left"/>
      <w:pPr>
        <w:tabs>
          <w:tab w:val="num" w:pos="5621"/>
        </w:tabs>
        <w:ind w:left="5601" w:hanging="340"/>
      </w:pPr>
      <w:rPr>
        <w:rFonts w:ascii="Times New Roman" w:eastAsia="Times New Roman" w:hAnsi="Times New Roman" w:cs="Times New Roman" w:hint="default"/>
        <w:b w:val="0"/>
      </w:rPr>
    </w:lvl>
    <w:lvl w:ilvl="1" w:tplc="2D34699C">
      <w:start w:val="1"/>
      <w:numFmt w:val="lowerLetter"/>
      <w:lvlText w:val="%2)"/>
      <w:lvlJc w:val="left"/>
      <w:pPr>
        <w:tabs>
          <w:tab w:val="num" w:pos="-679"/>
        </w:tabs>
        <w:ind w:left="1481" w:hanging="180"/>
      </w:pPr>
      <w:rPr>
        <w:rFonts w:hint="default"/>
        <w:b w:val="0"/>
        <w:i w:val="0"/>
      </w:rPr>
    </w:lvl>
    <w:lvl w:ilvl="2" w:tplc="0415001B">
      <w:start w:val="1"/>
      <w:numFmt w:val="lowerRoman"/>
      <w:lvlText w:val="%3."/>
      <w:lvlJc w:val="right"/>
      <w:pPr>
        <w:tabs>
          <w:tab w:val="num" w:pos="2381"/>
        </w:tabs>
        <w:ind w:left="2381" w:hanging="180"/>
      </w:pPr>
    </w:lvl>
    <w:lvl w:ilvl="3" w:tplc="0415000F" w:tentative="1">
      <w:start w:val="1"/>
      <w:numFmt w:val="decimal"/>
      <w:lvlText w:val="%4."/>
      <w:lvlJc w:val="left"/>
      <w:pPr>
        <w:tabs>
          <w:tab w:val="num" w:pos="3101"/>
        </w:tabs>
        <w:ind w:left="3101" w:hanging="360"/>
      </w:pPr>
    </w:lvl>
    <w:lvl w:ilvl="4" w:tplc="04150019" w:tentative="1">
      <w:start w:val="1"/>
      <w:numFmt w:val="lowerLetter"/>
      <w:lvlText w:val="%5."/>
      <w:lvlJc w:val="left"/>
      <w:pPr>
        <w:tabs>
          <w:tab w:val="num" w:pos="3821"/>
        </w:tabs>
        <w:ind w:left="3821" w:hanging="360"/>
      </w:pPr>
    </w:lvl>
    <w:lvl w:ilvl="5" w:tplc="0415001B" w:tentative="1">
      <w:start w:val="1"/>
      <w:numFmt w:val="lowerRoman"/>
      <w:lvlText w:val="%6."/>
      <w:lvlJc w:val="right"/>
      <w:pPr>
        <w:tabs>
          <w:tab w:val="num" w:pos="4541"/>
        </w:tabs>
        <w:ind w:left="4541" w:hanging="180"/>
      </w:pPr>
    </w:lvl>
    <w:lvl w:ilvl="6" w:tplc="0415000F" w:tentative="1">
      <w:start w:val="1"/>
      <w:numFmt w:val="decimal"/>
      <w:lvlText w:val="%7."/>
      <w:lvlJc w:val="left"/>
      <w:pPr>
        <w:tabs>
          <w:tab w:val="num" w:pos="5261"/>
        </w:tabs>
        <w:ind w:left="5261" w:hanging="360"/>
      </w:pPr>
    </w:lvl>
    <w:lvl w:ilvl="7" w:tplc="04150019" w:tentative="1">
      <w:start w:val="1"/>
      <w:numFmt w:val="lowerLetter"/>
      <w:lvlText w:val="%8."/>
      <w:lvlJc w:val="left"/>
      <w:pPr>
        <w:tabs>
          <w:tab w:val="num" w:pos="5981"/>
        </w:tabs>
        <w:ind w:left="5981" w:hanging="360"/>
      </w:pPr>
    </w:lvl>
    <w:lvl w:ilvl="8" w:tplc="0415001B" w:tentative="1">
      <w:start w:val="1"/>
      <w:numFmt w:val="lowerRoman"/>
      <w:lvlText w:val="%9."/>
      <w:lvlJc w:val="right"/>
      <w:pPr>
        <w:tabs>
          <w:tab w:val="num" w:pos="6701"/>
        </w:tabs>
        <w:ind w:left="6701" w:hanging="180"/>
      </w:pPr>
    </w:lvl>
  </w:abstractNum>
  <w:abstractNum w:abstractNumId="35">
    <w:nsid w:val="1A6A031C"/>
    <w:multiLevelType w:val="hybridMultilevel"/>
    <w:tmpl w:val="E7B21E92"/>
    <w:name w:val="WW8Num262"/>
    <w:lvl w:ilvl="0" w:tplc="40D236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1A804DAE"/>
    <w:multiLevelType w:val="multilevel"/>
    <w:tmpl w:val="B686A4D6"/>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lowerRoman"/>
      <w:lvlText w:val="%3."/>
      <w:lvlJc w:val="righ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37">
    <w:nsid w:val="20144A68"/>
    <w:multiLevelType w:val="multilevel"/>
    <w:tmpl w:val="75640EEA"/>
    <w:lvl w:ilvl="0">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219A5B88"/>
    <w:multiLevelType w:val="hybridMultilevel"/>
    <w:tmpl w:val="6E7861B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1E50018"/>
    <w:multiLevelType w:val="hybridMultilevel"/>
    <w:tmpl w:val="970AF080"/>
    <w:name w:val="WW8Num223"/>
    <w:lvl w:ilvl="0" w:tplc="E836075E">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40">
    <w:nsid w:val="266B214C"/>
    <w:multiLevelType w:val="hybridMultilevel"/>
    <w:tmpl w:val="6FCAF03A"/>
    <w:lvl w:ilvl="0" w:tplc="9B1289DE">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41">
    <w:nsid w:val="2DC772F0"/>
    <w:multiLevelType w:val="hybridMultilevel"/>
    <w:tmpl w:val="48A44F6C"/>
    <w:name w:val="WW8Num2622"/>
    <w:lvl w:ilvl="0" w:tplc="E8021E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F980D3C"/>
    <w:multiLevelType w:val="hybridMultilevel"/>
    <w:tmpl w:val="495CBE4A"/>
    <w:lvl w:ilvl="0" w:tplc="98F20102">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43">
    <w:nsid w:val="2FBD1324"/>
    <w:multiLevelType w:val="hybridMultilevel"/>
    <w:tmpl w:val="0B306FD8"/>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04F7E60"/>
    <w:multiLevelType w:val="hybridMultilevel"/>
    <w:tmpl w:val="8A706838"/>
    <w:lvl w:ilvl="0" w:tplc="A64649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3220430C"/>
    <w:multiLevelType w:val="hybridMultilevel"/>
    <w:tmpl w:val="D89212A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322F0022"/>
    <w:multiLevelType w:val="hybridMultilevel"/>
    <w:tmpl w:val="68F62E76"/>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26932F3"/>
    <w:multiLevelType w:val="hybridMultilevel"/>
    <w:tmpl w:val="5A246AF0"/>
    <w:lvl w:ilvl="0" w:tplc="F0FCA57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2CF79C7"/>
    <w:multiLevelType w:val="hybridMultilevel"/>
    <w:tmpl w:val="2C761814"/>
    <w:name w:val="WW8Num29"/>
    <w:lvl w:ilvl="0" w:tplc="FFC867C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60D5DFE"/>
    <w:multiLevelType w:val="hybridMultilevel"/>
    <w:tmpl w:val="277AC7FA"/>
    <w:lvl w:ilvl="0" w:tplc="806662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4E72A2"/>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4D7B05"/>
    <w:multiLevelType w:val="hybridMultilevel"/>
    <w:tmpl w:val="A67691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38C1E1F"/>
    <w:multiLevelType w:val="hybridMultilevel"/>
    <w:tmpl w:val="BCBE5FBC"/>
    <w:name w:val="WW8Num2233"/>
    <w:lvl w:ilvl="0" w:tplc="265E698A">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56">
    <w:nsid w:val="440D6E17"/>
    <w:multiLevelType w:val="hybridMultilevel"/>
    <w:tmpl w:val="6AC20FE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
    <w:nsid w:val="459B0349"/>
    <w:multiLevelType w:val="hybridMultilevel"/>
    <w:tmpl w:val="62C21860"/>
    <w:lvl w:ilvl="0" w:tplc="04150001">
      <w:start w:val="1"/>
      <w:numFmt w:val="bullet"/>
      <w:lvlText w:val=""/>
      <w:lvlJc w:val="left"/>
      <w:pPr>
        <w:tabs>
          <w:tab w:val="num" w:pos="0"/>
        </w:tabs>
        <w:ind w:left="720" w:hanging="360"/>
      </w:pPr>
      <w:rPr>
        <w:rFonts w:ascii="Symbol" w:hAnsi="Symbol" w:hint="default"/>
        <w:b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9">
    <w:nsid w:val="473F01A6"/>
    <w:multiLevelType w:val="hybridMultilevel"/>
    <w:tmpl w:val="8ED4FF4A"/>
    <w:lvl w:ilvl="0" w:tplc="5F247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A47308"/>
    <w:multiLevelType w:val="hybridMultilevel"/>
    <w:tmpl w:val="889C72D8"/>
    <w:lvl w:ilvl="0" w:tplc="FA8E9FC0">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1">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3">
    <w:nsid w:val="548376C9"/>
    <w:multiLevelType w:val="hybridMultilevel"/>
    <w:tmpl w:val="C2D4BB74"/>
    <w:lvl w:ilvl="0" w:tplc="04464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65E1CD0"/>
    <w:multiLevelType w:val="hybridMultilevel"/>
    <w:tmpl w:val="B73637E2"/>
    <w:lvl w:ilvl="0" w:tplc="4C2CC48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5">
    <w:nsid w:val="588779FB"/>
    <w:multiLevelType w:val="hybridMultilevel"/>
    <w:tmpl w:val="FD0C5982"/>
    <w:name w:val="WW8Num402"/>
    <w:lvl w:ilvl="0" w:tplc="57CCBC3A">
      <w:start w:val="3"/>
      <w:numFmt w:val="decimal"/>
      <w:lvlText w:val="%1."/>
      <w:lvlJc w:val="left"/>
      <w:pPr>
        <w:tabs>
          <w:tab w:val="num" w:pos="72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905529E"/>
    <w:multiLevelType w:val="hybridMultilevel"/>
    <w:tmpl w:val="75886A0A"/>
    <w:lvl w:ilvl="0" w:tplc="5D8E8BB8">
      <w:start w:val="1"/>
      <w:numFmt w:val="decimal"/>
      <w:lvlText w:val="%1."/>
      <w:lvlJc w:val="left"/>
      <w:pPr>
        <w:tabs>
          <w:tab w:val="num" w:pos="1454"/>
        </w:tabs>
        <w:ind w:left="1454"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D9F737E"/>
    <w:multiLevelType w:val="hybridMultilevel"/>
    <w:tmpl w:val="E368CC5E"/>
    <w:lvl w:ilvl="0" w:tplc="B92A1FF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AC0E25"/>
    <w:multiLevelType w:val="hybridMultilevel"/>
    <w:tmpl w:val="E1842554"/>
    <w:lvl w:ilvl="0" w:tplc="F5B6E3A4">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FEC3CAA"/>
    <w:multiLevelType w:val="hybridMultilevel"/>
    <w:tmpl w:val="BDCCC6D2"/>
    <w:name w:val="WW8Num583222"/>
    <w:lvl w:ilvl="0" w:tplc="F27E8164">
      <w:start w:val="4"/>
      <w:numFmt w:val="decimal"/>
      <w:lvlText w:val="%1."/>
      <w:lvlJc w:val="left"/>
      <w:pPr>
        <w:tabs>
          <w:tab w:val="num" w:pos="720"/>
        </w:tabs>
        <w:ind w:left="720" w:hanging="360"/>
      </w:pPr>
      <w:rPr>
        <w:rFonts w:hint="default"/>
        <w:b w:val="0"/>
        <w:i w:val="0"/>
        <w:color w:val="auto"/>
        <w:sz w:val="22"/>
        <w:szCs w:val="22"/>
      </w:rPr>
    </w:lvl>
    <w:lvl w:ilvl="1" w:tplc="F2DCA14C">
      <w:start w:val="1"/>
      <w:numFmt w:val="decimal"/>
      <w:lvlText w:val="%2)"/>
      <w:lvlJc w:val="left"/>
      <w:pPr>
        <w:tabs>
          <w:tab w:val="num" w:pos="1669"/>
        </w:tabs>
        <w:ind w:left="1669" w:hanging="360"/>
      </w:pPr>
      <w:rPr>
        <w:rFonts w:hint="default"/>
        <w:b w:val="0"/>
        <w:i w:val="0"/>
        <w:color w:val="auto"/>
        <w:sz w:val="22"/>
        <w:szCs w:val="22"/>
      </w:rPr>
    </w:lvl>
    <w:lvl w:ilvl="2" w:tplc="4F829804">
      <w:start w:val="1"/>
      <w:numFmt w:val="lowerLetter"/>
      <w:lvlText w:val="%3)"/>
      <w:lvlJc w:val="left"/>
      <w:pPr>
        <w:tabs>
          <w:tab w:val="num" w:pos="0"/>
        </w:tabs>
        <w:ind w:left="2160" w:hanging="180"/>
      </w:pPr>
      <w:rPr>
        <w:rFonts w:hint="default"/>
        <w:b w:val="0"/>
        <w:i w:val="0"/>
        <w:color w:val="auto"/>
        <w:sz w:val="22"/>
        <w:szCs w:val="22"/>
      </w:rPr>
    </w:lvl>
    <w:lvl w:ilvl="3" w:tplc="A3E0575C">
      <w:start w:val="1"/>
      <w:numFmt w:val="decimal"/>
      <w:lvlText w:val="%4."/>
      <w:lvlJc w:val="left"/>
      <w:pPr>
        <w:tabs>
          <w:tab w:val="num" w:pos="2880"/>
        </w:tabs>
        <w:ind w:left="2880" w:hanging="360"/>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49E3D59"/>
    <w:multiLevelType w:val="hybridMultilevel"/>
    <w:tmpl w:val="6E8EA21E"/>
    <w:lvl w:ilvl="0" w:tplc="BC6CEC0A">
      <w:start w:val="1"/>
      <w:numFmt w:val="decimal"/>
      <w:lvlText w:val="%1)"/>
      <w:lvlJc w:val="left"/>
      <w:pPr>
        <w:ind w:left="720" w:hanging="360"/>
      </w:pPr>
      <w:rPr>
        <w:rFonts w:ascii="Times New Roman" w:eastAsia="Times New Roman" w:hAnsi="Times New Roman" w:cs="Times New Roman" w:hint="default"/>
        <w:b w:val="0"/>
      </w:rPr>
    </w:lvl>
    <w:lvl w:ilvl="1" w:tplc="BC6CEC0A">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924426"/>
    <w:multiLevelType w:val="hybridMultilevel"/>
    <w:tmpl w:val="E83E3472"/>
    <w:lvl w:ilvl="0" w:tplc="69B481F8">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A161F1D"/>
    <w:multiLevelType w:val="hybridMultilevel"/>
    <w:tmpl w:val="5614B188"/>
    <w:lvl w:ilvl="0" w:tplc="785AB784">
      <w:start w:val="1"/>
      <w:numFmt w:val="decimal"/>
      <w:lvlText w:val="%1."/>
      <w:lvlJc w:val="left"/>
      <w:pPr>
        <w:tabs>
          <w:tab w:val="num" w:pos="900"/>
        </w:tabs>
        <w:ind w:left="2520" w:hanging="360"/>
      </w:pPr>
      <w:rPr>
        <w:rFonts w:ascii="Times New Roman" w:eastAsia="Times New Roman" w:hAnsi="Times New Roman" w:cs="Times New Roman"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96038C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AE811D1"/>
    <w:multiLevelType w:val="hybridMultilevel"/>
    <w:tmpl w:val="05D07B7A"/>
    <w:lvl w:ilvl="0" w:tplc="04150011">
      <w:start w:val="1"/>
      <w:numFmt w:val="decimal"/>
      <w:lvlText w:val="%1)"/>
      <w:lvlJc w:val="left"/>
      <w:pPr>
        <w:tabs>
          <w:tab w:val="num" w:pos="723"/>
        </w:tabs>
        <w:ind w:left="723" w:hanging="360"/>
      </w:pPr>
      <w:rPr>
        <w:rFonts w:hint="default"/>
        <w:b w:val="0"/>
      </w:rPr>
    </w:lvl>
    <w:lvl w:ilvl="1" w:tplc="0415000F">
      <w:start w:val="1"/>
      <w:numFmt w:val="decimal"/>
      <w:lvlText w:val="%2."/>
      <w:lvlJc w:val="left"/>
      <w:pPr>
        <w:tabs>
          <w:tab w:val="num" w:pos="723"/>
        </w:tabs>
        <w:ind w:left="723" w:hanging="360"/>
      </w:pPr>
      <w:rPr>
        <w:rFonts w:hint="default"/>
        <w:color w:val="auto"/>
      </w:rPr>
    </w:lvl>
    <w:lvl w:ilvl="2" w:tplc="04150017">
      <w:start w:val="1"/>
      <w:numFmt w:val="lowerLetter"/>
      <w:lvlText w:val="%3)"/>
      <w:lvlJc w:val="left"/>
      <w:pPr>
        <w:ind w:left="1623" w:hanging="360"/>
      </w:pPr>
      <w:rPr>
        <w:rFonts w:hint="default"/>
      </w:rPr>
    </w:lvl>
    <w:lvl w:ilvl="3" w:tplc="9A2CF06A">
      <w:start w:val="4"/>
      <w:numFmt w:val="decimal"/>
      <w:lvlText w:val="%4)"/>
      <w:lvlJc w:val="left"/>
      <w:pPr>
        <w:tabs>
          <w:tab w:val="num" w:pos="2163"/>
        </w:tabs>
        <w:ind w:left="2163" w:hanging="360"/>
      </w:pPr>
      <w:rPr>
        <w:rFonts w:hint="default"/>
        <w:color w:val="auto"/>
      </w:rPr>
    </w:lvl>
    <w:lvl w:ilvl="4" w:tplc="04150019" w:tentative="1">
      <w:start w:val="1"/>
      <w:numFmt w:val="lowerLetter"/>
      <w:lvlText w:val="%5."/>
      <w:lvlJc w:val="left"/>
      <w:pPr>
        <w:tabs>
          <w:tab w:val="num" w:pos="2883"/>
        </w:tabs>
        <w:ind w:left="2883" w:hanging="360"/>
      </w:pPr>
    </w:lvl>
    <w:lvl w:ilvl="5" w:tplc="0415001B" w:tentative="1">
      <w:start w:val="1"/>
      <w:numFmt w:val="lowerRoman"/>
      <w:lvlText w:val="%6."/>
      <w:lvlJc w:val="right"/>
      <w:pPr>
        <w:tabs>
          <w:tab w:val="num" w:pos="3603"/>
        </w:tabs>
        <w:ind w:left="3603" w:hanging="180"/>
      </w:pPr>
    </w:lvl>
    <w:lvl w:ilvl="6" w:tplc="0415000F" w:tentative="1">
      <w:start w:val="1"/>
      <w:numFmt w:val="decimal"/>
      <w:lvlText w:val="%7."/>
      <w:lvlJc w:val="left"/>
      <w:pPr>
        <w:tabs>
          <w:tab w:val="num" w:pos="4323"/>
        </w:tabs>
        <w:ind w:left="4323" w:hanging="360"/>
      </w:pPr>
    </w:lvl>
    <w:lvl w:ilvl="7" w:tplc="04150019" w:tentative="1">
      <w:start w:val="1"/>
      <w:numFmt w:val="lowerLetter"/>
      <w:lvlText w:val="%8."/>
      <w:lvlJc w:val="left"/>
      <w:pPr>
        <w:tabs>
          <w:tab w:val="num" w:pos="5043"/>
        </w:tabs>
        <w:ind w:left="5043" w:hanging="360"/>
      </w:pPr>
    </w:lvl>
    <w:lvl w:ilvl="8" w:tplc="0415001B" w:tentative="1">
      <w:start w:val="1"/>
      <w:numFmt w:val="lowerRoman"/>
      <w:lvlText w:val="%9."/>
      <w:lvlJc w:val="right"/>
      <w:pPr>
        <w:tabs>
          <w:tab w:val="num" w:pos="5763"/>
        </w:tabs>
        <w:ind w:left="5763" w:hanging="180"/>
      </w:pPr>
    </w:lvl>
  </w:abstractNum>
  <w:abstractNum w:abstractNumId="74">
    <w:nsid w:val="6B33428A"/>
    <w:multiLevelType w:val="hybridMultilevel"/>
    <w:tmpl w:val="D528F1E0"/>
    <w:name w:val="WW8Num252"/>
    <w:lvl w:ilvl="0" w:tplc="520E73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C9C7CDD"/>
    <w:multiLevelType w:val="hybridMultilevel"/>
    <w:tmpl w:val="0D7CA640"/>
    <w:name w:val="WW8Num583225"/>
    <w:lvl w:ilvl="0" w:tplc="FA3A417E">
      <w:start w:val="1"/>
      <w:numFmt w:val="decimal"/>
      <w:lvlText w:val="%1)"/>
      <w:lvlJc w:val="left"/>
      <w:pPr>
        <w:tabs>
          <w:tab w:val="num" w:pos="3600"/>
        </w:tabs>
        <w:ind w:left="358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D3135B4"/>
    <w:multiLevelType w:val="hybridMultilevel"/>
    <w:tmpl w:val="13005358"/>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33B71DE"/>
    <w:multiLevelType w:val="hybridMultilevel"/>
    <w:tmpl w:val="6F6629AA"/>
    <w:lvl w:ilvl="0" w:tplc="CCA424EA">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748B49A5"/>
    <w:multiLevelType w:val="hybridMultilevel"/>
    <w:tmpl w:val="E6167ADC"/>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881EED"/>
    <w:multiLevelType w:val="hybridMultilevel"/>
    <w:tmpl w:val="AC8284D4"/>
    <w:name w:val="WW8Num583223"/>
    <w:lvl w:ilvl="0" w:tplc="5C1C2B9C">
      <w:start w:val="1"/>
      <w:numFmt w:val="decimal"/>
      <w:lvlText w:val="%1)"/>
      <w:lvlJc w:val="left"/>
      <w:pPr>
        <w:tabs>
          <w:tab w:val="num" w:pos="5400"/>
        </w:tabs>
        <w:ind w:left="5380" w:hanging="340"/>
      </w:pPr>
      <w:rPr>
        <w:rFonts w:ascii="Times New Roman" w:eastAsia="Times New Roman" w:hAnsi="Times New Roman" w:cs="Times New Roman"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7567A7C"/>
    <w:multiLevelType w:val="hybridMultilevel"/>
    <w:tmpl w:val="FC5E2CA0"/>
    <w:lvl w:ilvl="0" w:tplc="812E2AB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A736890"/>
    <w:multiLevelType w:val="hybridMultilevel"/>
    <w:tmpl w:val="1DEA1170"/>
    <w:lvl w:ilvl="0" w:tplc="6B7A8C70">
      <w:start w:val="1"/>
      <w:numFmt w:val="decimal"/>
      <w:lvlText w:val="%1."/>
      <w:lvlJc w:val="left"/>
      <w:pPr>
        <w:tabs>
          <w:tab w:val="num" w:pos="360"/>
        </w:tabs>
        <w:ind w:left="360" w:hanging="360"/>
      </w:pPr>
      <w:rPr>
        <w:rFonts w:ascii="Times New Roman" w:eastAsia="Times New Roman" w:hAnsi="Times New Roman" w:cs="Times New Roman"/>
        <w:b/>
        <w:i w:val="0"/>
        <w:iCs w:val="0"/>
      </w:rPr>
    </w:lvl>
    <w:lvl w:ilvl="1" w:tplc="72964546">
      <w:start w:val="1"/>
      <w:numFmt w:val="decimal"/>
      <w:lvlText w:val="%2)"/>
      <w:lvlJc w:val="left"/>
      <w:pPr>
        <w:tabs>
          <w:tab w:val="num" w:pos="-360"/>
        </w:tabs>
        <w:ind w:left="360" w:hanging="360"/>
      </w:pPr>
      <w:rPr>
        <w:rFonts w:cs="Times New Roman" w:hint="default"/>
        <w:b w:val="0"/>
        <w:i w:val="0"/>
        <w:iCs w:val="0"/>
      </w:rPr>
    </w:lvl>
    <w:lvl w:ilvl="2" w:tplc="04150011">
      <w:start w:val="1"/>
      <w:numFmt w:val="decimal"/>
      <w:lvlText w:val="%3)"/>
      <w:lvlJc w:val="left"/>
      <w:pPr>
        <w:tabs>
          <w:tab w:val="num" w:pos="1410"/>
        </w:tabs>
        <w:ind w:left="1354" w:hanging="454"/>
      </w:pPr>
      <w:rPr>
        <w:rFonts w:hint="default"/>
        <w:i w:val="0"/>
        <w:iCs w:val="0"/>
      </w:rPr>
    </w:lvl>
    <w:lvl w:ilvl="3" w:tplc="0415000F">
      <w:start w:val="1"/>
      <w:numFmt w:val="bullet"/>
      <w:lvlText w:val=""/>
      <w:lvlJc w:val="left"/>
      <w:pPr>
        <w:tabs>
          <w:tab w:val="num" w:pos="1800"/>
        </w:tabs>
        <w:ind w:left="1800" w:hanging="360"/>
      </w:pPr>
      <w:rPr>
        <w:rFonts w:ascii="Wingdings" w:hAnsi="Wingdings" w:hint="default"/>
        <w:i w:val="0"/>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88247032">
      <w:start w:val="1"/>
      <w:numFmt w:val="decimal"/>
      <w:lvlText w:val="%7."/>
      <w:lvlJc w:val="left"/>
      <w:pPr>
        <w:tabs>
          <w:tab w:val="num" w:pos="3960"/>
        </w:tabs>
        <w:ind w:left="3960" w:hanging="360"/>
      </w:pPr>
      <w:rPr>
        <w:i w:val="0"/>
        <w:iCs w:val="0"/>
        <w:color w:val="auto"/>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82">
    <w:nsid w:val="7F7052E0"/>
    <w:multiLevelType w:val="hybridMultilevel"/>
    <w:tmpl w:val="4B7C69AA"/>
    <w:lvl w:ilvl="0" w:tplc="1AA6A706">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93CEB2BA">
      <w:start w:val="1"/>
      <w:numFmt w:val="decimal"/>
      <w:lvlText w:val="%2)"/>
      <w:lvlJc w:val="left"/>
      <w:pPr>
        <w:tabs>
          <w:tab w:val="num" w:pos="-540"/>
        </w:tabs>
        <w:ind w:left="-540" w:hanging="360"/>
      </w:pPr>
      <w:rPr>
        <w:rFonts w:hint="default"/>
        <w:b/>
        <w:color w:val="auto"/>
        <w:sz w:val="22"/>
        <w:szCs w:val="22"/>
      </w:rPr>
    </w:lvl>
    <w:lvl w:ilvl="2" w:tplc="9E0017DC">
      <w:start w:val="1"/>
      <w:numFmt w:val="lowerLetter"/>
      <w:lvlText w:val="%3)"/>
      <w:lvlJc w:val="left"/>
      <w:pPr>
        <w:tabs>
          <w:tab w:val="num" w:pos="360"/>
        </w:tabs>
        <w:ind w:left="360" w:hanging="360"/>
      </w:pPr>
      <w:rPr>
        <w:rFonts w:hint="default"/>
        <w:b w:val="0"/>
        <w:color w:val="auto"/>
        <w:sz w:val="22"/>
        <w:szCs w:val="22"/>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8"/>
  </w:num>
  <w:num w:numId="2">
    <w:abstractNumId w:val="16"/>
  </w:num>
  <w:num w:numId="3">
    <w:abstractNumId w:val="66"/>
  </w:num>
  <w:num w:numId="4">
    <w:abstractNumId w:val="81"/>
  </w:num>
  <w:num w:numId="5">
    <w:abstractNumId w:val="40"/>
  </w:num>
  <w:num w:numId="6">
    <w:abstractNumId w:val="58"/>
  </w:num>
  <w:num w:numId="7">
    <w:abstractNumId w:val="42"/>
  </w:num>
  <w:num w:numId="8">
    <w:abstractNumId w:val="18"/>
  </w:num>
  <w:num w:numId="9">
    <w:abstractNumId w:val="39"/>
  </w:num>
  <w:num w:numId="10">
    <w:abstractNumId w:val="30"/>
  </w:num>
  <w:num w:numId="11">
    <w:abstractNumId w:val="50"/>
  </w:num>
  <w:num w:numId="12">
    <w:abstractNumId w:val="54"/>
  </w:num>
  <w:num w:numId="13">
    <w:abstractNumId w:val="31"/>
  </w:num>
  <w:num w:numId="14">
    <w:abstractNumId w:val="26"/>
  </w:num>
  <w:num w:numId="15">
    <w:abstractNumId w:val="37"/>
  </w:num>
  <w:num w:numId="16">
    <w:abstractNumId w:val="4"/>
  </w:num>
  <w:num w:numId="17">
    <w:abstractNumId w:val="72"/>
  </w:num>
  <w:num w:numId="18">
    <w:abstractNumId w:val="0"/>
  </w:num>
  <w:num w:numId="19">
    <w:abstractNumId w:val="64"/>
  </w:num>
  <w:num w:numId="20">
    <w:abstractNumId w:val="13"/>
  </w:num>
  <w:num w:numId="21">
    <w:abstractNumId w:val="44"/>
  </w:num>
  <w:num w:numId="22">
    <w:abstractNumId w:val="82"/>
  </w:num>
  <w:num w:numId="23">
    <w:abstractNumId w:val="33"/>
  </w:num>
  <w:num w:numId="24">
    <w:abstractNumId w:val="19"/>
  </w:num>
  <w:num w:numId="25">
    <w:abstractNumId w:val="70"/>
  </w:num>
  <w:num w:numId="26">
    <w:abstractNumId w:val="20"/>
  </w:num>
  <w:num w:numId="27">
    <w:abstractNumId w:val="71"/>
  </w:num>
  <w:num w:numId="28">
    <w:abstractNumId w:val="76"/>
  </w:num>
  <w:num w:numId="29">
    <w:abstractNumId w:val="68"/>
  </w:num>
  <w:num w:numId="30">
    <w:abstractNumId w:val="78"/>
  </w:num>
  <w:num w:numId="31">
    <w:abstractNumId w:val="43"/>
  </w:num>
  <w:num w:numId="32">
    <w:abstractNumId w:val="51"/>
  </w:num>
  <w:num w:numId="33">
    <w:abstractNumId w:val="56"/>
  </w:num>
  <w:num w:numId="34">
    <w:abstractNumId w:val="60"/>
  </w:num>
  <w:num w:numId="35">
    <w:abstractNumId w:val="73"/>
  </w:num>
  <w:num w:numId="36">
    <w:abstractNumId w:val="53"/>
  </w:num>
  <w:num w:numId="37">
    <w:abstractNumId w:val="45"/>
  </w:num>
  <w:num w:numId="38">
    <w:abstractNumId w:val="59"/>
  </w:num>
  <w:num w:numId="39">
    <w:abstractNumId w:val="80"/>
  </w:num>
  <w:num w:numId="40">
    <w:abstractNumId w:val="48"/>
  </w:num>
  <w:num w:numId="41">
    <w:abstractNumId w:val="24"/>
  </w:num>
  <w:num w:numId="42">
    <w:abstractNumId w:val="38"/>
  </w:num>
  <w:num w:numId="43">
    <w:abstractNumId w:val="46"/>
  </w:num>
  <w:num w:numId="44">
    <w:abstractNumId w:val="27"/>
  </w:num>
  <w:num w:numId="45">
    <w:abstractNumId w:val="47"/>
  </w:num>
  <w:num w:numId="46">
    <w:abstractNumId w:val="67"/>
  </w:num>
  <w:num w:numId="47">
    <w:abstractNumId w:val="52"/>
  </w:num>
  <w:num w:numId="48">
    <w:abstractNumId w:val="36"/>
  </w:num>
  <w:num w:numId="49">
    <w:abstractNumId w:val="61"/>
  </w:num>
  <w:num w:numId="50">
    <w:abstractNumId w:val="57"/>
  </w:num>
  <w:num w:numId="51">
    <w:abstractNumId w:val="77"/>
  </w:num>
  <w:num w:numId="52">
    <w:abstractNumId w:val="62"/>
  </w:num>
  <w:num w:numId="53">
    <w:abstractNumId w:val="6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A"/>
    <w:rsid w:val="000002F0"/>
    <w:rsid w:val="00000BD5"/>
    <w:rsid w:val="00003B83"/>
    <w:rsid w:val="00004D53"/>
    <w:rsid w:val="000051F3"/>
    <w:rsid w:val="00006187"/>
    <w:rsid w:val="00007AE9"/>
    <w:rsid w:val="0001083D"/>
    <w:rsid w:val="00010A19"/>
    <w:rsid w:val="00011329"/>
    <w:rsid w:val="00012734"/>
    <w:rsid w:val="0001381A"/>
    <w:rsid w:val="00013A18"/>
    <w:rsid w:val="00014AD2"/>
    <w:rsid w:val="00014EFA"/>
    <w:rsid w:val="00015AC3"/>
    <w:rsid w:val="00015CB8"/>
    <w:rsid w:val="00020CB5"/>
    <w:rsid w:val="00022BD5"/>
    <w:rsid w:val="00023079"/>
    <w:rsid w:val="00023D17"/>
    <w:rsid w:val="000247F5"/>
    <w:rsid w:val="0002573C"/>
    <w:rsid w:val="0003104D"/>
    <w:rsid w:val="00031143"/>
    <w:rsid w:val="000311EC"/>
    <w:rsid w:val="00031845"/>
    <w:rsid w:val="0003245D"/>
    <w:rsid w:val="00033131"/>
    <w:rsid w:val="00033860"/>
    <w:rsid w:val="00035758"/>
    <w:rsid w:val="0003765A"/>
    <w:rsid w:val="00040AFC"/>
    <w:rsid w:val="000411C3"/>
    <w:rsid w:val="00041AD6"/>
    <w:rsid w:val="0004243F"/>
    <w:rsid w:val="000425C9"/>
    <w:rsid w:val="000436D6"/>
    <w:rsid w:val="00043B61"/>
    <w:rsid w:val="000449DE"/>
    <w:rsid w:val="00044EF1"/>
    <w:rsid w:val="00046607"/>
    <w:rsid w:val="000478D0"/>
    <w:rsid w:val="0005041A"/>
    <w:rsid w:val="0005179A"/>
    <w:rsid w:val="0005183A"/>
    <w:rsid w:val="00054265"/>
    <w:rsid w:val="00054A10"/>
    <w:rsid w:val="00055FF8"/>
    <w:rsid w:val="00056B4E"/>
    <w:rsid w:val="00057AF4"/>
    <w:rsid w:val="00061776"/>
    <w:rsid w:val="000622CB"/>
    <w:rsid w:val="00065EE5"/>
    <w:rsid w:val="000667E4"/>
    <w:rsid w:val="000704E3"/>
    <w:rsid w:val="00070F9D"/>
    <w:rsid w:val="00071B74"/>
    <w:rsid w:val="00072200"/>
    <w:rsid w:val="00074C67"/>
    <w:rsid w:val="00075914"/>
    <w:rsid w:val="00076728"/>
    <w:rsid w:val="00076967"/>
    <w:rsid w:val="00080843"/>
    <w:rsid w:val="00080B27"/>
    <w:rsid w:val="00081AD0"/>
    <w:rsid w:val="000835FA"/>
    <w:rsid w:val="000852A9"/>
    <w:rsid w:val="0008776A"/>
    <w:rsid w:val="000901DC"/>
    <w:rsid w:val="00091484"/>
    <w:rsid w:val="00091D3B"/>
    <w:rsid w:val="00091EF2"/>
    <w:rsid w:val="00092028"/>
    <w:rsid w:val="00092944"/>
    <w:rsid w:val="00092AC8"/>
    <w:rsid w:val="00093011"/>
    <w:rsid w:val="0009441E"/>
    <w:rsid w:val="000955DB"/>
    <w:rsid w:val="000960D5"/>
    <w:rsid w:val="000962A0"/>
    <w:rsid w:val="00096541"/>
    <w:rsid w:val="000966D6"/>
    <w:rsid w:val="000A0788"/>
    <w:rsid w:val="000A0B5C"/>
    <w:rsid w:val="000A1478"/>
    <w:rsid w:val="000A4688"/>
    <w:rsid w:val="000B12BC"/>
    <w:rsid w:val="000B12BF"/>
    <w:rsid w:val="000B19BC"/>
    <w:rsid w:val="000B334E"/>
    <w:rsid w:val="000B3AD0"/>
    <w:rsid w:val="000B3BC3"/>
    <w:rsid w:val="000B424F"/>
    <w:rsid w:val="000B4520"/>
    <w:rsid w:val="000B5CC3"/>
    <w:rsid w:val="000B5E95"/>
    <w:rsid w:val="000B6356"/>
    <w:rsid w:val="000B734E"/>
    <w:rsid w:val="000B7529"/>
    <w:rsid w:val="000B780A"/>
    <w:rsid w:val="000B78E1"/>
    <w:rsid w:val="000C03CB"/>
    <w:rsid w:val="000C08EF"/>
    <w:rsid w:val="000C3082"/>
    <w:rsid w:val="000C49C6"/>
    <w:rsid w:val="000C5673"/>
    <w:rsid w:val="000C6B39"/>
    <w:rsid w:val="000C7CC3"/>
    <w:rsid w:val="000D0857"/>
    <w:rsid w:val="000D25EB"/>
    <w:rsid w:val="000D612C"/>
    <w:rsid w:val="000D613F"/>
    <w:rsid w:val="000D64F7"/>
    <w:rsid w:val="000D680C"/>
    <w:rsid w:val="000E10FD"/>
    <w:rsid w:val="000E147D"/>
    <w:rsid w:val="000E48C0"/>
    <w:rsid w:val="000E56C7"/>
    <w:rsid w:val="000E6CAE"/>
    <w:rsid w:val="000E7670"/>
    <w:rsid w:val="000F01F7"/>
    <w:rsid w:val="000F10FE"/>
    <w:rsid w:val="000F1BEC"/>
    <w:rsid w:val="000F32D7"/>
    <w:rsid w:val="000F3C1C"/>
    <w:rsid w:val="000F42D1"/>
    <w:rsid w:val="000F4315"/>
    <w:rsid w:val="000F4730"/>
    <w:rsid w:val="000F50E1"/>
    <w:rsid w:val="000F55A7"/>
    <w:rsid w:val="000F5761"/>
    <w:rsid w:val="000F5B8D"/>
    <w:rsid w:val="00100E95"/>
    <w:rsid w:val="00107ED0"/>
    <w:rsid w:val="00110434"/>
    <w:rsid w:val="0011080A"/>
    <w:rsid w:val="00111B60"/>
    <w:rsid w:val="00112AA9"/>
    <w:rsid w:val="00113909"/>
    <w:rsid w:val="001154AF"/>
    <w:rsid w:val="00116053"/>
    <w:rsid w:val="00117BDC"/>
    <w:rsid w:val="00120034"/>
    <w:rsid w:val="001209DF"/>
    <w:rsid w:val="001222E5"/>
    <w:rsid w:val="0012309A"/>
    <w:rsid w:val="001242AE"/>
    <w:rsid w:val="00124FAB"/>
    <w:rsid w:val="00127319"/>
    <w:rsid w:val="0013051D"/>
    <w:rsid w:val="00137452"/>
    <w:rsid w:val="0014005F"/>
    <w:rsid w:val="00140190"/>
    <w:rsid w:val="001426BA"/>
    <w:rsid w:val="001434BE"/>
    <w:rsid w:val="00143E82"/>
    <w:rsid w:val="001471CF"/>
    <w:rsid w:val="001503DF"/>
    <w:rsid w:val="001508BF"/>
    <w:rsid w:val="00151DD3"/>
    <w:rsid w:val="00153493"/>
    <w:rsid w:val="001535DB"/>
    <w:rsid w:val="001544A3"/>
    <w:rsid w:val="001569BE"/>
    <w:rsid w:val="00156AA6"/>
    <w:rsid w:val="00157F29"/>
    <w:rsid w:val="001608F7"/>
    <w:rsid w:val="00163240"/>
    <w:rsid w:val="00163E21"/>
    <w:rsid w:val="00166F6C"/>
    <w:rsid w:val="00167012"/>
    <w:rsid w:val="00167A13"/>
    <w:rsid w:val="00167B28"/>
    <w:rsid w:val="00170CE9"/>
    <w:rsid w:val="0017177E"/>
    <w:rsid w:val="001717E5"/>
    <w:rsid w:val="00172270"/>
    <w:rsid w:val="00172BBC"/>
    <w:rsid w:val="0017450B"/>
    <w:rsid w:val="00175FE4"/>
    <w:rsid w:val="0017677F"/>
    <w:rsid w:val="001814EC"/>
    <w:rsid w:val="00181FDF"/>
    <w:rsid w:val="00183DE5"/>
    <w:rsid w:val="00185057"/>
    <w:rsid w:val="001852F6"/>
    <w:rsid w:val="00186818"/>
    <w:rsid w:val="00187B02"/>
    <w:rsid w:val="0019329E"/>
    <w:rsid w:val="00194D2D"/>
    <w:rsid w:val="00194D51"/>
    <w:rsid w:val="001970EC"/>
    <w:rsid w:val="001971AA"/>
    <w:rsid w:val="00197876"/>
    <w:rsid w:val="001A1190"/>
    <w:rsid w:val="001A17CA"/>
    <w:rsid w:val="001A1B3F"/>
    <w:rsid w:val="001A40AE"/>
    <w:rsid w:val="001A43D9"/>
    <w:rsid w:val="001A488F"/>
    <w:rsid w:val="001A4BA0"/>
    <w:rsid w:val="001A66BC"/>
    <w:rsid w:val="001A67DF"/>
    <w:rsid w:val="001B09F5"/>
    <w:rsid w:val="001B274F"/>
    <w:rsid w:val="001B2863"/>
    <w:rsid w:val="001B4436"/>
    <w:rsid w:val="001B4FB6"/>
    <w:rsid w:val="001B5830"/>
    <w:rsid w:val="001B5DB9"/>
    <w:rsid w:val="001B6D9E"/>
    <w:rsid w:val="001C1EBB"/>
    <w:rsid w:val="001C3027"/>
    <w:rsid w:val="001C38AD"/>
    <w:rsid w:val="001C67CC"/>
    <w:rsid w:val="001D242B"/>
    <w:rsid w:val="001D2E28"/>
    <w:rsid w:val="001D345C"/>
    <w:rsid w:val="001D5362"/>
    <w:rsid w:val="001D753A"/>
    <w:rsid w:val="001D79E9"/>
    <w:rsid w:val="001E037B"/>
    <w:rsid w:val="001E1B16"/>
    <w:rsid w:val="001E2CDF"/>
    <w:rsid w:val="001E3BDD"/>
    <w:rsid w:val="001E4970"/>
    <w:rsid w:val="001E53C4"/>
    <w:rsid w:val="001F0337"/>
    <w:rsid w:val="001F19D9"/>
    <w:rsid w:val="001F2353"/>
    <w:rsid w:val="001F2465"/>
    <w:rsid w:val="001F3D13"/>
    <w:rsid w:val="001F4CBF"/>
    <w:rsid w:val="001F50DA"/>
    <w:rsid w:val="001F5F6D"/>
    <w:rsid w:val="00200FEB"/>
    <w:rsid w:val="00201D14"/>
    <w:rsid w:val="002030A8"/>
    <w:rsid w:val="00204737"/>
    <w:rsid w:val="002049B0"/>
    <w:rsid w:val="00205C60"/>
    <w:rsid w:val="00206014"/>
    <w:rsid w:val="002061EA"/>
    <w:rsid w:val="0020710F"/>
    <w:rsid w:val="00207311"/>
    <w:rsid w:val="0020774B"/>
    <w:rsid w:val="002101AD"/>
    <w:rsid w:val="0021074B"/>
    <w:rsid w:val="002109F5"/>
    <w:rsid w:val="00211873"/>
    <w:rsid w:val="00211977"/>
    <w:rsid w:val="002121AE"/>
    <w:rsid w:val="00212E89"/>
    <w:rsid w:val="0021491D"/>
    <w:rsid w:val="00214A4F"/>
    <w:rsid w:val="0021565D"/>
    <w:rsid w:val="002174CF"/>
    <w:rsid w:val="00221AAD"/>
    <w:rsid w:val="0023232E"/>
    <w:rsid w:val="00233251"/>
    <w:rsid w:val="0023326C"/>
    <w:rsid w:val="00233422"/>
    <w:rsid w:val="00235700"/>
    <w:rsid w:val="00235891"/>
    <w:rsid w:val="00235C47"/>
    <w:rsid w:val="002432A8"/>
    <w:rsid w:val="002444B4"/>
    <w:rsid w:val="0024560D"/>
    <w:rsid w:val="00250F4E"/>
    <w:rsid w:val="0025197C"/>
    <w:rsid w:val="002521EE"/>
    <w:rsid w:val="00253178"/>
    <w:rsid w:val="002545C5"/>
    <w:rsid w:val="00254634"/>
    <w:rsid w:val="0025473D"/>
    <w:rsid w:val="00254935"/>
    <w:rsid w:val="002550C5"/>
    <w:rsid w:val="00255DFB"/>
    <w:rsid w:val="00256247"/>
    <w:rsid w:val="00257C3A"/>
    <w:rsid w:val="00257F63"/>
    <w:rsid w:val="00260FEC"/>
    <w:rsid w:val="00261AD1"/>
    <w:rsid w:val="00261C6A"/>
    <w:rsid w:val="00262A15"/>
    <w:rsid w:val="002630E6"/>
    <w:rsid w:val="00263B37"/>
    <w:rsid w:val="00263C8F"/>
    <w:rsid w:val="00264DB7"/>
    <w:rsid w:val="002654EE"/>
    <w:rsid w:val="00270E3E"/>
    <w:rsid w:val="002711B5"/>
    <w:rsid w:val="002725F3"/>
    <w:rsid w:val="00275EBA"/>
    <w:rsid w:val="002769FB"/>
    <w:rsid w:val="00276C4A"/>
    <w:rsid w:val="0028186E"/>
    <w:rsid w:val="00282A54"/>
    <w:rsid w:val="00285F93"/>
    <w:rsid w:val="002863A4"/>
    <w:rsid w:val="00292445"/>
    <w:rsid w:val="00293C73"/>
    <w:rsid w:val="00293D2F"/>
    <w:rsid w:val="002948CC"/>
    <w:rsid w:val="0029533E"/>
    <w:rsid w:val="00296130"/>
    <w:rsid w:val="00296F02"/>
    <w:rsid w:val="00297134"/>
    <w:rsid w:val="002A00DB"/>
    <w:rsid w:val="002A0906"/>
    <w:rsid w:val="002A107A"/>
    <w:rsid w:val="002A1806"/>
    <w:rsid w:val="002A40D6"/>
    <w:rsid w:val="002A424F"/>
    <w:rsid w:val="002A4275"/>
    <w:rsid w:val="002A50B7"/>
    <w:rsid w:val="002A7B06"/>
    <w:rsid w:val="002B042E"/>
    <w:rsid w:val="002B18FB"/>
    <w:rsid w:val="002B35FF"/>
    <w:rsid w:val="002B71BF"/>
    <w:rsid w:val="002B7383"/>
    <w:rsid w:val="002B7855"/>
    <w:rsid w:val="002B7EE3"/>
    <w:rsid w:val="002C11F8"/>
    <w:rsid w:val="002C1A98"/>
    <w:rsid w:val="002C1BCF"/>
    <w:rsid w:val="002C2E04"/>
    <w:rsid w:val="002C381F"/>
    <w:rsid w:val="002C3AF3"/>
    <w:rsid w:val="002C3C81"/>
    <w:rsid w:val="002C3C83"/>
    <w:rsid w:val="002C4A7A"/>
    <w:rsid w:val="002C61AB"/>
    <w:rsid w:val="002D14AE"/>
    <w:rsid w:val="002D1508"/>
    <w:rsid w:val="002D3C80"/>
    <w:rsid w:val="002D4863"/>
    <w:rsid w:val="002D68C0"/>
    <w:rsid w:val="002D6942"/>
    <w:rsid w:val="002D6AB2"/>
    <w:rsid w:val="002D76D7"/>
    <w:rsid w:val="002E0D1A"/>
    <w:rsid w:val="002E0EA9"/>
    <w:rsid w:val="002E46C8"/>
    <w:rsid w:val="002E7065"/>
    <w:rsid w:val="002E7400"/>
    <w:rsid w:val="002E7509"/>
    <w:rsid w:val="002F01A2"/>
    <w:rsid w:val="002F15FC"/>
    <w:rsid w:val="002F1D7A"/>
    <w:rsid w:val="002F1DCD"/>
    <w:rsid w:val="002F1FD3"/>
    <w:rsid w:val="002F260B"/>
    <w:rsid w:val="002F2E54"/>
    <w:rsid w:val="002F4337"/>
    <w:rsid w:val="002F43F6"/>
    <w:rsid w:val="002F5820"/>
    <w:rsid w:val="002F5DBF"/>
    <w:rsid w:val="00301B67"/>
    <w:rsid w:val="00301D2A"/>
    <w:rsid w:val="00304990"/>
    <w:rsid w:val="0030574C"/>
    <w:rsid w:val="00305E37"/>
    <w:rsid w:val="00306566"/>
    <w:rsid w:val="003069C2"/>
    <w:rsid w:val="003073F8"/>
    <w:rsid w:val="003111E6"/>
    <w:rsid w:val="00312731"/>
    <w:rsid w:val="00313664"/>
    <w:rsid w:val="003148A7"/>
    <w:rsid w:val="003155B3"/>
    <w:rsid w:val="00315888"/>
    <w:rsid w:val="00315F51"/>
    <w:rsid w:val="00316D84"/>
    <w:rsid w:val="00316DF8"/>
    <w:rsid w:val="003216C3"/>
    <w:rsid w:val="003221EB"/>
    <w:rsid w:val="0032582E"/>
    <w:rsid w:val="00325B91"/>
    <w:rsid w:val="00325F29"/>
    <w:rsid w:val="0032623C"/>
    <w:rsid w:val="00327F98"/>
    <w:rsid w:val="00330B64"/>
    <w:rsid w:val="00330B71"/>
    <w:rsid w:val="00331A36"/>
    <w:rsid w:val="00333458"/>
    <w:rsid w:val="0033385A"/>
    <w:rsid w:val="00333F37"/>
    <w:rsid w:val="00334D2F"/>
    <w:rsid w:val="00334FF3"/>
    <w:rsid w:val="00341989"/>
    <w:rsid w:val="00341BD5"/>
    <w:rsid w:val="00342326"/>
    <w:rsid w:val="00342974"/>
    <w:rsid w:val="00342DCE"/>
    <w:rsid w:val="003436A0"/>
    <w:rsid w:val="00343B03"/>
    <w:rsid w:val="00344409"/>
    <w:rsid w:val="00346D31"/>
    <w:rsid w:val="00346D8C"/>
    <w:rsid w:val="003476AA"/>
    <w:rsid w:val="003512E4"/>
    <w:rsid w:val="003531A8"/>
    <w:rsid w:val="0035487C"/>
    <w:rsid w:val="003552AD"/>
    <w:rsid w:val="003560A5"/>
    <w:rsid w:val="0035611F"/>
    <w:rsid w:val="00361E82"/>
    <w:rsid w:val="003621C2"/>
    <w:rsid w:val="00362352"/>
    <w:rsid w:val="003632C5"/>
    <w:rsid w:val="0036375F"/>
    <w:rsid w:val="00363ECD"/>
    <w:rsid w:val="003650A7"/>
    <w:rsid w:val="00366E68"/>
    <w:rsid w:val="00372418"/>
    <w:rsid w:val="00373821"/>
    <w:rsid w:val="00373A51"/>
    <w:rsid w:val="00373AD8"/>
    <w:rsid w:val="00374DD2"/>
    <w:rsid w:val="00375B08"/>
    <w:rsid w:val="003760C5"/>
    <w:rsid w:val="00381569"/>
    <w:rsid w:val="003826C0"/>
    <w:rsid w:val="00383397"/>
    <w:rsid w:val="00383621"/>
    <w:rsid w:val="0039390C"/>
    <w:rsid w:val="00393E0C"/>
    <w:rsid w:val="0039589F"/>
    <w:rsid w:val="00395F4C"/>
    <w:rsid w:val="003A050C"/>
    <w:rsid w:val="003A08C3"/>
    <w:rsid w:val="003A1D85"/>
    <w:rsid w:val="003A1EDF"/>
    <w:rsid w:val="003A2DCC"/>
    <w:rsid w:val="003A3613"/>
    <w:rsid w:val="003A436F"/>
    <w:rsid w:val="003A4CB0"/>
    <w:rsid w:val="003A5CF1"/>
    <w:rsid w:val="003A5E42"/>
    <w:rsid w:val="003B29A2"/>
    <w:rsid w:val="003B3515"/>
    <w:rsid w:val="003B509F"/>
    <w:rsid w:val="003B56A0"/>
    <w:rsid w:val="003B5CD7"/>
    <w:rsid w:val="003B65E3"/>
    <w:rsid w:val="003B6791"/>
    <w:rsid w:val="003B6AF4"/>
    <w:rsid w:val="003B7089"/>
    <w:rsid w:val="003C209D"/>
    <w:rsid w:val="003C2C6B"/>
    <w:rsid w:val="003C3221"/>
    <w:rsid w:val="003C4388"/>
    <w:rsid w:val="003C4D2B"/>
    <w:rsid w:val="003C6EC9"/>
    <w:rsid w:val="003D015B"/>
    <w:rsid w:val="003D1C74"/>
    <w:rsid w:val="003D1D91"/>
    <w:rsid w:val="003D23EC"/>
    <w:rsid w:val="003D250B"/>
    <w:rsid w:val="003D2D7B"/>
    <w:rsid w:val="003D693E"/>
    <w:rsid w:val="003D7A4C"/>
    <w:rsid w:val="003D7CC6"/>
    <w:rsid w:val="003E2807"/>
    <w:rsid w:val="003E3030"/>
    <w:rsid w:val="003E3997"/>
    <w:rsid w:val="003E3CD5"/>
    <w:rsid w:val="003E4F7F"/>
    <w:rsid w:val="003E6847"/>
    <w:rsid w:val="003E69BE"/>
    <w:rsid w:val="003E7E9E"/>
    <w:rsid w:val="003F09CE"/>
    <w:rsid w:val="003F19F3"/>
    <w:rsid w:val="003F2963"/>
    <w:rsid w:val="003F49B6"/>
    <w:rsid w:val="003F6798"/>
    <w:rsid w:val="00400AC5"/>
    <w:rsid w:val="00400BED"/>
    <w:rsid w:val="00400FD6"/>
    <w:rsid w:val="00401B50"/>
    <w:rsid w:val="00402774"/>
    <w:rsid w:val="0040294F"/>
    <w:rsid w:val="00403B99"/>
    <w:rsid w:val="00403D25"/>
    <w:rsid w:val="00404E22"/>
    <w:rsid w:val="004059B1"/>
    <w:rsid w:val="0040702C"/>
    <w:rsid w:val="0040725B"/>
    <w:rsid w:val="00407AA9"/>
    <w:rsid w:val="00410EE0"/>
    <w:rsid w:val="00416781"/>
    <w:rsid w:val="004179DE"/>
    <w:rsid w:val="00420CA6"/>
    <w:rsid w:val="00420F63"/>
    <w:rsid w:val="004221BB"/>
    <w:rsid w:val="00422900"/>
    <w:rsid w:val="00422A88"/>
    <w:rsid w:val="00423447"/>
    <w:rsid w:val="0042396A"/>
    <w:rsid w:val="004241CF"/>
    <w:rsid w:val="00424486"/>
    <w:rsid w:val="00424CC7"/>
    <w:rsid w:val="0042540E"/>
    <w:rsid w:val="0042653F"/>
    <w:rsid w:val="0042669A"/>
    <w:rsid w:val="00427078"/>
    <w:rsid w:val="00430A94"/>
    <w:rsid w:val="00431296"/>
    <w:rsid w:val="00432B08"/>
    <w:rsid w:val="00435245"/>
    <w:rsid w:val="004377E2"/>
    <w:rsid w:val="00437FAD"/>
    <w:rsid w:val="00440485"/>
    <w:rsid w:val="004416BC"/>
    <w:rsid w:val="00441C62"/>
    <w:rsid w:val="00443EF8"/>
    <w:rsid w:val="004440C6"/>
    <w:rsid w:val="00444AB1"/>
    <w:rsid w:val="00446AC6"/>
    <w:rsid w:val="00447595"/>
    <w:rsid w:val="00447907"/>
    <w:rsid w:val="00447C12"/>
    <w:rsid w:val="0045020A"/>
    <w:rsid w:val="0045438C"/>
    <w:rsid w:val="0045688C"/>
    <w:rsid w:val="00462CEB"/>
    <w:rsid w:val="0046392B"/>
    <w:rsid w:val="00463D94"/>
    <w:rsid w:val="00465303"/>
    <w:rsid w:val="00465772"/>
    <w:rsid w:val="00466071"/>
    <w:rsid w:val="00473D64"/>
    <w:rsid w:val="004751D3"/>
    <w:rsid w:val="00477C2C"/>
    <w:rsid w:val="00480562"/>
    <w:rsid w:val="00480DEF"/>
    <w:rsid w:val="004810B4"/>
    <w:rsid w:val="0048144D"/>
    <w:rsid w:val="00483804"/>
    <w:rsid w:val="004845EA"/>
    <w:rsid w:val="004847BD"/>
    <w:rsid w:val="0048564A"/>
    <w:rsid w:val="00486742"/>
    <w:rsid w:val="00487C05"/>
    <w:rsid w:val="004917AF"/>
    <w:rsid w:val="00491820"/>
    <w:rsid w:val="00492F63"/>
    <w:rsid w:val="00493442"/>
    <w:rsid w:val="00493C05"/>
    <w:rsid w:val="004945C2"/>
    <w:rsid w:val="00494EF5"/>
    <w:rsid w:val="00496A54"/>
    <w:rsid w:val="004A09A4"/>
    <w:rsid w:val="004A23E1"/>
    <w:rsid w:val="004A27A2"/>
    <w:rsid w:val="004A2CA7"/>
    <w:rsid w:val="004A3576"/>
    <w:rsid w:val="004B0230"/>
    <w:rsid w:val="004B0598"/>
    <w:rsid w:val="004B10D8"/>
    <w:rsid w:val="004B10FB"/>
    <w:rsid w:val="004B111B"/>
    <w:rsid w:val="004B183F"/>
    <w:rsid w:val="004B2E5B"/>
    <w:rsid w:val="004B42DF"/>
    <w:rsid w:val="004B67AF"/>
    <w:rsid w:val="004C09E2"/>
    <w:rsid w:val="004C0FDD"/>
    <w:rsid w:val="004C208E"/>
    <w:rsid w:val="004C20D4"/>
    <w:rsid w:val="004C21A9"/>
    <w:rsid w:val="004C22A8"/>
    <w:rsid w:val="004C2C7A"/>
    <w:rsid w:val="004C31B5"/>
    <w:rsid w:val="004C3716"/>
    <w:rsid w:val="004C4236"/>
    <w:rsid w:val="004C4573"/>
    <w:rsid w:val="004C4843"/>
    <w:rsid w:val="004C60B0"/>
    <w:rsid w:val="004C7ABE"/>
    <w:rsid w:val="004D1E61"/>
    <w:rsid w:val="004D2BFC"/>
    <w:rsid w:val="004D2E0C"/>
    <w:rsid w:val="004D31EC"/>
    <w:rsid w:val="004D32CA"/>
    <w:rsid w:val="004D5033"/>
    <w:rsid w:val="004D6589"/>
    <w:rsid w:val="004D696A"/>
    <w:rsid w:val="004D704F"/>
    <w:rsid w:val="004D7C16"/>
    <w:rsid w:val="004E1CBB"/>
    <w:rsid w:val="004E1F05"/>
    <w:rsid w:val="004E2033"/>
    <w:rsid w:val="004E2750"/>
    <w:rsid w:val="004E2A97"/>
    <w:rsid w:val="004E3766"/>
    <w:rsid w:val="004E5B66"/>
    <w:rsid w:val="004E5B84"/>
    <w:rsid w:val="004E6453"/>
    <w:rsid w:val="004E6566"/>
    <w:rsid w:val="004E6AFF"/>
    <w:rsid w:val="004E7EE1"/>
    <w:rsid w:val="004F06B0"/>
    <w:rsid w:val="004F3D15"/>
    <w:rsid w:val="004F4317"/>
    <w:rsid w:val="004F57FC"/>
    <w:rsid w:val="004F6AAA"/>
    <w:rsid w:val="004F7BE6"/>
    <w:rsid w:val="004F7E46"/>
    <w:rsid w:val="0050016E"/>
    <w:rsid w:val="00500522"/>
    <w:rsid w:val="00500DC3"/>
    <w:rsid w:val="00503164"/>
    <w:rsid w:val="005034EA"/>
    <w:rsid w:val="00503502"/>
    <w:rsid w:val="00503870"/>
    <w:rsid w:val="00504BCD"/>
    <w:rsid w:val="00506B5B"/>
    <w:rsid w:val="00507390"/>
    <w:rsid w:val="0050761A"/>
    <w:rsid w:val="005076B9"/>
    <w:rsid w:val="005109D9"/>
    <w:rsid w:val="00510DC7"/>
    <w:rsid w:val="005122F9"/>
    <w:rsid w:val="0051425B"/>
    <w:rsid w:val="005142A9"/>
    <w:rsid w:val="005152D4"/>
    <w:rsid w:val="00515905"/>
    <w:rsid w:val="00515C08"/>
    <w:rsid w:val="00515C84"/>
    <w:rsid w:val="00516350"/>
    <w:rsid w:val="005179CD"/>
    <w:rsid w:val="005200AE"/>
    <w:rsid w:val="00521995"/>
    <w:rsid w:val="005243BE"/>
    <w:rsid w:val="005254F1"/>
    <w:rsid w:val="00526229"/>
    <w:rsid w:val="00526ABB"/>
    <w:rsid w:val="00526EFE"/>
    <w:rsid w:val="00530AE4"/>
    <w:rsid w:val="00532401"/>
    <w:rsid w:val="005327F1"/>
    <w:rsid w:val="005334BB"/>
    <w:rsid w:val="005357E8"/>
    <w:rsid w:val="0053710E"/>
    <w:rsid w:val="00540E8F"/>
    <w:rsid w:val="00541609"/>
    <w:rsid w:val="005419DA"/>
    <w:rsid w:val="005448D2"/>
    <w:rsid w:val="0054517B"/>
    <w:rsid w:val="00546308"/>
    <w:rsid w:val="00546315"/>
    <w:rsid w:val="00547AF0"/>
    <w:rsid w:val="005501ED"/>
    <w:rsid w:val="00551F19"/>
    <w:rsid w:val="00551F9A"/>
    <w:rsid w:val="005568D2"/>
    <w:rsid w:val="005579D8"/>
    <w:rsid w:val="005603A8"/>
    <w:rsid w:val="0056424C"/>
    <w:rsid w:val="005649BF"/>
    <w:rsid w:val="0056595E"/>
    <w:rsid w:val="005676FA"/>
    <w:rsid w:val="0056796E"/>
    <w:rsid w:val="00567DFE"/>
    <w:rsid w:val="00570E92"/>
    <w:rsid w:val="00570F9F"/>
    <w:rsid w:val="00571B12"/>
    <w:rsid w:val="00572256"/>
    <w:rsid w:val="005738DD"/>
    <w:rsid w:val="005739F0"/>
    <w:rsid w:val="00574D44"/>
    <w:rsid w:val="00575B67"/>
    <w:rsid w:val="00575D56"/>
    <w:rsid w:val="00576209"/>
    <w:rsid w:val="0057793E"/>
    <w:rsid w:val="0057797A"/>
    <w:rsid w:val="0058045E"/>
    <w:rsid w:val="0058274C"/>
    <w:rsid w:val="00582C27"/>
    <w:rsid w:val="0058392E"/>
    <w:rsid w:val="00585A13"/>
    <w:rsid w:val="00586149"/>
    <w:rsid w:val="0058674A"/>
    <w:rsid w:val="0059169A"/>
    <w:rsid w:val="00591DF0"/>
    <w:rsid w:val="005920EF"/>
    <w:rsid w:val="00593126"/>
    <w:rsid w:val="00597B7D"/>
    <w:rsid w:val="005A0401"/>
    <w:rsid w:val="005A20C0"/>
    <w:rsid w:val="005A3069"/>
    <w:rsid w:val="005A310A"/>
    <w:rsid w:val="005A476E"/>
    <w:rsid w:val="005A47D0"/>
    <w:rsid w:val="005A50AD"/>
    <w:rsid w:val="005A5B94"/>
    <w:rsid w:val="005A7B2C"/>
    <w:rsid w:val="005B0504"/>
    <w:rsid w:val="005B0F43"/>
    <w:rsid w:val="005B2D06"/>
    <w:rsid w:val="005B4402"/>
    <w:rsid w:val="005B49A1"/>
    <w:rsid w:val="005B5951"/>
    <w:rsid w:val="005B5A7E"/>
    <w:rsid w:val="005C0228"/>
    <w:rsid w:val="005C0350"/>
    <w:rsid w:val="005C0F96"/>
    <w:rsid w:val="005C12B1"/>
    <w:rsid w:val="005C3568"/>
    <w:rsid w:val="005C3CB0"/>
    <w:rsid w:val="005C3F26"/>
    <w:rsid w:val="005C51D6"/>
    <w:rsid w:val="005C5D8F"/>
    <w:rsid w:val="005C7283"/>
    <w:rsid w:val="005C797C"/>
    <w:rsid w:val="005D168D"/>
    <w:rsid w:val="005D16E0"/>
    <w:rsid w:val="005D16EE"/>
    <w:rsid w:val="005D17EA"/>
    <w:rsid w:val="005D2132"/>
    <w:rsid w:val="005D3E41"/>
    <w:rsid w:val="005D3E43"/>
    <w:rsid w:val="005D4182"/>
    <w:rsid w:val="005D56F6"/>
    <w:rsid w:val="005D77B7"/>
    <w:rsid w:val="005E03CB"/>
    <w:rsid w:val="005E09ED"/>
    <w:rsid w:val="005E117B"/>
    <w:rsid w:val="005E1591"/>
    <w:rsid w:val="005E2F6A"/>
    <w:rsid w:val="005E327E"/>
    <w:rsid w:val="005E5901"/>
    <w:rsid w:val="005E5D25"/>
    <w:rsid w:val="005E6157"/>
    <w:rsid w:val="005E6656"/>
    <w:rsid w:val="005F026F"/>
    <w:rsid w:val="005F1C50"/>
    <w:rsid w:val="005F3226"/>
    <w:rsid w:val="005F39F6"/>
    <w:rsid w:val="005F4D06"/>
    <w:rsid w:val="005F649E"/>
    <w:rsid w:val="005F69CE"/>
    <w:rsid w:val="005F6C38"/>
    <w:rsid w:val="00602A43"/>
    <w:rsid w:val="00602D8E"/>
    <w:rsid w:val="00603DDF"/>
    <w:rsid w:val="006056F6"/>
    <w:rsid w:val="00606D5E"/>
    <w:rsid w:val="00607B86"/>
    <w:rsid w:val="00611915"/>
    <w:rsid w:val="00611C1A"/>
    <w:rsid w:val="00614A8A"/>
    <w:rsid w:val="006161F0"/>
    <w:rsid w:val="006164A6"/>
    <w:rsid w:val="00617849"/>
    <w:rsid w:val="00620598"/>
    <w:rsid w:val="00620989"/>
    <w:rsid w:val="006212B3"/>
    <w:rsid w:val="0062231A"/>
    <w:rsid w:val="00623669"/>
    <w:rsid w:val="00624771"/>
    <w:rsid w:val="00625C11"/>
    <w:rsid w:val="006330C5"/>
    <w:rsid w:val="0063371F"/>
    <w:rsid w:val="00636371"/>
    <w:rsid w:val="00637E83"/>
    <w:rsid w:val="006410E1"/>
    <w:rsid w:val="00642561"/>
    <w:rsid w:val="006449BD"/>
    <w:rsid w:val="00646021"/>
    <w:rsid w:val="00646358"/>
    <w:rsid w:val="00646469"/>
    <w:rsid w:val="006467F8"/>
    <w:rsid w:val="0064720D"/>
    <w:rsid w:val="0064779F"/>
    <w:rsid w:val="00650647"/>
    <w:rsid w:val="00650CD1"/>
    <w:rsid w:val="006543EC"/>
    <w:rsid w:val="00656B1F"/>
    <w:rsid w:val="00657DD2"/>
    <w:rsid w:val="006606F9"/>
    <w:rsid w:val="0066075A"/>
    <w:rsid w:val="0066181F"/>
    <w:rsid w:val="00662B9F"/>
    <w:rsid w:val="00662D8A"/>
    <w:rsid w:val="0066321C"/>
    <w:rsid w:val="00664137"/>
    <w:rsid w:val="00665127"/>
    <w:rsid w:val="006654AD"/>
    <w:rsid w:val="0067100C"/>
    <w:rsid w:val="006719CF"/>
    <w:rsid w:val="006736BA"/>
    <w:rsid w:val="00673EB2"/>
    <w:rsid w:val="00674DE5"/>
    <w:rsid w:val="006775E8"/>
    <w:rsid w:val="00677764"/>
    <w:rsid w:val="00677986"/>
    <w:rsid w:val="006807A3"/>
    <w:rsid w:val="00680C1B"/>
    <w:rsid w:val="0068112E"/>
    <w:rsid w:val="0068197A"/>
    <w:rsid w:val="00683EED"/>
    <w:rsid w:val="00684300"/>
    <w:rsid w:val="0068473E"/>
    <w:rsid w:val="00686B57"/>
    <w:rsid w:val="00686EB1"/>
    <w:rsid w:val="00687DDC"/>
    <w:rsid w:val="006931B0"/>
    <w:rsid w:val="00693B81"/>
    <w:rsid w:val="00694239"/>
    <w:rsid w:val="006945D3"/>
    <w:rsid w:val="00695E91"/>
    <w:rsid w:val="006A0368"/>
    <w:rsid w:val="006A230F"/>
    <w:rsid w:val="006A32E9"/>
    <w:rsid w:val="006A6C12"/>
    <w:rsid w:val="006A7C27"/>
    <w:rsid w:val="006B0184"/>
    <w:rsid w:val="006B086F"/>
    <w:rsid w:val="006B11D6"/>
    <w:rsid w:val="006B1374"/>
    <w:rsid w:val="006B2952"/>
    <w:rsid w:val="006B64A4"/>
    <w:rsid w:val="006B6D36"/>
    <w:rsid w:val="006B7C6B"/>
    <w:rsid w:val="006C0B68"/>
    <w:rsid w:val="006C1553"/>
    <w:rsid w:val="006C2018"/>
    <w:rsid w:val="006C2D67"/>
    <w:rsid w:val="006C42E8"/>
    <w:rsid w:val="006C50D9"/>
    <w:rsid w:val="006C5632"/>
    <w:rsid w:val="006C5ADF"/>
    <w:rsid w:val="006D03D6"/>
    <w:rsid w:val="006D10CB"/>
    <w:rsid w:val="006D15AB"/>
    <w:rsid w:val="006D16D9"/>
    <w:rsid w:val="006D2A64"/>
    <w:rsid w:val="006D2E50"/>
    <w:rsid w:val="006D4DE4"/>
    <w:rsid w:val="006D4E3D"/>
    <w:rsid w:val="006D678F"/>
    <w:rsid w:val="006D7034"/>
    <w:rsid w:val="006D7C9E"/>
    <w:rsid w:val="006E0B4E"/>
    <w:rsid w:val="006E16AB"/>
    <w:rsid w:val="006E1F08"/>
    <w:rsid w:val="006E2582"/>
    <w:rsid w:val="006E2C7F"/>
    <w:rsid w:val="006E3126"/>
    <w:rsid w:val="006E4392"/>
    <w:rsid w:val="006E749F"/>
    <w:rsid w:val="006E790C"/>
    <w:rsid w:val="006F15DF"/>
    <w:rsid w:val="006F334A"/>
    <w:rsid w:val="0070022E"/>
    <w:rsid w:val="007007A8"/>
    <w:rsid w:val="00702AA8"/>
    <w:rsid w:val="00702B87"/>
    <w:rsid w:val="00703B39"/>
    <w:rsid w:val="00707001"/>
    <w:rsid w:val="00707035"/>
    <w:rsid w:val="00711650"/>
    <w:rsid w:val="00713F9D"/>
    <w:rsid w:val="007147CD"/>
    <w:rsid w:val="007149A6"/>
    <w:rsid w:val="0071554C"/>
    <w:rsid w:val="00715DEA"/>
    <w:rsid w:val="007163C7"/>
    <w:rsid w:val="00716CD6"/>
    <w:rsid w:val="00717331"/>
    <w:rsid w:val="00717650"/>
    <w:rsid w:val="00720473"/>
    <w:rsid w:val="00722DC6"/>
    <w:rsid w:val="00723D41"/>
    <w:rsid w:val="007250D1"/>
    <w:rsid w:val="00725183"/>
    <w:rsid w:val="007255B3"/>
    <w:rsid w:val="00725D52"/>
    <w:rsid w:val="007260D3"/>
    <w:rsid w:val="00726C71"/>
    <w:rsid w:val="00727B35"/>
    <w:rsid w:val="0073117D"/>
    <w:rsid w:val="00733689"/>
    <w:rsid w:val="00733A58"/>
    <w:rsid w:val="00733F4F"/>
    <w:rsid w:val="00735349"/>
    <w:rsid w:val="00737582"/>
    <w:rsid w:val="007375DD"/>
    <w:rsid w:val="0074063E"/>
    <w:rsid w:val="00740ED7"/>
    <w:rsid w:val="0074338F"/>
    <w:rsid w:val="007434BD"/>
    <w:rsid w:val="007437FA"/>
    <w:rsid w:val="0074570D"/>
    <w:rsid w:val="00745EF8"/>
    <w:rsid w:val="0074751D"/>
    <w:rsid w:val="0074754D"/>
    <w:rsid w:val="00747E78"/>
    <w:rsid w:val="0075003D"/>
    <w:rsid w:val="007505B8"/>
    <w:rsid w:val="00751C15"/>
    <w:rsid w:val="00751F25"/>
    <w:rsid w:val="00753FA1"/>
    <w:rsid w:val="00755A04"/>
    <w:rsid w:val="00755AFC"/>
    <w:rsid w:val="00755D73"/>
    <w:rsid w:val="0075660C"/>
    <w:rsid w:val="007570FC"/>
    <w:rsid w:val="00757281"/>
    <w:rsid w:val="00761F57"/>
    <w:rsid w:val="00762D2C"/>
    <w:rsid w:val="007640F9"/>
    <w:rsid w:val="00765674"/>
    <w:rsid w:val="00767029"/>
    <w:rsid w:val="00767313"/>
    <w:rsid w:val="0076752A"/>
    <w:rsid w:val="007702E8"/>
    <w:rsid w:val="00772632"/>
    <w:rsid w:val="00783480"/>
    <w:rsid w:val="007847E5"/>
    <w:rsid w:val="00784AEA"/>
    <w:rsid w:val="007867C3"/>
    <w:rsid w:val="00787FB0"/>
    <w:rsid w:val="007916E2"/>
    <w:rsid w:val="007926A0"/>
    <w:rsid w:val="00793896"/>
    <w:rsid w:val="00794340"/>
    <w:rsid w:val="00795FA8"/>
    <w:rsid w:val="00796937"/>
    <w:rsid w:val="007A0396"/>
    <w:rsid w:val="007A3E50"/>
    <w:rsid w:val="007A435B"/>
    <w:rsid w:val="007A4526"/>
    <w:rsid w:val="007A4895"/>
    <w:rsid w:val="007A5CC3"/>
    <w:rsid w:val="007A6081"/>
    <w:rsid w:val="007A6126"/>
    <w:rsid w:val="007A658F"/>
    <w:rsid w:val="007A6877"/>
    <w:rsid w:val="007A745A"/>
    <w:rsid w:val="007B0998"/>
    <w:rsid w:val="007B1F7B"/>
    <w:rsid w:val="007B2E66"/>
    <w:rsid w:val="007B4557"/>
    <w:rsid w:val="007B4764"/>
    <w:rsid w:val="007B64E6"/>
    <w:rsid w:val="007B72BF"/>
    <w:rsid w:val="007B7881"/>
    <w:rsid w:val="007C05B9"/>
    <w:rsid w:val="007C1516"/>
    <w:rsid w:val="007C2D6C"/>
    <w:rsid w:val="007C3052"/>
    <w:rsid w:val="007C36CB"/>
    <w:rsid w:val="007C4757"/>
    <w:rsid w:val="007C4968"/>
    <w:rsid w:val="007C4D65"/>
    <w:rsid w:val="007C527B"/>
    <w:rsid w:val="007C59DD"/>
    <w:rsid w:val="007C621B"/>
    <w:rsid w:val="007C70EE"/>
    <w:rsid w:val="007C7434"/>
    <w:rsid w:val="007C7904"/>
    <w:rsid w:val="007D09AF"/>
    <w:rsid w:val="007D2789"/>
    <w:rsid w:val="007D30B4"/>
    <w:rsid w:val="007D4161"/>
    <w:rsid w:val="007D6F04"/>
    <w:rsid w:val="007E115E"/>
    <w:rsid w:val="007E132F"/>
    <w:rsid w:val="007E2FE7"/>
    <w:rsid w:val="007E4581"/>
    <w:rsid w:val="007E54E9"/>
    <w:rsid w:val="007E59CD"/>
    <w:rsid w:val="007E6826"/>
    <w:rsid w:val="007F1F6E"/>
    <w:rsid w:val="007F228E"/>
    <w:rsid w:val="007F27E4"/>
    <w:rsid w:val="007F2E63"/>
    <w:rsid w:val="007F32AB"/>
    <w:rsid w:val="007F42D3"/>
    <w:rsid w:val="007F5FDE"/>
    <w:rsid w:val="007F6024"/>
    <w:rsid w:val="007F743C"/>
    <w:rsid w:val="007F7F7E"/>
    <w:rsid w:val="008008E9"/>
    <w:rsid w:val="0080193F"/>
    <w:rsid w:val="00802A21"/>
    <w:rsid w:val="00802B25"/>
    <w:rsid w:val="008035AD"/>
    <w:rsid w:val="008035F2"/>
    <w:rsid w:val="00803FD3"/>
    <w:rsid w:val="008046DC"/>
    <w:rsid w:val="00807496"/>
    <w:rsid w:val="0081000D"/>
    <w:rsid w:val="00812573"/>
    <w:rsid w:val="0081280B"/>
    <w:rsid w:val="00812858"/>
    <w:rsid w:val="008151BD"/>
    <w:rsid w:val="00816B3B"/>
    <w:rsid w:val="00816CA0"/>
    <w:rsid w:val="008178A5"/>
    <w:rsid w:val="00822106"/>
    <w:rsid w:val="008224D1"/>
    <w:rsid w:val="008232A0"/>
    <w:rsid w:val="008235CF"/>
    <w:rsid w:val="008235DE"/>
    <w:rsid w:val="00823BF3"/>
    <w:rsid w:val="00824FFA"/>
    <w:rsid w:val="008272E6"/>
    <w:rsid w:val="00827F0E"/>
    <w:rsid w:val="00832EAC"/>
    <w:rsid w:val="00833061"/>
    <w:rsid w:val="00833679"/>
    <w:rsid w:val="00834457"/>
    <w:rsid w:val="00834E8A"/>
    <w:rsid w:val="00835464"/>
    <w:rsid w:val="00835A0D"/>
    <w:rsid w:val="00836472"/>
    <w:rsid w:val="0084176E"/>
    <w:rsid w:val="00841BE1"/>
    <w:rsid w:val="008430EF"/>
    <w:rsid w:val="008454F0"/>
    <w:rsid w:val="0084552E"/>
    <w:rsid w:val="00845A63"/>
    <w:rsid w:val="00845CCF"/>
    <w:rsid w:val="00846934"/>
    <w:rsid w:val="00847175"/>
    <w:rsid w:val="0084764B"/>
    <w:rsid w:val="00847733"/>
    <w:rsid w:val="0084781A"/>
    <w:rsid w:val="0085023A"/>
    <w:rsid w:val="00850430"/>
    <w:rsid w:val="008510E3"/>
    <w:rsid w:val="00852A80"/>
    <w:rsid w:val="00853BF6"/>
    <w:rsid w:val="00853C3D"/>
    <w:rsid w:val="00855B61"/>
    <w:rsid w:val="008562DF"/>
    <w:rsid w:val="008568E0"/>
    <w:rsid w:val="00860A8D"/>
    <w:rsid w:val="008616AF"/>
    <w:rsid w:val="00863B68"/>
    <w:rsid w:val="00864F50"/>
    <w:rsid w:val="00865D34"/>
    <w:rsid w:val="00867DC1"/>
    <w:rsid w:val="00870882"/>
    <w:rsid w:val="008722C3"/>
    <w:rsid w:val="00872B49"/>
    <w:rsid w:val="00872EB3"/>
    <w:rsid w:val="008732C4"/>
    <w:rsid w:val="008733C0"/>
    <w:rsid w:val="0087444E"/>
    <w:rsid w:val="00876B15"/>
    <w:rsid w:val="00877660"/>
    <w:rsid w:val="00877A49"/>
    <w:rsid w:val="00880191"/>
    <w:rsid w:val="0088269A"/>
    <w:rsid w:val="00883897"/>
    <w:rsid w:val="00883B7F"/>
    <w:rsid w:val="00884F73"/>
    <w:rsid w:val="00885239"/>
    <w:rsid w:val="00885D25"/>
    <w:rsid w:val="00885D7F"/>
    <w:rsid w:val="00885E45"/>
    <w:rsid w:val="008865DC"/>
    <w:rsid w:val="00892913"/>
    <w:rsid w:val="00892A58"/>
    <w:rsid w:val="00892CAB"/>
    <w:rsid w:val="00894C46"/>
    <w:rsid w:val="00894D68"/>
    <w:rsid w:val="00896871"/>
    <w:rsid w:val="00896C4F"/>
    <w:rsid w:val="00896E85"/>
    <w:rsid w:val="0089747A"/>
    <w:rsid w:val="008A0AF7"/>
    <w:rsid w:val="008A2AAF"/>
    <w:rsid w:val="008A2FF8"/>
    <w:rsid w:val="008A384C"/>
    <w:rsid w:val="008A5271"/>
    <w:rsid w:val="008A5A19"/>
    <w:rsid w:val="008A5B63"/>
    <w:rsid w:val="008A627E"/>
    <w:rsid w:val="008A73A4"/>
    <w:rsid w:val="008A7E6B"/>
    <w:rsid w:val="008B2D2B"/>
    <w:rsid w:val="008B310A"/>
    <w:rsid w:val="008B3A5D"/>
    <w:rsid w:val="008B4061"/>
    <w:rsid w:val="008C1092"/>
    <w:rsid w:val="008C1373"/>
    <w:rsid w:val="008C21FD"/>
    <w:rsid w:val="008C3C85"/>
    <w:rsid w:val="008C4E1F"/>
    <w:rsid w:val="008C5ED6"/>
    <w:rsid w:val="008C7411"/>
    <w:rsid w:val="008D0A59"/>
    <w:rsid w:val="008D1A66"/>
    <w:rsid w:val="008D277C"/>
    <w:rsid w:val="008D350A"/>
    <w:rsid w:val="008D363C"/>
    <w:rsid w:val="008D3CC4"/>
    <w:rsid w:val="008D4884"/>
    <w:rsid w:val="008D6998"/>
    <w:rsid w:val="008D7283"/>
    <w:rsid w:val="008E04C5"/>
    <w:rsid w:val="008E129F"/>
    <w:rsid w:val="008E23B6"/>
    <w:rsid w:val="008E2E25"/>
    <w:rsid w:val="008E4656"/>
    <w:rsid w:val="008E4EE7"/>
    <w:rsid w:val="008E6735"/>
    <w:rsid w:val="008F31F0"/>
    <w:rsid w:val="008F4095"/>
    <w:rsid w:val="00900A0F"/>
    <w:rsid w:val="00900B95"/>
    <w:rsid w:val="00902054"/>
    <w:rsid w:val="00902E13"/>
    <w:rsid w:val="00903016"/>
    <w:rsid w:val="009030A2"/>
    <w:rsid w:val="00903595"/>
    <w:rsid w:val="00903C57"/>
    <w:rsid w:val="00904D04"/>
    <w:rsid w:val="0090554B"/>
    <w:rsid w:val="0090775B"/>
    <w:rsid w:val="00907916"/>
    <w:rsid w:val="00907C8F"/>
    <w:rsid w:val="00910BDF"/>
    <w:rsid w:val="0091124A"/>
    <w:rsid w:val="00912157"/>
    <w:rsid w:val="009143F3"/>
    <w:rsid w:val="00916389"/>
    <w:rsid w:val="00921283"/>
    <w:rsid w:val="00922869"/>
    <w:rsid w:val="00922907"/>
    <w:rsid w:val="009249D3"/>
    <w:rsid w:val="00924F00"/>
    <w:rsid w:val="00925503"/>
    <w:rsid w:val="00931337"/>
    <w:rsid w:val="0093151B"/>
    <w:rsid w:val="00931B1F"/>
    <w:rsid w:val="00931D96"/>
    <w:rsid w:val="009322D0"/>
    <w:rsid w:val="00935B5F"/>
    <w:rsid w:val="00936FC0"/>
    <w:rsid w:val="00937445"/>
    <w:rsid w:val="00942007"/>
    <w:rsid w:val="0094278D"/>
    <w:rsid w:val="009427E7"/>
    <w:rsid w:val="00942ED7"/>
    <w:rsid w:val="009431C6"/>
    <w:rsid w:val="00945212"/>
    <w:rsid w:val="0094550E"/>
    <w:rsid w:val="00947084"/>
    <w:rsid w:val="009473B6"/>
    <w:rsid w:val="0094778A"/>
    <w:rsid w:val="00947B81"/>
    <w:rsid w:val="0095021C"/>
    <w:rsid w:val="00950AA0"/>
    <w:rsid w:val="00951F58"/>
    <w:rsid w:val="00952A0C"/>
    <w:rsid w:val="00952BFC"/>
    <w:rsid w:val="00952EE0"/>
    <w:rsid w:val="00953F7D"/>
    <w:rsid w:val="0095435D"/>
    <w:rsid w:val="00955199"/>
    <w:rsid w:val="00955385"/>
    <w:rsid w:val="00956967"/>
    <w:rsid w:val="00957538"/>
    <w:rsid w:val="00957779"/>
    <w:rsid w:val="00957F37"/>
    <w:rsid w:val="00963034"/>
    <w:rsid w:val="009639CA"/>
    <w:rsid w:val="00963B9D"/>
    <w:rsid w:val="00963DFE"/>
    <w:rsid w:val="00964800"/>
    <w:rsid w:val="00965251"/>
    <w:rsid w:val="00967037"/>
    <w:rsid w:val="009674F4"/>
    <w:rsid w:val="00970296"/>
    <w:rsid w:val="0097280D"/>
    <w:rsid w:val="0097480D"/>
    <w:rsid w:val="0097493F"/>
    <w:rsid w:val="009757F1"/>
    <w:rsid w:val="00977A26"/>
    <w:rsid w:val="009821B2"/>
    <w:rsid w:val="00983032"/>
    <w:rsid w:val="009832D5"/>
    <w:rsid w:val="00984E91"/>
    <w:rsid w:val="00985DCC"/>
    <w:rsid w:val="00985F93"/>
    <w:rsid w:val="00986284"/>
    <w:rsid w:val="00987A40"/>
    <w:rsid w:val="00991FA6"/>
    <w:rsid w:val="009938BD"/>
    <w:rsid w:val="009941E7"/>
    <w:rsid w:val="00994FF8"/>
    <w:rsid w:val="0099530A"/>
    <w:rsid w:val="009976A8"/>
    <w:rsid w:val="00997744"/>
    <w:rsid w:val="00997E09"/>
    <w:rsid w:val="009A0601"/>
    <w:rsid w:val="009A254F"/>
    <w:rsid w:val="009A4497"/>
    <w:rsid w:val="009A5CD9"/>
    <w:rsid w:val="009A65A9"/>
    <w:rsid w:val="009A7139"/>
    <w:rsid w:val="009A72AF"/>
    <w:rsid w:val="009B28DC"/>
    <w:rsid w:val="009B314E"/>
    <w:rsid w:val="009B320F"/>
    <w:rsid w:val="009B4776"/>
    <w:rsid w:val="009B4B59"/>
    <w:rsid w:val="009B5DE5"/>
    <w:rsid w:val="009B64B6"/>
    <w:rsid w:val="009B6757"/>
    <w:rsid w:val="009C08FF"/>
    <w:rsid w:val="009C10A7"/>
    <w:rsid w:val="009C1772"/>
    <w:rsid w:val="009C348E"/>
    <w:rsid w:val="009C4050"/>
    <w:rsid w:val="009D0F3F"/>
    <w:rsid w:val="009D1AF1"/>
    <w:rsid w:val="009D1E2C"/>
    <w:rsid w:val="009D2255"/>
    <w:rsid w:val="009D241C"/>
    <w:rsid w:val="009D4CE3"/>
    <w:rsid w:val="009D5B0F"/>
    <w:rsid w:val="009D629A"/>
    <w:rsid w:val="009D66DF"/>
    <w:rsid w:val="009D7000"/>
    <w:rsid w:val="009D7075"/>
    <w:rsid w:val="009D73C4"/>
    <w:rsid w:val="009D7686"/>
    <w:rsid w:val="009D7C20"/>
    <w:rsid w:val="009E1921"/>
    <w:rsid w:val="009E1AEF"/>
    <w:rsid w:val="009E22CB"/>
    <w:rsid w:val="009E30A0"/>
    <w:rsid w:val="009E3B78"/>
    <w:rsid w:val="009E5135"/>
    <w:rsid w:val="009E5178"/>
    <w:rsid w:val="009E52E3"/>
    <w:rsid w:val="009E5D83"/>
    <w:rsid w:val="009E6090"/>
    <w:rsid w:val="009F008F"/>
    <w:rsid w:val="009F0581"/>
    <w:rsid w:val="009F12CD"/>
    <w:rsid w:val="009F23F5"/>
    <w:rsid w:val="009F27AC"/>
    <w:rsid w:val="009F464A"/>
    <w:rsid w:val="009F497B"/>
    <w:rsid w:val="009F4F5C"/>
    <w:rsid w:val="009F5472"/>
    <w:rsid w:val="009F5BAF"/>
    <w:rsid w:val="00A00922"/>
    <w:rsid w:val="00A018BB"/>
    <w:rsid w:val="00A03AC7"/>
    <w:rsid w:val="00A03CCD"/>
    <w:rsid w:val="00A042B4"/>
    <w:rsid w:val="00A04633"/>
    <w:rsid w:val="00A04D52"/>
    <w:rsid w:val="00A053B3"/>
    <w:rsid w:val="00A10C72"/>
    <w:rsid w:val="00A11F64"/>
    <w:rsid w:val="00A12952"/>
    <w:rsid w:val="00A12D13"/>
    <w:rsid w:val="00A13060"/>
    <w:rsid w:val="00A14E7D"/>
    <w:rsid w:val="00A179F1"/>
    <w:rsid w:val="00A20ED1"/>
    <w:rsid w:val="00A218EA"/>
    <w:rsid w:val="00A21F94"/>
    <w:rsid w:val="00A229A3"/>
    <w:rsid w:val="00A22AC2"/>
    <w:rsid w:val="00A23D74"/>
    <w:rsid w:val="00A241D9"/>
    <w:rsid w:val="00A26CC5"/>
    <w:rsid w:val="00A26CF7"/>
    <w:rsid w:val="00A275CD"/>
    <w:rsid w:val="00A27F2E"/>
    <w:rsid w:val="00A30340"/>
    <w:rsid w:val="00A32718"/>
    <w:rsid w:val="00A33A56"/>
    <w:rsid w:val="00A34492"/>
    <w:rsid w:val="00A36481"/>
    <w:rsid w:val="00A37355"/>
    <w:rsid w:val="00A4020E"/>
    <w:rsid w:val="00A40352"/>
    <w:rsid w:val="00A41342"/>
    <w:rsid w:val="00A4206B"/>
    <w:rsid w:val="00A42656"/>
    <w:rsid w:val="00A444A6"/>
    <w:rsid w:val="00A44538"/>
    <w:rsid w:val="00A44745"/>
    <w:rsid w:val="00A45C43"/>
    <w:rsid w:val="00A464B4"/>
    <w:rsid w:val="00A50ABD"/>
    <w:rsid w:val="00A5316A"/>
    <w:rsid w:val="00A53C78"/>
    <w:rsid w:val="00A54A28"/>
    <w:rsid w:val="00A565FD"/>
    <w:rsid w:val="00A60B7A"/>
    <w:rsid w:val="00A63F43"/>
    <w:rsid w:val="00A65A28"/>
    <w:rsid w:val="00A66073"/>
    <w:rsid w:val="00A671E2"/>
    <w:rsid w:val="00A70989"/>
    <w:rsid w:val="00A716CF"/>
    <w:rsid w:val="00A71F0E"/>
    <w:rsid w:val="00A72132"/>
    <w:rsid w:val="00A73A83"/>
    <w:rsid w:val="00A73FEF"/>
    <w:rsid w:val="00A7443D"/>
    <w:rsid w:val="00A76FBA"/>
    <w:rsid w:val="00A77481"/>
    <w:rsid w:val="00A7776B"/>
    <w:rsid w:val="00A81C5F"/>
    <w:rsid w:val="00A830DE"/>
    <w:rsid w:val="00A84506"/>
    <w:rsid w:val="00A84CF2"/>
    <w:rsid w:val="00A86DF7"/>
    <w:rsid w:val="00A9055F"/>
    <w:rsid w:val="00A9188B"/>
    <w:rsid w:val="00A93130"/>
    <w:rsid w:val="00A93304"/>
    <w:rsid w:val="00A9570B"/>
    <w:rsid w:val="00A959FC"/>
    <w:rsid w:val="00A95AA0"/>
    <w:rsid w:val="00AA023F"/>
    <w:rsid w:val="00AA069C"/>
    <w:rsid w:val="00AA163A"/>
    <w:rsid w:val="00AA1998"/>
    <w:rsid w:val="00AA58CE"/>
    <w:rsid w:val="00AA608F"/>
    <w:rsid w:val="00AA664E"/>
    <w:rsid w:val="00AB0833"/>
    <w:rsid w:val="00AB21E4"/>
    <w:rsid w:val="00AB2426"/>
    <w:rsid w:val="00AC2773"/>
    <w:rsid w:val="00AC2EFF"/>
    <w:rsid w:val="00AC323E"/>
    <w:rsid w:val="00AC58A0"/>
    <w:rsid w:val="00AC7235"/>
    <w:rsid w:val="00AC748D"/>
    <w:rsid w:val="00AD03DB"/>
    <w:rsid w:val="00AD0821"/>
    <w:rsid w:val="00AD19D2"/>
    <w:rsid w:val="00AD2071"/>
    <w:rsid w:val="00AD3E70"/>
    <w:rsid w:val="00AD48C9"/>
    <w:rsid w:val="00AD7AF9"/>
    <w:rsid w:val="00AE0021"/>
    <w:rsid w:val="00AE09E4"/>
    <w:rsid w:val="00AE1149"/>
    <w:rsid w:val="00AE19C3"/>
    <w:rsid w:val="00AE42EA"/>
    <w:rsid w:val="00AE50D8"/>
    <w:rsid w:val="00AE5629"/>
    <w:rsid w:val="00AE5931"/>
    <w:rsid w:val="00AE7260"/>
    <w:rsid w:val="00AE7FD2"/>
    <w:rsid w:val="00AF1A63"/>
    <w:rsid w:val="00AF5B65"/>
    <w:rsid w:val="00AF68E0"/>
    <w:rsid w:val="00B0235F"/>
    <w:rsid w:val="00B0240F"/>
    <w:rsid w:val="00B0241E"/>
    <w:rsid w:val="00B0254B"/>
    <w:rsid w:val="00B02D6F"/>
    <w:rsid w:val="00B133EF"/>
    <w:rsid w:val="00B1422D"/>
    <w:rsid w:val="00B15136"/>
    <w:rsid w:val="00B15284"/>
    <w:rsid w:val="00B15BBE"/>
    <w:rsid w:val="00B16BB5"/>
    <w:rsid w:val="00B1735B"/>
    <w:rsid w:val="00B205F7"/>
    <w:rsid w:val="00B20BC3"/>
    <w:rsid w:val="00B21302"/>
    <w:rsid w:val="00B220B6"/>
    <w:rsid w:val="00B24010"/>
    <w:rsid w:val="00B2460A"/>
    <w:rsid w:val="00B30306"/>
    <w:rsid w:val="00B3067D"/>
    <w:rsid w:val="00B30DCD"/>
    <w:rsid w:val="00B31FF3"/>
    <w:rsid w:val="00B324CC"/>
    <w:rsid w:val="00B33AFD"/>
    <w:rsid w:val="00B33F28"/>
    <w:rsid w:val="00B35C21"/>
    <w:rsid w:val="00B3642B"/>
    <w:rsid w:val="00B41715"/>
    <w:rsid w:val="00B43DCD"/>
    <w:rsid w:val="00B447A8"/>
    <w:rsid w:val="00B45361"/>
    <w:rsid w:val="00B45C5E"/>
    <w:rsid w:val="00B46C23"/>
    <w:rsid w:val="00B47A26"/>
    <w:rsid w:val="00B47F21"/>
    <w:rsid w:val="00B51120"/>
    <w:rsid w:val="00B519E0"/>
    <w:rsid w:val="00B5362B"/>
    <w:rsid w:val="00B546F8"/>
    <w:rsid w:val="00B54E13"/>
    <w:rsid w:val="00B56CF9"/>
    <w:rsid w:val="00B60414"/>
    <w:rsid w:val="00B604EC"/>
    <w:rsid w:val="00B6054A"/>
    <w:rsid w:val="00B605EE"/>
    <w:rsid w:val="00B60CCF"/>
    <w:rsid w:val="00B6295D"/>
    <w:rsid w:val="00B62D66"/>
    <w:rsid w:val="00B62EF1"/>
    <w:rsid w:val="00B630AB"/>
    <w:rsid w:val="00B63731"/>
    <w:rsid w:val="00B64B53"/>
    <w:rsid w:val="00B64CA0"/>
    <w:rsid w:val="00B67E29"/>
    <w:rsid w:val="00B70B9D"/>
    <w:rsid w:val="00B7424F"/>
    <w:rsid w:val="00B74792"/>
    <w:rsid w:val="00B75821"/>
    <w:rsid w:val="00B758A7"/>
    <w:rsid w:val="00B75A73"/>
    <w:rsid w:val="00B8166A"/>
    <w:rsid w:val="00B81795"/>
    <w:rsid w:val="00B838C3"/>
    <w:rsid w:val="00B847C5"/>
    <w:rsid w:val="00B85B49"/>
    <w:rsid w:val="00B85D4B"/>
    <w:rsid w:val="00B85D93"/>
    <w:rsid w:val="00B85E40"/>
    <w:rsid w:val="00B86333"/>
    <w:rsid w:val="00B86915"/>
    <w:rsid w:val="00B86AB5"/>
    <w:rsid w:val="00B91E77"/>
    <w:rsid w:val="00B940E5"/>
    <w:rsid w:val="00B94E0C"/>
    <w:rsid w:val="00B95A58"/>
    <w:rsid w:val="00B95E97"/>
    <w:rsid w:val="00BA09C3"/>
    <w:rsid w:val="00BA09D2"/>
    <w:rsid w:val="00BA1F5F"/>
    <w:rsid w:val="00BA3353"/>
    <w:rsid w:val="00BA6DD9"/>
    <w:rsid w:val="00BA73F5"/>
    <w:rsid w:val="00BA7902"/>
    <w:rsid w:val="00BB0E15"/>
    <w:rsid w:val="00BB0E71"/>
    <w:rsid w:val="00BB1E63"/>
    <w:rsid w:val="00BB3034"/>
    <w:rsid w:val="00BB4375"/>
    <w:rsid w:val="00BB4CC6"/>
    <w:rsid w:val="00BB62BD"/>
    <w:rsid w:val="00BB64A4"/>
    <w:rsid w:val="00BB6610"/>
    <w:rsid w:val="00BC0E07"/>
    <w:rsid w:val="00BC36F3"/>
    <w:rsid w:val="00BC409B"/>
    <w:rsid w:val="00BC4A48"/>
    <w:rsid w:val="00BC6B3E"/>
    <w:rsid w:val="00BC71A3"/>
    <w:rsid w:val="00BC75C4"/>
    <w:rsid w:val="00BC7A0A"/>
    <w:rsid w:val="00BC7F5E"/>
    <w:rsid w:val="00BD00F8"/>
    <w:rsid w:val="00BD0843"/>
    <w:rsid w:val="00BD1EC5"/>
    <w:rsid w:val="00BD4F94"/>
    <w:rsid w:val="00BD555B"/>
    <w:rsid w:val="00BD622A"/>
    <w:rsid w:val="00BD791B"/>
    <w:rsid w:val="00BE0D7F"/>
    <w:rsid w:val="00BE368C"/>
    <w:rsid w:val="00BE635C"/>
    <w:rsid w:val="00BE63E4"/>
    <w:rsid w:val="00BF19D2"/>
    <w:rsid w:val="00BF1C38"/>
    <w:rsid w:val="00BF29F9"/>
    <w:rsid w:val="00BF328E"/>
    <w:rsid w:val="00BF4C55"/>
    <w:rsid w:val="00BF554C"/>
    <w:rsid w:val="00BF7848"/>
    <w:rsid w:val="00C00770"/>
    <w:rsid w:val="00C00A1B"/>
    <w:rsid w:val="00C01643"/>
    <w:rsid w:val="00C01EE5"/>
    <w:rsid w:val="00C035A0"/>
    <w:rsid w:val="00C04363"/>
    <w:rsid w:val="00C05978"/>
    <w:rsid w:val="00C05D4C"/>
    <w:rsid w:val="00C06160"/>
    <w:rsid w:val="00C0647F"/>
    <w:rsid w:val="00C069C1"/>
    <w:rsid w:val="00C1083C"/>
    <w:rsid w:val="00C11889"/>
    <w:rsid w:val="00C12ADB"/>
    <w:rsid w:val="00C144D6"/>
    <w:rsid w:val="00C175E4"/>
    <w:rsid w:val="00C17B50"/>
    <w:rsid w:val="00C21AF5"/>
    <w:rsid w:val="00C23C42"/>
    <w:rsid w:val="00C23CDF"/>
    <w:rsid w:val="00C24674"/>
    <w:rsid w:val="00C24F41"/>
    <w:rsid w:val="00C27D0D"/>
    <w:rsid w:val="00C302F5"/>
    <w:rsid w:val="00C30316"/>
    <w:rsid w:val="00C30C66"/>
    <w:rsid w:val="00C31054"/>
    <w:rsid w:val="00C31ED7"/>
    <w:rsid w:val="00C325B4"/>
    <w:rsid w:val="00C33C90"/>
    <w:rsid w:val="00C356BF"/>
    <w:rsid w:val="00C37F99"/>
    <w:rsid w:val="00C4257D"/>
    <w:rsid w:val="00C436AD"/>
    <w:rsid w:val="00C448DC"/>
    <w:rsid w:val="00C44F16"/>
    <w:rsid w:val="00C51627"/>
    <w:rsid w:val="00C521D7"/>
    <w:rsid w:val="00C5221F"/>
    <w:rsid w:val="00C53CEF"/>
    <w:rsid w:val="00C547F2"/>
    <w:rsid w:val="00C55B2F"/>
    <w:rsid w:val="00C5665F"/>
    <w:rsid w:val="00C56861"/>
    <w:rsid w:val="00C56F8C"/>
    <w:rsid w:val="00C601C0"/>
    <w:rsid w:val="00C63045"/>
    <w:rsid w:val="00C634FB"/>
    <w:rsid w:val="00C63FA4"/>
    <w:rsid w:val="00C6474B"/>
    <w:rsid w:val="00C65B37"/>
    <w:rsid w:val="00C72820"/>
    <w:rsid w:val="00C72CB9"/>
    <w:rsid w:val="00C72FC0"/>
    <w:rsid w:val="00C76B4D"/>
    <w:rsid w:val="00C77194"/>
    <w:rsid w:val="00C77AAF"/>
    <w:rsid w:val="00C805EA"/>
    <w:rsid w:val="00C81645"/>
    <w:rsid w:val="00C823DB"/>
    <w:rsid w:val="00C83594"/>
    <w:rsid w:val="00C83730"/>
    <w:rsid w:val="00C83C0E"/>
    <w:rsid w:val="00C846F9"/>
    <w:rsid w:val="00C84DD4"/>
    <w:rsid w:val="00C90D26"/>
    <w:rsid w:val="00C92C1E"/>
    <w:rsid w:val="00C96536"/>
    <w:rsid w:val="00C9774B"/>
    <w:rsid w:val="00CA6D4B"/>
    <w:rsid w:val="00CA725F"/>
    <w:rsid w:val="00CB15E8"/>
    <w:rsid w:val="00CB2741"/>
    <w:rsid w:val="00CB337E"/>
    <w:rsid w:val="00CB45E6"/>
    <w:rsid w:val="00CB48FC"/>
    <w:rsid w:val="00CB4A0C"/>
    <w:rsid w:val="00CB4E0B"/>
    <w:rsid w:val="00CB772A"/>
    <w:rsid w:val="00CC0392"/>
    <w:rsid w:val="00CC12CA"/>
    <w:rsid w:val="00CC26DC"/>
    <w:rsid w:val="00CC57E9"/>
    <w:rsid w:val="00CC58E8"/>
    <w:rsid w:val="00CC6FCB"/>
    <w:rsid w:val="00CC7CD8"/>
    <w:rsid w:val="00CD10EB"/>
    <w:rsid w:val="00CD28CB"/>
    <w:rsid w:val="00CD45E3"/>
    <w:rsid w:val="00CD4918"/>
    <w:rsid w:val="00CD6D78"/>
    <w:rsid w:val="00CE01B5"/>
    <w:rsid w:val="00CE14D7"/>
    <w:rsid w:val="00CE19F5"/>
    <w:rsid w:val="00CE2F6A"/>
    <w:rsid w:val="00CE6C4C"/>
    <w:rsid w:val="00CF3192"/>
    <w:rsid w:val="00CF3989"/>
    <w:rsid w:val="00CF4367"/>
    <w:rsid w:val="00CF51FD"/>
    <w:rsid w:val="00CF5B3F"/>
    <w:rsid w:val="00CF742A"/>
    <w:rsid w:val="00CF766D"/>
    <w:rsid w:val="00D0136B"/>
    <w:rsid w:val="00D01BB7"/>
    <w:rsid w:val="00D01F0B"/>
    <w:rsid w:val="00D0527C"/>
    <w:rsid w:val="00D058FE"/>
    <w:rsid w:val="00D05BE7"/>
    <w:rsid w:val="00D11250"/>
    <w:rsid w:val="00D121B0"/>
    <w:rsid w:val="00D12274"/>
    <w:rsid w:val="00D1243B"/>
    <w:rsid w:val="00D12C75"/>
    <w:rsid w:val="00D12FD8"/>
    <w:rsid w:val="00D147F5"/>
    <w:rsid w:val="00D14DD1"/>
    <w:rsid w:val="00D15BB8"/>
    <w:rsid w:val="00D171D0"/>
    <w:rsid w:val="00D20B31"/>
    <w:rsid w:val="00D24713"/>
    <w:rsid w:val="00D26E6C"/>
    <w:rsid w:val="00D26FAC"/>
    <w:rsid w:val="00D274E2"/>
    <w:rsid w:val="00D31E96"/>
    <w:rsid w:val="00D31FD6"/>
    <w:rsid w:val="00D33F5C"/>
    <w:rsid w:val="00D34255"/>
    <w:rsid w:val="00D363EF"/>
    <w:rsid w:val="00D36CF2"/>
    <w:rsid w:val="00D37135"/>
    <w:rsid w:val="00D371C8"/>
    <w:rsid w:val="00D37599"/>
    <w:rsid w:val="00D40C40"/>
    <w:rsid w:val="00D411D0"/>
    <w:rsid w:val="00D41443"/>
    <w:rsid w:val="00D41656"/>
    <w:rsid w:val="00D41B18"/>
    <w:rsid w:val="00D42116"/>
    <w:rsid w:val="00D44172"/>
    <w:rsid w:val="00D44675"/>
    <w:rsid w:val="00D45EE7"/>
    <w:rsid w:val="00D465AD"/>
    <w:rsid w:val="00D47AA1"/>
    <w:rsid w:val="00D47EDE"/>
    <w:rsid w:val="00D5012E"/>
    <w:rsid w:val="00D50C3C"/>
    <w:rsid w:val="00D50EC0"/>
    <w:rsid w:val="00D52D1F"/>
    <w:rsid w:val="00D53931"/>
    <w:rsid w:val="00D55885"/>
    <w:rsid w:val="00D5598D"/>
    <w:rsid w:val="00D560E1"/>
    <w:rsid w:val="00D5723D"/>
    <w:rsid w:val="00D57FEA"/>
    <w:rsid w:val="00D62269"/>
    <w:rsid w:val="00D63AB2"/>
    <w:rsid w:val="00D64C08"/>
    <w:rsid w:val="00D64D61"/>
    <w:rsid w:val="00D67231"/>
    <w:rsid w:val="00D7440D"/>
    <w:rsid w:val="00D756E4"/>
    <w:rsid w:val="00D76E01"/>
    <w:rsid w:val="00D76E0E"/>
    <w:rsid w:val="00D8227B"/>
    <w:rsid w:val="00D82618"/>
    <w:rsid w:val="00D83906"/>
    <w:rsid w:val="00D83D72"/>
    <w:rsid w:val="00D83EC4"/>
    <w:rsid w:val="00D845D1"/>
    <w:rsid w:val="00D84DC5"/>
    <w:rsid w:val="00D8587F"/>
    <w:rsid w:val="00D86136"/>
    <w:rsid w:val="00D86736"/>
    <w:rsid w:val="00D86D06"/>
    <w:rsid w:val="00D872E6"/>
    <w:rsid w:val="00D90B11"/>
    <w:rsid w:val="00D911A6"/>
    <w:rsid w:val="00D91741"/>
    <w:rsid w:val="00D920A1"/>
    <w:rsid w:val="00D961AF"/>
    <w:rsid w:val="00D96605"/>
    <w:rsid w:val="00D96C2E"/>
    <w:rsid w:val="00DA0138"/>
    <w:rsid w:val="00DA3834"/>
    <w:rsid w:val="00DA39F7"/>
    <w:rsid w:val="00DA3A08"/>
    <w:rsid w:val="00DA5B02"/>
    <w:rsid w:val="00DA6D4F"/>
    <w:rsid w:val="00DB245E"/>
    <w:rsid w:val="00DB2DA0"/>
    <w:rsid w:val="00DB347C"/>
    <w:rsid w:val="00DB3DAC"/>
    <w:rsid w:val="00DB4719"/>
    <w:rsid w:val="00DB4A7A"/>
    <w:rsid w:val="00DB63AC"/>
    <w:rsid w:val="00DC0D81"/>
    <w:rsid w:val="00DC126C"/>
    <w:rsid w:val="00DC1DDC"/>
    <w:rsid w:val="00DC2CF0"/>
    <w:rsid w:val="00DC36F4"/>
    <w:rsid w:val="00DC3FE8"/>
    <w:rsid w:val="00DC5958"/>
    <w:rsid w:val="00DC735B"/>
    <w:rsid w:val="00DC77D8"/>
    <w:rsid w:val="00DD0B0D"/>
    <w:rsid w:val="00DD1243"/>
    <w:rsid w:val="00DD155A"/>
    <w:rsid w:val="00DD1EC7"/>
    <w:rsid w:val="00DD2A2A"/>
    <w:rsid w:val="00DD387C"/>
    <w:rsid w:val="00DD3C58"/>
    <w:rsid w:val="00DD3E83"/>
    <w:rsid w:val="00DD4238"/>
    <w:rsid w:val="00DD4B60"/>
    <w:rsid w:val="00DD5378"/>
    <w:rsid w:val="00DD6663"/>
    <w:rsid w:val="00DD6C87"/>
    <w:rsid w:val="00DD71CD"/>
    <w:rsid w:val="00DD7D20"/>
    <w:rsid w:val="00DE0A96"/>
    <w:rsid w:val="00DE0B0F"/>
    <w:rsid w:val="00DE2684"/>
    <w:rsid w:val="00DE2950"/>
    <w:rsid w:val="00DE3958"/>
    <w:rsid w:val="00DE3B7B"/>
    <w:rsid w:val="00DE3D79"/>
    <w:rsid w:val="00DE5AB6"/>
    <w:rsid w:val="00DE6375"/>
    <w:rsid w:val="00DE71AF"/>
    <w:rsid w:val="00DE7FD4"/>
    <w:rsid w:val="00DF0004"/>
    <w:rsid w:val="00DF0345"/>
    <w:rsid w:val="00DF2A1C"/>
    <w:rsid w:val="00DF528A"/>
    <w:rsid w:val="00DF6829"/>
    <w:rsid w:val="00DF7541"/>
    <w:rsid w:val="00DF7C24"/>
    <w:rsid w:val="00DF7C3E"/>
    <w:rsid w:val="00E00119"/>
    <w:rsid w:val="00E01A2F"/>
    <w:rsid w:val="00E021C0"/>
    <w:rsid w:val="00E03689"/>
    <w:rsid w:val="00E0373C"/>
    <w:rsid w:val="00E044BE"/>
    <w:rsid w:val="00E06F23"/>
    <w:rsid w:val="00E0772C"/>
    <w:rsid w:val="00E10001"/>
    <w:rsid w:val="00E1017A"/>
    <w:rsid w:val="00E10644"/>
    <w:rsid w:val="00E106A5"/>
    <w:rsid w:val="00E151BA"/>
    <w:rsid w:val="00E157DB"/>
    <w:rsid w:val="00E17550"/>
    <w:rsid w:val="00E17873"/>
    <w:rsid w:val="00E20437"/>
    <w:rsid w:val="00E2695C"/>
    <w:rsid w:val="00E27721"/>
    <w:rsid w:val="00E27FF7"/>
    <w:rsid w:val="00E3014C"/>
    <w:rsid w:val="00E316E8"/>
    <w:rsid w:val="00E31A28"/>
    <w:rsid w:val="00E31BE7"/>
    <w:rsid w:val="00E33A61"/>
    <w:rsid w:val="00E351E8"/>
    <w:rsid w:val="00E35F60"/>
    <w:rsid w:val="00E366F3"/>
    <w:rsid w:val="00E36802"/>
    <w:rsid w:val="00E3727D"/>
    <w:rsid w:val="00E37500"/>
    <w:rsid w:val="00E41693"/>
    <w:rsid w:val="00E42773"/>
    <w:rsid w:val="00E42DB5"/>
    <w:rsid w:val="00E43216"/>
    <w:rsid w:val="00E4410B"/>
    <w:rsid w:val="00E44817"/>
    <w:rsid w:val="00E45DF6"/>
    <w:rsid w:val="00E4602E"/>
    <w:rsid w:val="00E466C7"/>
    <w:rsid w:val="00E46A2D"/>
    <w:rsid w:val="00E474B9"/>
    <w:rsid w:val="00E47B69"/>
    <w:rsid w:val="00E50048"/>
    <w:rsid w:val="00E50273"/>
    <w:rsid w:val="00E503F7"/>
    <w:rsid w:val="00E52380"/>
    <w:rsid w:val="00E5333A"/>
    <w:rsid w:val="00E54526"/>
    <w:rsid w:val="00E55A02"/>
    <w:rsid w:val="00E57184"/>
    <w:rsid w:val="00E576C5"/>
    <w:rsid w:val="00E607CF"/>
    <w:rsid w:val="00E624D3"/>
    <w:rsid w:val="00E625A4"/>
    <w:rsid w:val="00E66529"/>
    <w:rsid w:val="00E66933"/>
    <w:rsid w:val="00E67894"/>
    <w:rsid w:val="00E70CA7"/>
    <w:rsid w:val="00E714E8"/>
    <w:rsid w:val="00E72370"/>
    <w:rsid w:val="00E74BE9"/>
    <w:rsid w:val="00E75525"/>
    <w:rsid w:val="00E860B3"/>
    <w:rsid w:val="00E8652D"/>
    <w:rsid w:val="00E86BF8"/>
    <w:rsid w:val="00E87410"/>
    <w:rsid w:val="00E87D5B"/>
    <w:rsid w:val="00E902EC"/>
    <w:rsid w:val="00E907A8"/>
    <w:rsid w:val="00E90823"/>
    <w:rsid w:val="00E93AFC"/>
    <w:rsid w:val="00E944B7"/>
    <w:rsid w:val="00E95696"/>
    <w:rsid w:val="00E96893"/>
    <w:rsid w:val="00E96A89"/>
    <w:rsid w:val="00E97A1D"/>
    <w:rsid w:val="00EA1869"/>
    <w:rsid w:val="00EA2324"/>
    <w:rsid w:val="00EA248C"/>
    <w:rsid w:val="00EA2857"/>
    <w:rsid w:val="00EA5055"/>
    <w:rsid w:val="00EA5718"/>
    <w:rsid w:val="00EA6F82"/>
    <w:rsid w:val="00EA7371"/>
    <w:rsid w:val="00EA7546"/>
    <w:rsid w:val="00EB0926"/>
    <w:rsid w:val="00EB1BB4"/>
    <w:rsid w:val="00EB1F1F"/>
    <w:rsid w:val="00EB4034"/>
    <w:rsid w:val="00EB4816"/>
    <w:rsid w:val="00EB4BCA"/>
    <w:rsid w:val="00EB531F"/>
    <w:rsid w:val="00EB5C62"/>
    <w:rsid w:val="00EC0B32"/>
    <w:rsid w:val="00EC1D5F"/>
    <w:rsid w:val="00EC3CF3"/>
    <w:rsid w:val="00EC6119"/>
    <w:rsid w:val="00EC6F5C"/>
    <w:rsid w:val="00ED19B9"/>
    <w:rsid w:val="00ED2297"/>
    <w:rsid w:val="00ED2336"/>
    <w:rsid w:val="00ED3FA4"/>
    <w:rsid w:val="00ED46AD"/>
    <w:rsid w:val="00ED5FBF"/>
    <w:rsid w:val="00EE4829"/>
    <w:rsid w:val="00EE7C7B"/>
    <w:rsid w:val="00EE7EDE"/>
    <w:rsid w:val="00EF0A79"/>
    <w:rsid w:val="00EF1F64"/>
    <w:rsid w:val="00EF355C"/>
    <w:rsid w:val="00EF3588"/>
    <w:rsid w:val="00EF3DB2"/>
    <w:rsid w:val="00EF49BF"/>
    <w:rsid w:val="00EF61B1"/>
    <w:rsid w:val="00EF7BEB"/>
    <w:rsid w:val="00F00B05"/>
    <w:rsid w:val="00F00C9C"/>
    <w:rsid w:val="00F01024"/>
    <w:rsid w:val="00F02084"/>
    <w:rsid w:val="00F02A4C"/>
    <w:rsid w:val="00F030A0"/>
    <w:rsid w:val="00F04DA9"/>
    <w:rsid w:val="00F05E67"/>
    <w:rsid w:val="00F075C1"/>
    <w:rsid w:val="00F07B90"/>
    <w:rsid w:val="00F10620"/>
    <w:rsid w:val="00F140D3"/>
    <w:rsid w:val="00F1495E"/>
    <w:rsid w:val="00F17287"/>
    <w:rsid w:val="00F17C59"/>
    <w:rsid w:val="00F20ACF"/>
    <w:rsid w:val="00F20B24"/>
    <w:rsid w:val="00F214D9"/>
    <w:rsid w:val="00F21AAE"/>
    <w:rsid w:val="00F23537"/>
    <w:rsid w:val="00F248FB"/>
    <w:rsid w:val="00F24D20"/>
    <w:rsid w:val="00F26A77"/>
    <w:rsid w:val="00F272D3"/>
    <w:rsid w:val="00F30DBF"/>
    <w:rsid w:val="00F31994"/>
    <w:rsid w:val="00F32F7E"/>
    <w:rsid w:val="00F332BA"/>
    <w:rsid w:val="00F37FAE"/>
    <w:rsid w:val="00F40185"/>
    <w:rsid w:val="00F40AB2"/>
    <w:rsid w:val="00F40BE5"/>
    <w:rsid w:val="00F41014"/>
    <w:rsid w:val="00F425C5"/>
    <w:rsid w:val="00F44DA2"/>
    <w:rsid w:val="00F450B6"/>
    <w:rsid w:val="00F46672"/>
    <w:rsid w:val="00F46AE4"/>
    <w:rsid w:val="00F4710E"/>
    <w:rsid w:val="00F502DB"/>
    <w:rsid w:val="00F506DE"/>
    <w:rsid w:val="00F50B6A"/>
    <w:rsid w:val="00F5145C"/>
    <w:rsid w:val="00F525E0"/>
    <w:rsid w:val="00F52A1A"/>
    <w:rsid w:val="00F545C5"/>
    <w:rsid w:val="00F5684C"/>
    <w:rsid w:val="00F600BB"/>
    <w:rsid w:val="00F60C03"/>
    <w:rsid w:val="00F61634"/>
    <w:rsid w:val="00F62F7F"/>
    <w:rsid w:val="00F63173"/>
    <w:rsid w:val="00F636D4"/>
    <w:rsid w:val="00F66E7F"/>
    <w:rsid w:val="00F72701"/>
    <w:rsid w:val="00F727F0"/>
    <w:rsid w:val="00F7390B"/>
    <w:rsid w:val="00F7406E"/>
    <w:rsid w:val="00F749DB"/>
    <w:rsid w:val="00F7542E"/>
    <w:rsid w:val="00F7614D"/>
    <w:rsid w:val="00F77C9E"/>
    <w:rsid w:val="00F8099D"/>
    <w:rsid w:val="00F81054"/>
    <w:rsid w:val="00F81FAA"/>
    <w:rsid w:val="00F82510"/>
    <w:rsid w:val="00F82882"/>
    <w:rsid w:val="00F82F93"/>
    <w:rsid w:val="00F84A1D"/>
    <w:rsid w:val="00F84BC9"/>
    <w:rsid w:val="00F93B70"/>
    <w:rsid w:val="00F941C0"/>
    <w:rsid w:val="00F9429C"/>
    <w:rsid w:val="00F9616A"/>
    <w:rsid w:val="00F96ACE"/>
    <w:rsid w:val="00F96FA4"/>
    <w:rsid w:val="00F97088"/>
    <w:rsid w:val="00F97DF5"/>
    <w:rsid w:val="00FA0B15"/>
    <w:rsid w:val="00FA2CB6"/>
    <w:rsid w:val="00FA38D4"/>
    <w:rsid w:val="00FA3C76"/>
    <w:rsid w:val="00FA5376"/>
    <w:rsid w:val="00FA64F6"/>
    <w:rsid w:val="00FA694C"/>
    <w:rsid w:val="00FA6C07"/>
    <w:rsid w:val="00FA7D94"/>
    <w:rsid w:val="00FB05CD"/>
    <w:rsid w:val="00FB136F"/>
    <w:rsid w:val="00FB3808"/>
    <w:rsid w:val="00FB3821"/>
    <w:rsid w:val="00FB3E56"/>
    <w:rsid w:val="00FB48F7"/>
    <w:rsid w:val="00FB4D5D"/>
    <w:rsid w:val="00FB5D17"/>
    <w:rsid w:val="00FB706F"/>
    <w:rsid w:val="00FB7DAE"/>
    <w:rsid w:val="00FC0624"/>
    <w:rsid w:val="00FC0B17"/>
    <w:rsid w:val="00FC36E2"/>
    <w:rsid w:val="00FC379C"/>
    <w:rsid w:val="00FC6189"/>
    <w:rsid w:val="00FC66BB"/>
    <w:rsid w:val="00FD0190"/>
    <w:rsid w:val="00FD1C44"/>
    <w:rsid w:val="00FD23AF"/>
    <w:rsid w:val="00FD5055"/>
    <w:rsid w:val="00FD60C9"/>
    <w:rsid w:val="00FD67DF"/>
    <w:rsid w:val="00FD7752"/>
    <w:rsid w:val="00FD79EE"/>
    <w:rsid w:val="00FE3A0B"/>
    <w:rsid w:val="00FE3F25"/>
    <w:rsid w:val="00FE51E0"/>
    <w:rsid w:val="00FE67C4"/>
    <w:rsid w:val="00FE7E6E"/>
    <w:rsid w:val="00FF202E"/>
    <w:rsid w:val="00FF2697"/>
    <w:rsid w:val="00FF30FD"/>
    <w:rsid w:val="00FF34DE"/>
    <w:rsid w:val="00FF4786"/>
    <w:rsid w:val="00FF6295"/>
    <w:rsid w:val="00FF6FD4"/>
    <w:rsid w:val="00FF74D4"/>
    <w:rsid w:val="00FF750D"/>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63DFE"/>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link w:val="NagwekZnak1"/>
    <w:uiPriority w:val="99"/>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34"/>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 w:type="character" w:customStyle="1" w:styleId="NagwekZnak1">
    <w:name w:val="Nagłówek Znak1"/>
    <w:link w:val="Nagwek"/>
    <w:uiPriority w:val="99"/>
    <w:rsid w:val="00673EB2"/>
    <w:rPr>
      <w:lang w:eastAsia="ar-SA"/>
    </w:rPr>
  </w:style>
  <w:style w:type="paragraph" w:styleId="NormalnyWeb">
    <w:name w:val="Normal (Web)"/>
    <w:basedOn w:val="Normalny"/>
    <w:rsid w:val="000877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63DFE"/>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link w:val="NagwekZnak1"/>
    <w:uiPriority w:val="99"/>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34"/>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 w:type="character" w:customStyle="1" w:styleId="NagwekZnak1">
    <w:name w:val="Nagłówek Znak1"/>
    <w:link w:val="Nagwek"/>
    <w:uiPriority w:val="99"/>
    <w:rsid w:val="00673EB2"/>
    <w:rPr>
      <w:lang w:eastAsia="ar-SA"/>
    </w:rPr>
  </w:style>
  <w:style w:type="paragraph" w:styleId="NormalnyWeb">
    <w:name w:val="Normal (Web)"/>
    <w:basedOn w:val="Normalny"/>
    <w:rsid w:val="000877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7115">
      <w:bodyDiv w:val="1"/>
      <w:marLeft w:val="0"/>
      <w:marRight w:val="0"/>
      <w:marTop w:val="0"/>
      <w:marBottom w:val="0"/>
      <w:divBdr>
        <w:top w:val="none" w:sz="0" w:space="0" w:color="auto"/>
        <w:left w:val="none" w:sz="0" w:space="0" w:color="auto"/>
        <w:bottom w:val="none" w:sz="0" w:space="0" w:color="auto"/>
        <w:right w:val="none" w:sz="0" w:space="0" w:color="auto"/>
      </w:divBdr>
    </w:div>
    <w:div w:id="8067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lebork.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lebork.com.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od@szpital-lebork.com.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ekretariat@szpital-lebork.com.pl" TargetMode="External"/><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1906F-AF5D-4FB2-B7C0-2CA3E2DC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30</Pages>
  <Words>9368</Words>
  <Characters>60858</Characters>
  <Application>Microsoft Office Word</Application>
  <DocSecurity>0</DocSecurity>
  <Lines>507</Lines>
  <Paragraphs>140</Paragraphs>
  <ScaleCrop>false</ScaleCrop>
  <HeadingPairs>
    <vt:vector size="2" baseType="variant">
      <vt:variant>
        <vt:lpstr>Tytuł</vt:lpstr>
      </vt:variant>
      <vt:variant>
        <vt:i4>1</vt:i4>
      </vt:variant>
    </vt:vector>
  </HeadingPairs>
  <TitlesOfParts>
    <vt:vector size="1" baseType="lpstr">
      <vt:lpstr>SAMODZIELNY PUBLICZNY SPECJALISTYCZNY</vt:lpstr>
    </vt:vector>
  </TitlesOfParts>
  <Company/>
  <LinksUpToDate>false</LinksUpToDate>
  <CharactersWithSpaces>70086</CharactersWithSpaces>
  <SharedDoc>false</SharedDoc>
  <HLinks>
    <vt:vector size="24" baseType="variant">
      <vt:variant>
        <vt:i4>720933</vt:i4>
      </vt:variant>
      <vt:variant>
        <vt:i4>12</vt:i4>
      </vt:variant>
      <vt:variant>
        <vt:i4>0</vt:i4>
      </vt:variant>
      <vt:variant>
        <vt:i4>5</vt:i4>
      </vt:variant>
      <vt:variant>
        <vt:lpwstr>mailto:iod@szpital-lebork.com.pl</vt:lpwstr>
      </vt:variant>
      <vt:variant>
        <vt:lpwstr/>
      </vt:variant>
      <vt:variant>
        <vt:i4>458810</vt:i4>
      </vt:variant>
      <vt:variant>
        <vt:i4>9</vt:i4>
      </vt:variant>
      <vt:variant>
        <vt:i4>0</vt:i4>
      </vt:variant>
      <vt:variant>
        <vt:i4>5</vt:i4>
      </vt:variant>
      <vt:variant>
        <vt:lpwstr>mailto:sekretariat@szpital-lebork.com.pl</vt:lpwstr>
      </vt:variant>
      <vt:variant>
        <vt:lpwstr/>
      </vt:variant>
      <vt:variant>
        <vt:i4>49</vt:i4>
      </vt:variant>
      <vt:variant>
        <vt:i4>3</vt:i4>
      </vt:variant>
      <vt:variant>
        <vt:i4>0</vt:i4>
      </vt:variant>
      <vt:variant>
        <vt:i4>5</vt:i4>
      </vt:variant>
      <vt:variant>
        <vt:lpwstr>mailto:zampub@szpital-lebork.com.pl</vt:lpwstr>
      </vt:variant>
      <vt:variant>
        <vt:lpwstr/>
      </vt:variant>
      <vt:variant>
        <vt:i4>49</vt:i4>
      </vt:variant>
      <vt:variant>
        <vt:i4>0</vt:i4>
      </vt:variant>
      <vt:variant>
        <vt:i4>0</vt:i4>
      </vt:variant>
      <vt:variant>
        <vt:i4>5</vt:i4>
      </vt:variant>
      <vt:variant>
        <vt:lpwstr>mailto:zampub@szpital-lebork.com.pl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SPECJALISTYCZNY</dc:title>
  <dc:creator>MAR Program</dc:creator>
  <cp:lastModifiedBy>Kruk Eliza Magdalena</cp:lastModifiedBy>
  <cp:revision>25</cp:revision>
  <cp:lastPrinted>2019-10-14T06:58:00Z</cp:lastPrinted>
  <dcterms:created xsi:type="dcterms:W3CDTF">2018-07-09T10:20:00Z</dcterms:created>
  <dcterms:modified xsi:type="dcterms:W3CDTF">2020-07-24T11:00:00Z</dcterms:modified>
</cp:coreProperties>
</file>